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934D0" w14:textId="77777777" w:rsidR="00FF182E" w:rsidRDefault="00FF182E"/>
    <w:p w14:paraId="45D2FEE1" w14:textId="70BCF894" w:rsidR="000D2E3B" w:rsidRDefault="000D2E3B">
      <w:r>
        <w:rPr>
          <w:noProof/>
          <w:lang w:val="en-US"/>
        </w:rPr>
        <w:drawing>
          <wp:anchor distT="0" distB="0" distL="114300" distR="114300" simplePos="0" relativeHeight="251656704" behindDoc="1" locked="0" layoutInCell="1" allowOverlap="1" wp14:anchorId="7A0A6341" wp14:editId="2CC98679">
            <wp:simplePos x="0" y="0"/>
            <wp:positionH relativeFrom="margin">
              <wp:align>center</wp:align>
            </wp:positionH>
            <wp:positionV relativeFrom="paragraph">
              <wp:posOffset>0</wp:posOffset>
            </wp:positionV>
            <wp:extent cx="2819400" cy="998220"/>
            <wp:effectExtent l="0" t="0" r="0" b="0"/>
            <wp:wrapTight wrapText="bothSides">
              <wp:wrapPolygon edited="0">
                <wp:start x="6568" y="412"/>
                <wp:lineTo x="876" y="9893"/>
                <wp:lineTo x="146" y="12366"/>
                <wp:lineTo x="292" y="16489"/>
                <wp:lineTo x="4524" y="21023"/>
                <wp:lineTo x="6568" y="21023"/>
                <wp:lineTo x="8465" y="21023"/>
                <wp:lineTo x="15032" y="19786"/>
                <wp:lineTo x="15762" y="16076"/>
                <wp:lineTo x="14303" y="14427"/>
                <wp:lineTo x="19995" y="14427"/>
                <wp:lineTo x="20724" y="13603"/>
                <wp:lineTo x="20578" y="7008"/>
                <wp:lineTo x="8465" y="412"/>
                <wp:lineTo x="6568" y="412"/>
              </wp:wrapPolygon>
            </wp:wrapTight>
            <wp:docPr id="1" name="0 Imagen" descr="logo u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u.png"/>
                    <pic:cNvPicPr/>
                  </pic:nvPicPr>
                  <pic:blipFill rotWithShape="1">
                    <a:blip r:embed="rId8"/>
                    <a:srcRect l="7168" t="6704" r="1380" b="20112"/>
                    <a:stretch/>
                  </pic:blipFill>
                  <pic:spPr bwMode="auto">
                    <a:xfrm>
                      <a:off x="0" y="0"/>
                      <a:ext cx="281940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8CE36" w14:textId="77777777" w:rsidR="000D2E3B" w:rsidRPr="000D2E3B" w:rsidRDefault="000D2E3B" w:rsidP="000D2E3B"/>
    <w:p w14:paraId="7D5BCA9A" w14:textId="77777777" w:rsidR="000D2E3B" w:rsidRDefault="000D2E3B" w:rsidP="000D2E3B"/>
    <w:p w14:paraId="765EBC40" w14:textId="77777777" w:rsidR="009344F6" w:rsidRDefault="009344F6" w:rsidP="000D2E3B">
      <w:pPr>
        <w:jc w:val="center"/>
      </w:pPr>
    </w:p>
    <w:p w14:paraId="45785FBE" w14:textId="4A388BF9" w:rsidR="000D2E3B" w:rsidRDefault="000D2E3B" w:rsidP="000D2E3B">
      <w:pPr>
        <w:jc w:val="center"/>
      </w:pPr>
      <w:r>
        <w:t>Universidad de Concepción del Uruguay</w:t>
      </w:r>
    </w:p>
    <w:p w14:paraId="35FDE825" w14:textId="77777777" w:rsidR="000D2E3B" w:rsidRDefault="000D2E3B" w:rsidP="000D2E3B">
      <w:pPr>
        <w:jc w:val="center"/>
      </w:pPr>
      <w:r>
        <w:t xml:space="preserve"> Facultad de Ciencias Médicas </w:t>
      </w:r>
    </w:p>
    <w:p w14:paraId="68BFB166" w14:textId="77777777" w:rsidR="000D2E3B" w:rsidRDefault="000D2E3B" w:rsidP="000D2E3B">
      <w:pPr>
        <w:jc w:val="center"/>
      </w:pPr>
      <w:r>
        <w:t>Centro Regional Santa Fe</w:t>
      </w:r>
    </w:p>
    <w:p w14:paraId="1D058DB8" w14:textId="77777777" w:rsidR="000D2E3B" w:rsidRDefault="000D2E3B" w:rsidP="000D2E3B"/>
    <w:p w14:paraId="791A8263" w14:textId="6CE62E82" w:rsidR="000D2E3B" w:rsidRDefault="000D2E3B" w:rsidP="000D2E3B">
      <w:pPr>
        <w:spacing w:before="240" w:after="240"/>
        <w:jc w:val="center"/>
        <w:rPr>
          <w:rFonts w:ascii="Arial" w:hAnsi="Arial" w:cs="Arial"/>
          <w:b/>
          <w:sz w:val="36"/>
          <w:szCs w:val="36"/>
        </w:rPr>
      </w:pPr>
      <w:bookmarkStart w:id="0" w:name="_Hlk179314368"/>
      <w:r>
        <w:rPr>
          <w:rFonts w:ascii="Arial" w:hAnsi="Arial" w:cs="Arial"/>
          <w:b/>
          <w:sz w:val="36"/>
          <w:szCs w:val="36"/>
        </w:rPr>
        <w:t>“</w:t>
      </w:r>
      <w:r w:rsidRPr="000D2E3B">
        <w:rPr>
          <w:rFonts w:ascii="Arial" w:hAnsi="Arial" w:cs="Arial"/>
          <w:b/>
          <w:sz w:val="36"/>
          <w:szCs w:val="36"/>
        </w:rPr>
        <w:t xml:space="preserve">Relación entre el consumo de alimentos ultra procesados y el estado nutricional en niños de 7mo grado que concurren a la Escuela Nuestra Señora de Luján </w:t>
      </w:r>
      <w:proofErr w:type="spellStart"/>
      <w:r w:rsidRPr="000D2E3B">
        <w:rPr>
          <w:rFonts w:ascii="Arial" w:hAnsi="Arial" w:cs="Arial"/>
          <w:b/>
          <w:sz w:val="36"/>
          <w:szCs w:val="36"/>
        </w:rPr>
        <w:t>N°</w:t>
      </w:r>
      <w:proofErr w:type="spellEnd"/>
      <w:r w:rsidRPr="000D2E3B">
        <w:rPr>
          <w:rFonts w:ascii="Arial" w:hAnsi="Arial" w:cs="Arial"/>
          <w:b/>
          <w:sz w:val="36"/>
          <w:szCs w:val="36"/>
        </w:rPr>
        <w:t xml:space="preserve"> 1149</w:t>
      </w:r>
      <w:r w:rsidR="00503C5C">
        <w:rPr>
          <w:rFonts w:ascii="Arial" w:hAnsi="Arial" w:cs="Arial"/>
          <w:b/>
          <w:sz w:val="36"/>
          <w:szCs w:val="36"/>
        </w:rPr>
        <w:t xml:space="preserve"> </w:t>
      </w:r>
      <w:bookmarkStart w:id="1" w:name="_Hlk180564726"/>
      <w:r w:rsidR="00503C5C">
        <w:rPr>
          <w:rFonts w:ascii="Arial" w:hAnsi="Arial" w:cs="Arial"/>
          <w:b/>
          <w:sz w:val="36"/>
          <w:szCs w:val="36"/>
        </w:rPr>
        <w:t xml:space="preserve">en el mes de </w:t>
      </w:r>
      <w:r w:rsidR="00996DCE">
        <w:rPr>
          <w:rFonts w:ascii="Arial" w:hAnsi="Arial" w:cs="Arial"/>
          <w:b/>
          <w:sz w:val="36"/>
          <w:szCs w:val="36"/>
        </w:rPr>
        <w:t>diciembre</w:t>
      </w:r>
      <w:r w:rsidR="00503C5C">
        <w:rPr>
          <w:rFonts w:ascii="Arial" w:hAnsi="Arial" w:cs="Arial"/>
          <w:b/>
          <w:sz w:val="36"/>
          <w:szCs w:val="36"/>
        </w:rPr>
        <w:t xml:space="preserve"> del año 2024</w:t>
      </w:r>
      <w:r w:rsidR="0032363B">
        <w:rPr>
          <w:rFonts w:ascii="Arial" w:hAnsi="Arial" w:cs="Arial"/>
          <w:b/>
          <w:sz w:val="36"/>
          <w:szCs w:val="36"/>
        </w:rPr>
        <w:t xml:space="preserve"> de la ciudad de </w:t>
      </w:r>
      <w:r w:rsidRPr="000D2E3B">
        <w:rPr>
          <w:rFonts w:ascii="Arial" w:hAnsi="Arial" w:cs="Arial"/>
          <w:b/>
          <w:sz w:val="36"/>
          <w:szCs w:val="36"/>
        </w:rPr>
        <w:t>Santa Fe</w:t>
      </w:r>
      <w:bookmarkEnd w:id="1"/>
      <w:r>
        <w:rPr>
          <w:rFonts w:ascii="Arial" w:hAnsi="Arial" w:cs="Arial"/>
          <w:b/>
          <w:sz w:val="36"/>
          <w:szCs w:val="36"/>
        </w:rPr>
        <w:t>”</w:t>
      </w:r>
      <w:r w:rsidR="003F5586">
        <w:rPr>
          <w:rFonts w:ascii="Arial" w:hAnsi="Arial" w:cs="Arial"/>
          <w:b/>
          <w:sz w:val="36"/>
          <w:szCs w:val="36"/>
        </w:rPr>
        <w:t>.</w:t>
      </w:r>
    </w:p>
    <w:bookmarkEnd w:id="0"/>
    <w:p w14:paraId="0909192A" w14:textId="77777777" w:rsidR="00C9123F" w:rsidRDefault="00C9123F" w:rsidP="000D2E3B">
      <w:pPr>
        <w:spacing w:before="240" w:after="240"/>
        <w:jc w:val="center"/>
        <w:rPr>
          <w:rFonts w:ascii="Arial" w:hAnsi="Arial" w:cs="Arial"/>
          <w:b/>
          <w:sz w:val="36"/>
          <w:szCs w:val="36"/>
        </w:rPr>
      </w:pPr>
      <w:r>
        <w:rPr>
          <w:rFonts w:ascii="Arial" w:hAnsi="Arial" w:cs="Arial"/>
          <w:b/>
          <w:noProof/>
          <w:sz w:val="36"/>
          <w:szCs w:val="36"/>
          <w:lang w:val="en-US"/>
        </w:rPr>
        <w:drawing>
          <wp:anchor distT="0" distB="0" distL="114300" distR="114300" simplePos="0" relativeHeight="251659776" behindDoc="1" locked="0" layoutInCell="1" allowOverlap="1" wp14:anchorId="2A124666" wp14:editId="47262D47">
            <wp:simplePos x="0" y="0"/>
            <wp:positionH relativeFrom="column">
              <wp:posOffset>1576705</wp:posOffset>
            </wp:positionH>
            <wp:positionV relativeFrom="paragraph">
              <wp:posOffset>112395</wp:posOffset>
            </wp:positionV>
            <wp:extent cx="2117090" cy="986790"/>
            <wp:effectExtent l="19050" t="0" r="0" b="0"/>
            <wp:wrapTight wrapText="bothSides">
              <wp:wrapPolygon edited="0">
                <wp:start x="-194" y="0"/>
                <wp:lineTo x="-194" y="21266"/>
                <wp:lineTo x="21574" y="21266"/>
                <wp:lineTo x="21574" y="0"/>
                <wp:lineTo x="-194" y="0"/>
              </wp:wrapPolygon>
            </wp:wrapTight>
            <wp:docPr id="1747390415"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90415" name="Imagen 2" descr="Diagram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7090" cy="986790"/>
                    </a:xfrm>
                    <a:prstGeom prst="rect">
                      <a:avLst/>
                    </a:prstGeom>
                  </pic:spPr>
                </pic:pic>
              </a:graphicData>
            </a:graphic>
          </wp:anchor>
        </w:drawing>
      </w:r>
    </w:p>
    <w:p w14:paraId="3D1703D9" w14:textId="77777777" w:rsidR="00C9123F" w:rsidRPr="00C9123F" w:rsidRDefault="00C9123F" w:rsidP="000D2E3B">
      <w:pPr>
        <w:spacing w:before="240" w:after="240"/>
        <w:jc w:val="center"/>
        <w:rPr>
          <w:rFonts w:ascii="Arial" w:hAnsi="Arial" w:cs="Arial"/>
        </w:rPr>
      </w:pPr>
    </w:p>
    <w:p w14:paraId="36FB8063" w14:textId="77777777" w:rsidR="00C9123F" w:rsidRDefault="00C9123F" w:rsidP="000D2E3B">
      <w:pPr>
        <w:tabs>
          <w:tab w:val="left" w:pos="3390"/>
        </w:tabs>
      </w:pPr>
    </w:p>
    <w:p w14:paraId="697926A9" w14:textId="77777777" w:rsidR="00C9123F" w:rsidRDefault="00C9123F" w:rsidP="00C9123F">
      <w:pPr>
        <w:tabs>
          <w:tab w:val="left" w:pos="3390"/>
        </w:tabs>
        <w:rPr>
          <w:b/>
        </w:rPr>
      </w:pPr>
      <w:r>
        <w:tab/>
      </w:r>
      <w:r w:rsidRPr="00C9123F">
        <w:rPr>
          <w:b/>
        </w:rPr>
        <w:t>Alumna</w:t>
      </w:r>
    </w:p>
    <w:p w14:paraId="67CD1349" w14:textId="77777777" w:rsidR="00C9123F" w:rsidRDefault="00C9123F" w:rsidP="00C9123F">
      <w:pPr>
        <w:tabs>
          <w:tab w:val="left" w:pos="3390"/>
        </w:tabs>
        <w:rPr>
          <w:b/>
        </w:rPr>
      </w:pPr>
      <w:r>
        <w:rPr>
          <w:b/>
          <w:noProof/>
          <w:lang w:val="en-US"/>
        </w:rPr>
        <w:drawing>
          <wp:anchor distT="0" distB="0" distL="114300" distR="114300" simplePos="0" relativeHeight="251657728" behindDoc="1" locked="0" layoutInCell="1" allowOverlap="1" wp14:anchorId="60667F47" wp14:editId="327771AB">
            <wp:simplePos x="0" y="0"/>
            <wp:positionH relativeFrom="column">
              <wp:posOffset>1657350</wp:posOffset>
            </wp:positionH>
            <wp:positionV relativeFrom="paragraph">
              <wp:posOffset>470535</wp:posOffset>
            </wp:positionV>
            <wp:extent cx="1997710" cy="1383665"/>
            <wp:effectExtent l="19050" t="0" r="2540" b="0"/>
            <wp:wrapTight wrapText="bothSides">
              <wp:wrapPolygon edited="0">
                <wp:start x="-206" y="0"/>
                <wp:lineTo x="-206" y="21412"/>
                <wp:lineTo x="21627" y="21412"/>
                <wp:lineTo x="21627" y="0"/>
                <wp:lineTo x="-206" y="0"/>
              </wp:wrapPolygon>
            </wp:wrapTight>
            <wp:docPr id="1990218227" name="Imagen 3"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18227" name="Imagen 3" descr="Diagram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7710" cy="1383665"/>
                    </a:xfrm>
                    <a:prstGeom prst="rect">
                      <a:avLst/>
                    </a:prstGeom>
                  </pic:spPr>
                </pic:pic>
              </a:graphicData>
            </a:graphic>
          </wp:anchor>
        </w:drawing>
      </w:r>
      <w:r>
        <w:rPr>
          <w:b/>
        </w:rPr>
        <w:t xml:space="preserve">                                                        Condori Camila Belén</w:t>
      </w:r>
    </w:p>
    <w:p w14:paraId="4169B4F5" w14:textId="77777777" w:rsidR="00C9123F" w:rsidRPr="00C9123F" w:rsidRDefault="00C9123F" w:rsidP="00C9123F"/>
    <w:p w14:paraId="0F4FE1E4" w14:textId="77777777" w:rsidR="00C9123F" w:rsidRPr="00C9123F" w:rsidRDefault="00C9123F" w:rsidP="00C9123F"/>
    <w:p w14:paraId="069994DD" w14:textId="77777777" w:rsidR="00C9123F" w:rsidRPr="00C9123F" w:rsidRDefault="00C9123F" w:rsidP="00C9123F"/>
    <w:p w14:paraId="4CF09C21" w14:textId="77777777" w:rsidR="00C9123F" w:rsidRPr="00C9123F" w:rsidRDefault="00C9123F" w:rsidP="00C9123F"/>
    <w:p w14:paraId="45A28085" w14:textId="77777777" w:rsidR="00C9123F" w:rsidRDefault="00C9123F" w:rsidP="00C9123F"/>
    <w:p w14:paraId="062942B1" w14:textId="77777777" w:rsidR="00C9123F" w:rsidRPr="00C9123F" w:rsidRDefault="00C9123F" w:rsidP="00C9123F">
      <w:pPr>
        <w:jc w:val="center"/>
        <w:rPr>
          <w:b/>
        </w:rPr>
      </w:pPr>
      <w:r w:rsidRPr="00C9123F">
        <w:rPr>
          <w:b/>
        </w:rPr>
        <w:t>Directora</w:t>
      </w:r>
    </w:p>
    <w:p w14:paraId="77F021A4" w14:textId="77777777" w:rsidR="00ED6A3F" w:rsidRDefault="00C9123F" w:rsidP="00C9123F">
      <w:pPr>
        <w:jc w:val="center"/>
        <w:rPr>
          <w:b/>
        </w:rPr>
      </w:pPr>
      <w:r w:rsidRPr="00C9123F">
        <w:rPr>
          <w:b/>
        </w:rPr>
        <w:t xml:space="preserve">María Sol </w:t>
      </w:r>
      <w:proofErr w:type="spellStart"/>
      <w:r w:rsidRPr="00C9123F">
        <w:rPr>
          <w:b/>
        </w:rPr>
        <w:t>Perez</w:t>
      </w:r>
      <w:proofErr w:type="spellEnd"/>
      <w:r w:rsidRPr="00C9123F">
        <w:rPr>
          <w:b/>
        </w:rPr>
        <w:t xml:space="preserve"> </w:t>
      </w:r>
      <w:proofErr w:type="spellStart"/>
      <w:r w:rsidRPr="00C9123F">
        <w:rPr>
          <w:b/>
        </w:rPr>
        <w:t>Vici</w:t>
      </w:r>
      <w:proofErr w:type="spellEnd"/>
    </w:p>
    <w:p w14:paraId="0DFA5CA8" w14:textId="77777777" w:rsidR="0074655B" w:rsidRDefault="00ED6A3F" w:rsidP="0074655B">
      <w:pPr>
        <w:tabs>
          <w:tab w:val="left" w:pos="3785"/>
        </w:tabs>
        <w:jc w:val="center"/>
      </w:pPr>
      <w:r>
        <w:t>Carrera: Licenciatura en Nutrición</w:t>
      </w:r>
    </w:p>
    <w:p w14:paraId="25A394C9" w14:textId="320892F4" w:rsidR="001D02C1" w:rsidRPr="001D02C1" w:rsidRDefault="00ED6A3F" w:rsidP="0074655B">
      <w:pPr>
        <w:tabs>
          <w:tab w:val="left" w:pos="3785"/>
        </w:tabs>
        <w:jc w:val="center"/>
      </w:pPr>
      <w:r>
        <w:lastRenderedPageBreak/>
        <w:t>Proyecto de tesina</w:t>
      </w:r>
    </w:p>
    <w:sdt>
      <w:sdtPr>
        <w:rPr>
          <w:rFonts w:asciiTheme="minorHAnsi" w:eastAsiaTheme="minorHAnsi" w:hAnsiTheme="minorHAnsi" w:cstheme="minorBidi"/>
          <w:color w:val="auto"/>
          <w:sz w:val="22"/>
          <w:szCs w:val="22"/>
          <w:lang w:val="es-MX" w:eastAsia="en-US"/>
        </w:rPr>
        <w:id w:val="-1186974885"/>
        <w:docPartObj>
          <w:docPartGallery w:val="Table of Contents"/>
          <w:docPartUnique/>
        </w:docPartObj>
      </w:sdtPr>
      <w:sdtEndPr>
        <w:rPr>
          <w:b/>
          <w:bCs/>
        </w:rPr>
      </w:sdtEndPr>
      <w:sdtContent>
        <w:p w14:paraId="0F8F9E98" w14:textId="5AFE9E14" w:rsidR="001D02C1" w:rsidRPr="00FB3175" w:rsidRDefault="001D02C1">
          <w:pPr>
            <w:pStyle w:val="TtuloTDC"/>
            <w:rPr>
              <w:rFonts w:ascii="Times New Roman" w:hAnsi="Times New Roman" w:cs="Times New Roman"/>
              <w:sz w:val="24"/>
              <w:szCs w:val="24"/>
            </w:rPr>
          </w:pPr>
          <w:r w:rsidRPr="00FB3175">
            <w:rPr>
              <w:rFonts w:ascii="Times New Roman" w:hAnsi="Times New Roman" w:cs="Times New Roman"/>
              <w:sz w:val="24"/>
              <w:szCs w:val="24"/>
              <w:lang w:val="es-MX"/>
            </w:rPr>
            <w:t>ÍNDICE</w:t>
          </w:r>
        </w:p>
        <w:p w14:paraId="641A42B5" w14:textId="7AF8BADE" w:rsidR="00113E8E" w:rsidRDefault="001D02C1">
          <w:pPr>
            <w:pStyle w:val="TDC1"/>
            <w:tabs>
              <w:tab w:val="right" w:leader="dot" w:pos="8494"/>
            </w:tabs>
            <w:rPr>
              <w:rFonts w:eastAsiaTheme="minorEastAsia"/>
              <w:noProof/>
              <w:kern w:val="2"/>
              <w:sz w:val="24"/>
              <w:szCs w:val="24"/>
              <w:lang w:val="es-AR" w:eastAsia="es-AR"/>
              <w14:ligatures w14:val="standardContextual"/>
            </w:rPr>
          </w:pPr>
          <w:r w:rsidRPr="00FB3175">
            <w:rPr>
              <w:rFonts w:ascii="Times New Roman" w:hAnsi="Times New Roman" w:cs="Times New Roman"/>
              <w:sz w:val="24"/>
              <w:szCs w:val="24"/>
            </w:rPr>
            <w:fldChar w:fldCharType="begin"/>
          </w:r>
          <w:r w:rsidRPr="00FB3175">
            <w:rPr>
              <w:rFonts w:ascii="Times New Roman" w:hAnsi="Times New Roman" w:cs="Times New Roman"/>
              <w:sz w:val="24"/>
              <w:szCs w:val="24"/>
            </w:rPr>
            <w:instrText xml:space="preserve"> TOC \o "1-3" \h \z \u </w:instrText>
          </w:r>
          <w:r w:rsidRPr="00FB3175">
            <w:rPr>
              <w:rFonts w:ascii="Times New Roman" w:hAnsi="Times New Roman" w:cs="Times New Roman"/>
              <w:sz w:val="24"/>
              <w:szCs w:val="24"/>
            </w:rPr>
            <w:fldChar w:fldCharType="separate"/>
          </w:r>
          <w:hyperlink w:anchor="_Toc191126803" w:history="1">
            <w:r w:rsidR="00113E8E" w:rsidRPr="00C73CD9">
              <w:rPr>
                <w:rStyle w:val="Hipervnculo"/>
                <w:rFonts w:ascii="Times New Roman" w:hAnsi="Times New Roman" w:cs="Times New Roman"/>
                <w:noProof/>
              </w:rPr>
              <w:t>INTRODUCCIÓN</w:t>
            </w:r>
            <w:r w:rsidR="00113E8E">
              <w:rPr>
                <w:noProof/>
                <w:webHidden/>
              </w:rPr>
              <w:tab/>
            </w:r>
            <w:r w:rsidR="00113E8E">
              <w:rPr>
                <w:noProof/>
                <w:webHidden/>
              </w:rPr>
              <w:fldChar w:fldCharType="begin"/>
            </w:r>
            <w:r w:rsidR="00113E8E">
              <w:rPr>
                <w:noProof/>
                <w:webHidden/>
              </w:rPr>
              <w:instrText xml:space="preserve"> PAGEREF _Toc191126803 \h </w:instrText>
            </w:r>
            <w:r w:rsidR="00113E8E">
              <w:rPr>
                <w:noProof/>
                <w:webHidden/>
              </w:rPr>
            </w:r>
            <w:r w:rsidR="00113E8E">
              <w:rPr>
                <w:noProof/>
                <w:webHidden/>
              </w:rPr>
              <w:fldChar w:fldCharType="separate"/>
            </w:r>
            <w:r w:rsidR="00113E8E">
              <w:rPr>
                <w:noProof/>
                <w:webHidden/>
              </w:rPr>
              <w:t>3</w:t>
            </w:r>
            <w:r w:rsidR="00113E8E">
              <w:rPr>
                <w:noProof/>
                <w:webHidden/>
              </w:rPr>
              <w:fldChar w:fldCharType="end"/>
            </w:r>
          </w:hyperlink>
        </w:p>
        <w:p w14:paraId="5E7E0D84" w14:textId="68D43E6A"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04" w:history="1">
            <w:r w:rsidRPr="00C73CD9">
              <w:rPr>
                <w:rStyle w:val="Hipervnculo"/>
                <w:rFonts w:ascii="Times New Roman" w:eastAsia="Times New Roman" w:hAnsi="Times New Roman" w:cs="Times New Roman"/>
                <w:noProof/>
                <w:lang w:eastAsia="es-ES"/>
              </w:rPr>
              <w:t>ANTECEDENTES</w:t>
            </w:r>
            <w:r>
              <w:rPr>
                <w:noProof/>
                <w:webHidden/>
              </w:rPr>
              <w:tab/>
            </w:r>
            <w:r>
              <w:rPr>
                <w:noProof/>
                <w:webHidden/>
              </w:rPr>
              <w:fldChar w:fldCharType="begin"/>
            </w:r>
            <w:r>
              <w:rPr>
                <w:noProof/>
                <w:webHidden/>
              </w:rPr>
              <w:instrText xml:space="preserve"> PAGEREF _Toc191126804 \h </w:instrText>
            </w:r>
            <w:r>
              <w:rPr>
                <w:noProof/>
                <w:webHidden/>
              </w:rPr>
            </w:r>
            <w:r>
              <w:rPr>
                <w:noProof/>
                <w:webHidden/>
              </w:rPr>
              <w:fldChar w:fldCharType="separate"/>
            </w:r>
            <w:r>
              <w:rPr>
                <w:noProof/>
                <w:webHidden/>
              </w:rPr>
              <w:t>5</w:t>
            </w:r>
            <w:r>
              <w:rPr>
                <w:noProof/>
                <w:webHidden/>
              </w:rPr>
              <w:fldChar w:fldCharType="end"/>
            </w:r>
          </w:hyperlink>
        </w:p>
        <w:p w14:paraId="24D97325" w14:textId="29E29D3A"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05" w:history="1">
            <w:r w:rsidRPr="00C73CD9">
              <w:rPr>
                <w:rStyle w:val="Hipervnculo"/>
                <w:rFonts w:ascii="Times New Roman" w:hAnsi="Times New Roman" w:cs="Times New Roman"/>
                <w:noProof/>
              </w:rPr>
              <w:t>MARCO TEÓRICO</w:t>
            </w:r>
            <w:r>
              <w:rPr>
                <w:noProof/>
                <w:webHidden/>
              </w:rPr>
              <w:tab/>
            </w:r>
            <w:r>
              <w:rPr>
                <w:noProof/>
                <w:webHidden/>
              </w:rPr>
              <w:fldChar w:fldCharType="begin"/>
            </w:r>
            <w:r>
              <w:rPr>
                <w:noProof/>
                <w:webHidden/>
              </w:rPr>
              <w:instrText xml:space="preserve"> PAGEREF _Toc191126805 \h </w:instrText>
            </w:r>
            <w:r>
              <w:rPr>
                <w:noProof/>
                <w:webHidden/>
              </w:rPr>
            </w:r>
            <w:r>
              <w:rPr>
                <w:noProof/>
                <w:webHidden/>
              </w:rPr>
              <w:fldChar w:fldCharType="separate"/>
            </w:r>
            <w:r>
              <w:rPr>
                <w:noProof/>
                <w:webHidden/>
              </w:rPr>
              <w:t>8</w:t>
            </w:r>
            <w:r>
              <w:rPr>
                <w:noProof/>
                <w:webHidden/>
              </w:rPr>
              <w:fldChar w:fldCharType="end"/>
            </w:r>
          </w:hyperlink>
        </w:p>
        <w:p w14:paraId="45232563" w14:textId="114E8A25"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06" w:history="1">
            <w:r w:rsidRPr="00C73CD9">
              <w:rPr>
                <w:rStyle w:val="Hipervnculo"/>
              </w:rPr>
              <w:t>Conductas y hábitos alimentarios</w:t>
            </w:r>
            <w:r>
              <w:rPr>
                <w:webHidden/>
              </w:rPr>
              <w:tab/>
            </w:r>
            <w:r>
              <w:rPr>
                <w:webHidden/>
              </w:rPr>
              <w:fldChar w:fldCharType="begin"/>
            </w:r>
            <w:r>
              <w:rPr>
                <w:webHidden/>
              </w:rPr>
              <w:instrText xml:space="preserve"> PAGEREF _Toc191126806 \h </w:instrText>
            </w:r>
            <w:r>
              <w:rPr>
                <w:webHidden/>
              </w:rPr>
            </w:r>
            <w:r>
              <w:rPr>
                <w:webHidden/>
              </w:rPr>
              <w:fldChar w:fldCharType="separate"/>
            </w:r>
            <w:r>
              <w:rPr>
                <w:webHidden/>
              </w:rPr>
              <w:t>11</w:t>
            </w:r>
            <w:r>
              <w:rPr>
                <w:webHidden/>
              </w:rPr>
              <w:fldChar w:fldCharType="end"/>
            </w:r>
          </w:hyperlink>
        </w:p>
        <w:p w14:paraId="705E23B9" w14:textId="03FEE7D6"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07" w:history="1">
            <w:r w:rsidRPr="00C73CD9">
              <w:rPr>
                <w:rStyle w:val="Hipervnculo"/>
                <w:lang w:val="es-AR"/>
              </w:rPr>
              <w:t>Alimentos ultraprocesados</w:t>
            </w:r>
            <w:r>
              <w:rPr>
                <w:webHidden/>
              </w:rPr>
              <w:tab/>
            </w:r>
            <w:r>
              <w:rPr>
                <w:webHidden/>
              </w:rPr>
              <w:fldChar w:fldCharType="begin"/>
            </w:r>
            <w:r>
              <w:rPr>
                <w:webHidden/>
              </w:rPr>
              <w:instrText xml:space="preserve"> PAGEREF _Toc191126807 \h </w:instrText>
            </w:r>
            <w:r>
              <w:rPr>
                <w:webHidden/>
              </w:rPr>
            </w:r>
            <w:r>
              <w:rPr>
                <w:webHidden/>
              </w:rPr>
              <w:fldChar w:fldCharType="separate"/>
            </w:r>
            <w:r>
              <w:rPr>
                <w:webHidden/>
              </w:rPr>
              <w:t>18</w:t>
            </w:r>
            <w:r>
              <w:rPr>
                <w:webHidden/>
              </w:rPr>
              <w:fldChar w:fldCharType="end"/>
            </w:r>
          </w:hyperlink>
        </w:p>
        <w:p w14:paraId="668D6B76" w14:textId="201364FA"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08" w:history="1">
            <w:r w:rsidRPr="00C73CD9">
              <w:rPr>
                <w:rStyle w:val="Hipervnculo"/>
                <w:rFonts w:ascii="Times New Roman" w:hAnsi="Times New Roman" w:cs="Times New Roman"/>
                <w:noProof/>
              </w:rPr>
              <w:t>PLANTEAMIENTO DEL PROBLEMA</w:t>
            </w:r>
            <w:r>
              <w:rPr>
                <w:noProof/>
                <w:webHidden/>
              </w:rPr>
              <w:tab/>
            </w:r>
            <w:r>
              <w:rPr>
                <w:noProof/>
                <w:webHidden/>
              </w:rPr>
              <w:fldChar w:fldCharType="begin"/>
            </w:r>
            <w:r>
              <w:rPr>
                <w:noProof/>
                <w:webHidden/>
              </w:rPr>
              <w:instrText xml:space="preserve"> PAGEREF _Toc191126808 \h </w:instrText>
            </w:r>
            <w:r>
              <w:rPr>
                <w:noProof/>
                <w:webHidden/>
              </w:rPr>
            </w:r>
            <w:r>
              <w:rPr>
                <w:noProof/>
                <w:webHidden/>
              </w:rPr>
              <w:fldChar w:fldCharType="separate"/>
            </w:r>
            <w:r>
              <w:rPr>
                <w:noProof/>
                <w:webHidden/>
              </w:rPr>
              <w:t>20</w:t>
            </w:r>
            <w:r>
              <w:rPr>
                <w:noProof/>
                <w:webHidden/>
              </w:rPr>
              <w:fldChar w:fldCharType="end"/>
            </w:r>
          </w:hyperlink>
        </w:p>
        <w:p w14:paraId="5A60866D" w14:textId="15CFC236"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09" w:history="1">
            <w:r w:rsidRPr="00C73CD9">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_Toc191126809 \h </w:instrText>
            </w:r>
            <w:r>
              <w:rPr>
                <w:noProof/>
                <w:webHidden/>
              </w:rPr>
            </w:r>
            <w:r>
              <w:rPr>
                <w:noProof/>
                <w:webHidden/>
              </w:rPr>
              <w:fldChar w:fldCharType="separate"/>
            </w:r>
            <w:r>
              <w:rPr>
                <w:noProof/>
                <w:webHidden/>
              </w:rPr>
              <w:t>21</w:t>
            </w:r>
            <w:r>
              <w:rPr>
                <w:noProof/>
                <w:webHidden/>
              </w:rPr>
              <w:fldChar w:fldCharType="end"/>
            </w:r>
          </w:hyperlink>
        </w:p>
        <w:p w14:paraId="4411E767" w14:textId="5EF64DF6"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0" w:history="1">
            <w:r w:rsidRPr="00C73CD9">
              <w:rPr>
                <w:rStyle w:val="Hipervnculo"/>
              </w:rPr>
              <w:t>Objetivo general:</w:t>
            </w:r>
            <w:r>
              <w:rPr>
                <w:webHidden/>
              </w:rPr>
              <w:tab/>
            </w:r>
            <w:r>
              <w:rPr>
                <w:webHidden/>
              </w:rPr>
              <w:fldChar w:fldCharType="begin"/>
            </w:r>
            <w:r>
              <w:rPr>
                <w:webHidden/>
              </w:rPr>
              <w:instrText xml:space="preserve"> PAGEREF _Toc191126810 \h </w:instrText>
            </w:r>
            <w:r>
              <w:rPr>
                <w:webHidden/>
              </w:rPr>
            </w:r>
            <w:r>
              <w:rPr>
                <w:webHidden/>
              </w:rPr>
              <w:fldChar w:fldCharType="separate"/>
            </w:r>
            <w:r>
              <w:rPr>
                <w:webHidden/>
              </w:rPr>
              <w:t>21</w:t>
            </w:r>
            <w:r>
              <w:rPr>
                <w:webHidden/>
              </w:rPr>
              <w:fldChar w:fldCharType="end"/>
            </w:r>
          </w:hyperlink>
        </w:p>
        <w:p w14:paraId="7DE73228" w14:textId="710A489D"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1" w:history="1">
            <w:r w:rsidRPr="00C73CD9">
              <w:rPr>
                <w:rStyle w:val="Hipervnculo"/>
              </w:rPr>
              <w:t>Objetivos específicos:</w:t>
            </w:r>
            <w:r>
              <w:rPr>
                <w:webHidden/>
              </w:rPr>
              <w:tab/>
            </w:r>
            <w:r>
              <w:rPr>
                <w:webHidden/>
              </w:rPr>
              <w:fldChar w:fldCharType="begin"/>
            </w:r>
            <w:r>
              <w:rPr>
                <w:webHidden/>
              </w:rPr>
              <w:instrText xml:space="preserve"> PAGEREF _Toc191126811 \h </w:instrText>
            </w:r>
            <w:r>
              <w:rPr>
                <w:webHidden/>
              </w:rPr>
            </w:r>
            <w:r>
              <w:rPr>
                <w:webHidden/>
              </w:rPr>
              <w:fldChar w:fldCharType="separate"/>
            </w:r>
            <w:r>
              <w:rPr>
                <w:webHidden/>
              </w:rPr>
              <w:t>21</w:t>
            </w:r>
            <w:r>
              <w:rPr>
                <w:webHidden/>
              </w:rPr>
              <w:fldChar w:fldCharType="end"/>
            </w:r>
          </w:hyperlink>
        </w:p>
        <w:p w14:paraId="297C1D45" w14:textId="63E48D58"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12" w:history="1">
            <w:r w:rsidRPr="00C73CD9">
              <w:rPr>
                <w:rStyle w:val="Hipervnculo"/>
                <w:rFonts w:ascii="Times New Roman" w:hAnsi="Times New Roman" w:cs="Times New Roman"/>
                <w:noProof/>
                <w:lang w:val="es-AR"/>
              </w:rPr>
              <w:t>DISEÑO METODOLÓGICO</w:t>
            </w:r>
            <w:r>
              <w:rPr>
                <w:noProof/>
                <w:webHidden/>
              </w:rPr>
              <w:tab/>
            </w:r>
            <w:r>
              <w:rPr>
                <w:noProof/>
                <w:webHidden/>
              </w:rPr>
              <w:fldChar w:fldCharType="begin"/>
            </w:r>
            <w:r>
              <w:rPr>
                <w:noProof/>
                <w:webHidden/>
              </w:rPr>
              <w:instrText xml:space="preserve"> PAGEREF _Toc191126812 \h </w:instrText>
            </w:r>
            <w:r>
              <w:rPr>
                <w:noProof/>
                <w:webHidden/>
              </w:rPr>
            </w:r>
            <w:r>
              <w:rPr>
                <w:noProof/>
                <w:webHidden/>
              </w:rPr>
              <w:fldChar w:fldCharType="separate"/>
            </w:r>
            <w:r>
              <w:rPr>
                <w:noProof/>
                <w:webHidden/>
              </w:rPr>
              <w:t>22</w:t>
            </w:r>
            <w:r>
              <w:rPr>
                <w:noProof/>
                <w:webHidden/>
              </w:rPr>
              <w:fldChar w:fldCharType="end"/>
            </w:r>
          </w:hyperlink>
        </w:p>
        <w:p w14:paraId="197BB9E8" w14:textId="1033360C"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3" w:history="1">
            <w:r w:rsidRPr="00C73CD9">
              <w:rPr>
                <w:rStyle w:val="Hipervnculo"/>
                <w:lang w:val="es-AR"/>
              </w:rPr>
              <w:t>PLAN DE TRABAJO</w:t>
            </w:r>
            <w:r>
              <w:rPr>
                <w:webHidden/>
              </w:rPr>
              <w:tab/>
            </w:r>
            <w:r>
              <w:rPr>
                <w:webHidden/>
              </w:rPr>
              <w:fldChar w:fldCharType="begin"/>
            </w:r>
            <w:r>
              <w:rPr>
                <w:webHidden/>
              </w:rPr>
              <w:instrText xml:space="preserve"> PAGEREF _Toc191126813 \h </w:instrText>
            </w:r>
            <w:r>
              <w:rPr>
                <w:webHidden/>
              </w:rPr>
            </w:r>
            <w:r>
              <w:rPr>
                <w:webHidden/>
              </w:rPr>
              <w:fldChar w:fldCharType="separate"/>
            </w:r>
            <w:r>
              <w:rPr>
                <w:webHidden/>
              </w:rPr>
              <w:t>22</w:t>
            </w:r>
            <w:r>
              <w:rPr>
                <w:webHidden/>
              </w:rPr>
              <w:fldChar w:fldCharType="end"/>
            </w:r>
          </w:hyperlink>
        </w:p>
        <w:p w14:paraId="3A97CAF4" w14:textId="6B9DA2F8"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4" w:history="1">
            <w:r w:rsidRPr="00C73CD9">
              <w:rPr>
                <w:rStyle w:val="Hipervnculo"/>
                <w:lang w:val="es-AR"/>
              </w:rPr>
              <w:t>Objetivo general:</w:t>
            </w:r>
            <w:r>
              <w:rPr>
                <w:webHidden/>
              </w:rPr>
              <w:tab/>
            </w:r>
            <w:r>
              <w:rPr>
                <w:webHidden/>
              </w:rPr>
              <w:fldChar w:fldCharType="begin"/>
            </w:r>
            <w:r>
              <w:rPr>
                <w:webHidden/>
              </w:rPr>
              <w:instrText xml:space="preserve"> PAGEREF _Toc191126814 \h </w:instrText>
            </w:r>
            <w:r>
              <w:rPr>
                <w:webHidden/>
              </w:rPr>
            </w:r>
            <w:r>
              <w:rPr>
                <w:webHidden/>
              </w:rPr>
              <w:fldChar w:fldCharType="separate"/>
            </w:r>
            <w:r>
              <w:rPr>
                <w:webHidden/>
              </w:rPr>
              <w:t>22</w:t>
            </w:r>
            <w:r>
              <w:rPr>
                <w:webHidden/>
              </w:rPr>
              <w:fldChar w:fldCharType="end"/>
            </w:r>
          </w:hyperlink>
        </w:p>
        <w:p w14:paraId="6C51CC07" w14:textId="0ED8EAC3"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5" w:history="1">
            <w:r w:rsidRPr="00C73CD9">
              <w:rPr>
                <w:rStyle w:val="Hipervnculo"/>
                <w:lang w:val="es-AR"/>
              </w:rPr>
              <w:t>Objetivos específicos:</w:t>
            </w:r>
            <w:r>
              <w:rPr>
                <w:webHidden/>
              </w:rPr>
              <w:tab/>
            </w:r>
            <w:r>
              <w:rPr>
                <w:webHidden/>
              </w:rPr>
              <w:fldChar w:fldCharType="begin"/>
            </w:r>
            <w:r>
              <w:rPr>
                <w:webHidden/>
              </w:rPr>
              <w:instrText xml:space="preserve"> PAGEREF _Toc191126815 \h </w:instrText>
            </w:r>
            <w:r>
              <w:rPr>
                <w:webHidden/>
              </w:rPr>
            </w:r>
            <w:r>
              <w:rPr>
                <w:webHidden/>
              </w:rPr>
              <w:fldChar w:fldCharType="separate"/>
            </w:r>
            <w:r>
              <w:rPr>
                <w:webHidden/>
              </w:rPr>
              <w:t>22</w:t>
            </w:r>
            <w:r>
              <w:rPr>
                <w:webHidden/>
              </w:rPr>
              <w:fldChar w:fldCharType="end"/>
            </w:r>
          </w:hyperlink>
        </w:p>
        <w:p w14:paraId="190D1D22" w14:textId="4CFF6E29"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6" w:history="1">
            <w:r w:rsidRPr="00C73CD9">
              <w:rPr>
                <w:rStyle w:val="Hipervnculo"/>
              </w:rPr>
              <w:t>MATERIALES Y MÉTODOS</w:t>
            </w:r>
            <w:r>
              <w:rPr>
                <w:webHidden/>
              </w:rPr>
              <w:tab/>
            </w:r>
            <w:r>
              <w:rPr>
                <w:webHidden/>
              </w:rPr>
              <w:fldChar w:fldCharType="begin"/>
            </w:r>
            <w:r>
              <w:rPr>
                <w:webHidden/>
              </w:rPr>
              <w:instrText xml:space="preserve"> PAGEREF _Toc191126816 \h </w:instrText>
            </w:r>
            <w:r>
              <w:rPr>
                <w:webHidden/>
              </w:rPr>
            </w:r>
            <w:r>
              <w:rPr>
                <w:webHidden/>
              </w:rPr>
              <w:fldChar w:fldCharType="separate"/>
            </w:r>
            <w:r>
              <w:rPr>
                <w:webHidden/>
              </w:rPr>
              <w:t>23</w:t>
            </w:r>
            <w:r>
              <w:rPr>
                <w:webHidden/>
              </w:rPr>
              <w:fldChar w:fldCharType="end"/>
            </w:r>
          </w:hyperlink>
        </w:p>
        <w:p w14:paraId="27236D1B" w14:textId="24DF34F2"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7" w:history="1">
            <w:r w:rsidRPr="00C73CD9">
              <w:rPr>
                <w:rStyle w:val="Hipervnculo"/>
              </w:rPr>
              <w:t>MÉTODO DE ANÁLISIS</w:t>
            </w:r>
            <w:r>
              <w:rPr>
                <w:webHidden/>
              </w:rPr>
              <w:tab/>
            </w:r>
            <w:r>
              <w:rPr>
                <w:webHidden/>
              </w:rPr>
              <w:fldChar w:fldCharType="begin"/>
            </w:r>
            <w:r>
              <w:rPr>
                <w:webHidden/>
              </w:rPr>
              <w:instrText xml:space="preserve"> PAGEREF _Toc191126817 \h </w:instrText>
            </w:r>
            <w:r>
              <w:rPr>
                <w:webHidden/>
              </w:rPr>
            </w:r>
            <w:r>
              <w:rPr>
                <w:webHidden/>
              </w:rPr>
              <w:fldChar w:fldCharType="separate"/>
            </w:r>
            <w:r>
              <w:rPr>
                <w:webHidden/>
              </w:rPr>
              <w:t>26</w:t>
            </w:r>
            <w:r>
              <w:rPr>
                <w:webHidden/>
              </w:rPr>
              <w:fldChar w:fldCharType="end"/>
            </w:r>
          </w:hyperlink>
        </w:p>
        <w:p w14:paraId="151D70CA" w14:textId="1A771325"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8" w:history="1">
            <w:r w:rsidRPr="00C73CD9">
              <w:rPr>
                <w:rStyle w:val="Hipervnculo"/>
              </w:rPr>
              <w:t>CRONOGRAMA DE ACTIVIDADES</w:t>
            </w:r>
            <w:r>
              <w:rPr>
                <w:webHidden/>
              </w:rPr>
              <w:tab/>
            </w:r>
            <w:r>
              <w:rPr>
                <w:webHidden/>
              </w:rPr>
              <w:fldChar w:fldCharType="begin"/>
            </w:r>
            <w:r>
              <w:rPr>
                <w:webHidden/>
              </w:rPr>
              <w:instrText xml:space="preserve"> PAGEREF _Toc191126818 \h </w:instrText>
            </w:r>
            <w:r>
              <w:rPr>
                <w:webHidden/>
              </w:rPr>
            </w:r>
            <w:r>
              <w:rPr>
                <w:webHidden/>
              </w:rPr>
              <w:fldChar w:fldCharType="separate"/>
            </w:r>
            <w:r>
              <w:rPr>
                <w:webHidden/>
              </w:rPr>
              <w:t>27</w:t>
            </w:r>
            <w:r>
              <w:rPr>
                <w:webHidden/>
              </w:rPr>
              <w:fldChar w:fldCharType="end"/>
            </w:r>
          </w:hyperlink>
        </w:p>
        <w:p w14:paraId="257CAFE7" w14:textId="3BEBC805"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19" w:history="1">
            <w:r w:rsidRPr="00C73CD9">
              <w:rPr>
                <w:rStyle w:val="Hipervnculo"/>
              </w:rPr>
              <w:t>RESULTADOS ESPERADOS</w:t>
            </w:r>
            <w:r>
              <w:rPr>
                <w:webHidden/>
              </w:rPr>
              <w:tab/>
            </w:r>
            <w:r>
              <w:rPr>
                <w:webHidden/>
              </w:rPr>
              <w:fldChar w:fldCharType="begin"/>
            </w:r>
            <w:r>
              <w:rPr>
                <w:webHidden/>
              </w:rPr>
              <w:instrText xml:space="preserve"> PAGEREF _Toc191126819 \h </w:instrText>
            </w:r>
            <w:r>
              <w:rPr>
                <w:webHidden/>
              </w:rPr>
            </w:r>
            <w:r>
              <w:rPr>
                <w:webHidden/>
              </w:rPr>
              <w:fldChar w:fldCharType="separate"/>
            </w:r>
            <w:r>
              <w:rPr>
                <w:webHidden/>
              </w:rPr>
              <w:t>29</w:t>
            </w:r>
            <w:r>
              <w:rPr>
                <w:webHidden/>
              </w:rPr>
              <w:fldChar w:fldCharType="end"/>
            </w:r>
          </w:hyperlink>
        </w:p>
        <w:p w14:paraId="3B750570" w14:textId="12EC45DC"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0" w:history="1">
            <w:r w:rsidRPr="00C73CD9">
              <w:rPr>
                <w:rStyle w:val="Hipervnculo"/>
                <w:rFonts w:ascii="Times New Roman" w:hAnsi="Times New Roman" w:cs="Times New Roman"/>
                <w:noProof/>
              </w:rPr>
              <w:t>CONSIDERACIONES ÉTICAS</w:t>
            </w:r>
            <w:r>
              <w:rPr>
                <w:noProof/>
                <w:webHidden/>
              </w:rPr>
              <w:tab/>
            </w:r>
            <w:r>
              <w:rPr>
                <w:noProof/>
                <w:webHidden/>
              </w:rPr>
              <w:fldChar w:fldCharType="begin"/>
            </w:r>
            <w:r>
              <w:rPr>
                <w:noProof/>
                <w:webHidden/>
              </w:rPr>
              <w:instrText xml:space="preserve"> PAGEREF _Toc191126820 \h </w:instrText>
            </w:r>
            <w:r>
              <w:rPr>
                <w:noProof/>
                <w:webHidden/>
              </w:rPr>
            </w:r>
            <w:r>
              <w:rPr>
                <w:noProof/>
                <w:webHidden/>
              </w:rPr>
              <w:fldChar w:fldCharType="separate"/>
            </w:r>
            <w:r>
              <w:rPr>
                <w:noProof/>
                <w:webHidden/>
              </w:rPr>
              <w:t>30</w:t>
            </w:r>
            <w:r>
              <w:rPr>
                <w:noProof/>
                <w:webHidden/>
              </w:rPr>
              <w:fldChar w:fldCharType="end"/>
            </w:r>
          </w:hyperlink>
        </w:p>
        <w:p w14:paraId="135E6F55" w14:textId="72EA2650"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1" w:history="1">
            <w:r w:rsidRPr="00C73CD9">
              <w:rPr>
                <w:rStyle w:val="Hipervnculo"/>
                <w:noProof/>
                <w:lang w:val="es-AR"/>
              </w:rPr>
              <w:t>RESULTADOS</w:t>
            </w:r>
            <w:r>
              <w:rPr>
                <w:noProof/>
                <w:webHidden/>
              </w:rPr>
              <w:tab/>
            </w:r>
            <w:r>
              <w:rPr>
                <w:noProof/>
                <w:webHidden/>
              </w:rPr>
              <w:fldChar w:fldCharType="begin"/>
            </w:r>
            <w:r>
              <w:rPr>
                <w:noProof/>
                <w:webHidden/>
              </w:rPr>
              <w:instrText xml:space="preserve"> PAGEREF _Toc191126821 \h </w:instrText>
            </w:r>
            <w:r>
              <w:rPr>
                <w:noProof/>
                <w:webHidden/>
              </w:rPr>
            </w:r>
            <w:r>
              <w:rPr>
                <w:noProof/>
                <w:webHidden/>
              </w:rPr>
              <w:fldChar w:fldCharType="separate"/>
            </w:r>
            <w:r>
              <w:rPr>
                <w:noProof/>
                <w:webHidden/>
              </w:rPr>
              <w:t>31</w:t>
            </w:r>
            <w:r>
              <w:rPr>
                <w:noProof/>
                <w:webHidden/>
              </w:rPr>
              <w:fldChar w:fldCharType="end"/>
            </w:r>
          </w:hyperlink>
        </w:p>
        <w:p w14:paraId="28E1DAF5" w14:textId="38A780AA" w:rsidR="00113E8E" w:rsidRDefault="00113E8E">
          <w:pPr>
            <w:pStyle w:val="TDC2"/>
            <w:rPr>
              <w:rFonts w:asciiTheme="minorHAnsi" w:eastAsiaTheme="minorEastAsia" w:hAnsiTheme="minorHAnsi" w:cstheme="minorBidi"/>
              <w:kern w:val="2"/>
              <w:sz w:val="24"/>
              <w:szCs w:val="24"/>
              <w:lang w:val="es-AR" w:eastAsia="es-AR"/>
              <w14:ligatures w14:val="standardContextual"/>
            </w:rPr>
          </w:pPr>
          <w:hyperlink w:anchor="_Toc191126822" w:history="1">
            <w:r w:rsidRPr="00C73CD9">
              <w:rPr>
                <w:rStyle w:val="Hipervnculo"/>
                <w:b/>
                <w:lang w:val="es-AR" w:eastAsia="es-AR"/>
              </w:rPr>
              <w:t>Alimentos ultraprocesados – cuestionario de frecuencia de consumo</w:t>
            </w:r>
            <w:r>
              <w:rPr>
                <w:webHidden/>
              </w:rPr>
              <w:tab/>
            </w:r>
            <w:r>
              <w:rPr>
                <w:webHidden/>
              </w:rPr>
              <w:fldChar w:fldCharType="begin"/>
            </w:r>
            <w:r>
              <w:rPr>
                <w:webHidden/>
              </w:rPr>
              <w:instrText xml:space="preserve"> PAGEREF _Toc191126822 \h </w:instrText>
            </w:r>
            <w:r>
              <w:rPr>
                <w:webHidden/>
              </w:rPr>
            </w:r>
            <w:r>
              <w:rPr>
                <w:webHidden/>
              </w:rPr>
              <w:fldChar w:fldCharType="separate"/>
            </w:r>
            <w:r>
              <w:rPr>
                <w:webHidden/>
              </w:rPr>
              <w:t>32</w:t>
            </w:r>
            <w:r>
              <w:rPr>
                <w:webHidden/>
              </w:rPr>
              <w:fldChar w:fldCharType="end"/>
            </w:r>
          </w:hyperlink>
        </w:p>
        <w:p w14:paraId="7B99C2FD" w14:textId="38822E58"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3" w:history="1">
            <w:r w:rsidRPr="00C73CD9">
              <w:rPr>
                <w:rStyle w:val="Hipervnculo"/>
                <w:rFonts w:eastAsia="Arial"/>
                <w:noProof/>
                <w:lang w:eastAsia="es-ES"/>
              </w:rPr>
              <w:t>DISCUSIÓN</w:t>
            </w:r>
            <w:r>
              <w:rPr>
                <w:noProof/>
                <w:webHidden/>
              </w:rPr>
              <w:tab/>
            </w:r>
            <w:r>
              <w:rPr>
                <w:noProof/>
                <w:webHidden/>
              </w:rPr>
              <w:fldChar w:fldCharType="begin"/>
            </w:r>
            <w:r>
              <w:rPr>
                <w:noProof/>
                <w:webHidden/>
              </w:rPr>
              <w:instrText xml:space="preserve"> PAGEREF _Toc191126823 \h </w:instrText>
            </w:r>
            <w:r>
              <w:rPr>
                <w:noProof/>
                <w:webHidden/>
              </w:rPr>
            </w:r>
            <w:r>
              <w:rPr>
                <w:noProof/>
                <w:webHidden/>
              </w:rPr>
              <w:fldChar w:fldCharType="separate"/>
            </w:r>
            <w:r>
              <w:rPr>
                <w:noProof/>
                <w:webHidden/>
              </w:rPr>
              <w:t>38</w:t>
            </w:r>
            <w:r>
              <w:rPr>
                <w:noProof/>
                <w:webHidden/>
              </w:rPr>
              <w:fldChar w:fldCharType="end"/>
            </w:r>
          </w:hyperlink>
        </w:p>
        <w:p w14:paraId="54DA69E2" w14:textId="6FD95323"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4" w:history="1">
            <w:r w:rsidRPr="00C73CD9">
              <w:rPr>
                <w:rStyle w:val="Hipervnculo"/>
                <w:noProof/>
              </w:rPr>
              <w:t>CONCLUSIÓN</w:t>
            </w:r>
            <w:r>
              <w:rPr>
                <w:noProof/>
                <w:webHidden/>
              </w:rPr>
              <w:tab/>
            </w:r>
            <w:r>
              <w:rPr>
                <w:noProof/>
                <w:webHidden/>
              </w:rPr>
              <w:fldChar w:fldCharType="begin"/>
            </w:r>
            <w:r>
              <w:rPr>
                <w:noProof/>
                <w:webHidden/>
              </w:rPr>
              <w:instrText xml:space="preserve"> PAGEREF _Toc191126824 \h </w:instrText>
            </w:r>
            <w:r>
              <w:rPr>
                <w:noProof/>
                <w:webHidden/>
              </w:rPr>
            </w:r>
            <w:r>
              <w:rPr>
                <w:noProof/>
                <w:webHidden/>
              </w:rPr>
              <w:fldChar w:fldCharType="separate"/>
            </w:r>
            <w:r>
              <w:rPr>
                <w:noProof/>
                <w:webHidden/>
              </w:rPr>
              <w:t>40</w:t>
            </w:r>
            <w:r>
              <w:rPr>
                <w:noProof/>
                <w:webHidden/>
              </w:rPr>
              <w:fldChar w:fldCharType="end"/>
            </w:r>
          </w:hyperlink>
        </w:p>
        <w:p w14:paraId="5A1CD43F" w14:textId="73AFBC96"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5" w:history="1">
            <w:r w:rsidRPr="00C73CD9">
              <w:rPr>
                <w:rStyle w:val="Hipervnculo"/>
                <w:noProof/>
              </w:rPr>
              <w:t>RECOMENDACIONES</w:t>
            </w:r>
            <w:r>
              <w:rPr>
                <w:noProof/>
                <w:webHidden/>
              </w:rPr>
              <w:tab/>
            </w:r>
            <w:r>
              <w:rPr>
                <w:noProof/>
                <w:webHidden/>
              </w:rPr>
              <w:fldChar w:fldCharType="begin"/>
            </w:r>
            <w:r>
              <w:rPr>
                <w:noProof/>
                <w:webHidden/>
              </w:rPr>
              <w:instrText xml:space="preserve"> PAGEREF _Toc191126825 \h </w:instrText>
            </w:r>
            <w:r>
              <w:rPr>
                <w:noProof/>
                <w:webHidden/>
              </w:rPr>
            </w:r>
            <w:r>
              <w:rPr>
                <w:noProof/>
                <w:webHidden/>
              </w:rPr>
              <w:fldChar w:fldCharType="separate"/>
            </w:r>
            <w:r>
              <w:rPr>
                <w:noProof/>
                <w:webHidden/>
              </w:rPr>
              <w:t>41</w:t>
            </w:r>
            <w:r>
              <w:rPr>
                <w:noProof/>
                <w:webHidden/>
              </w:rPr>
              <w:fldChar w:fldCharType="end"/>
            </w:r>
          </w:hyperlink>
        </w:p>
        <w:p w14:paraId="1F076A3A" w14:textId="3320C2DB"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6" w:history="1">
            <w:r w:rsidRPr="00C73CD9">
              <w:rPr>
                <w:rStyle w:val="Hipervnculo"/>
                <w:rFonts w:ascii="Times New Roman" w:hAnsi="Times New Roman" w:cs="Times New Roman"/>
                <w:noProof/>
                <w:lang w:val="es-AR"/>
              </w:rPr>
              <w:t>BIBLIOGRAFÍA</w:t>
            </w:r>
            <w:r>
              <w:rPr>
                <w:noProof/>
                <w:webHidden/>
              </w:rPr>
              <w:tab/>
            </w:r>
            <w:r>
              <w:rPr>
                <w:noProof/>
                <w:webHidden/>
              </w:rPr>
              <w:fldChar w:fldCharType="begin"/>
            </w:r>
            <w:r>
              <w:rPr>
                <w:noProof/>
                <w:webHidden/>
              </w:rPr>
              <w:instrText xml:space="preserve"> PAGEREF _Toc191126826 \h </w:instrText>
            </w:r>
            <w:r>
              <w:rPr>
                <w:noProof/>
                <w:webHidden/>
              </w:rPr>
            </w:r>
            <w:r>
              <w:rPr>
                <w:noProof/>
                <w:webHidden/>
              </w:rPr>
              <w:fldChar w:fldCharType="separate"/>
            </w:r>
            <w:r>
              <w:rPr>
                <w:noProof/>
                <w:webHidden/>
              </w:rPr>
              <w:t>42</w:t>
            </w:r>
            <w:r>
              <w:rPr>
                <w:noProof/>
                <w:webHidden/>
              </w:rPr>
              <w:fldChar w:fldCharType="end"/>
            </w:r>
          </w:hyperlink>
        </w:p>
        <w:p w14:paraId="7A82F7C7" w14:textId="5815975E" w:rsidR="00113E8E" w:rsidRDefault="00113E8E">
          <w:pPr>
            <w:pStyle w:val="TDC1"/>
            <w:tabs>
              <w:tab w:val="right" w:leader="dot" w:pos="8494"/>
            </w:tabs>
            <w:rPr>
              <w:rFonts w:eastAsiaTheme="minorEastAsia"/>
              <w:noProof/>
              <w:kern w:val="2"/>
              <w:sz w:val="24"/>
              <w:szCs w:val="24"/>
              <w:lang w:val="es-AR" w:eastAsia="es-AR"/>
              <w14:ligatures w14:val="standardContextual"/>
            </w:rPr>
          </w:pPr>
          <w:hyperlink w:anchor="_Toc191126827" w:history="1">
            <w:r w:rsidRPr="00C73CD9">
              <w:rPr>
                <w:rStyle w:val="Hipervnculo"/>
                <w:rFonts w:ascii="Times New Roman" w:hAnsi="Times New Roman" w:cs="Times New Roman"/>
                <w:noProof/>
                <w:lang w:val="es-AR"/>
              </w:rPr>
              <w:t>ANEXOS</w:t>
            </w:r>
            <w:r>
              <w:rPr>
                <w:noProof/>
                <w:webHidden/>
              </w:rPr>
              <w:tab/>
            </w:r>
            <w:r>
              <w:rPr>
                <w:noProof/>
                <w:webHidden/>
              </w:rPr>
              <w:fldChar w:fldCharType="begin"/>
            </w:r>
            <w:r>
              <w:rPr>
                <w:noProof/>
                <w:webHidden/>
              </w:rPr>
              <w:instrText xml:space="preserve"> PAGEREF _Toc191126827 \h </w:instrText>
            </w:r>
            <w:r>
              <w:rPr>
                <w:noProof/>
                <w:webHidden/>
              </w:rPr>
            </w:r>
            <w:r>
              <w:rPr>
                <w:noProof/>
                <w:webHidden/>
              </w:rPr>
              <w:fldChar w:fldCharType="separate"/>
            </w:r>
            <w:r>
              <w:rPr>
                <w:noProof/>
                <w:webHidden/>
              </w:rPr>
              <w:t>44</w:t>
            </w:r>
            <w:r>
              <w:rPr>
                <w:noProof/>
                <w:webHidden/>
              </w:rPr>
              <w:fldChar w:fldCharType="end"/>
            </w:r>
          </w:hyperlink>
        </w:p>
        <w:p w14:paraId="13C3D559" w14:textId="0D687CCA" w:rsidR="001D02C1" w:rsidRDefault="001D02C1" w:rsidP="00C63D88">
          <w:pPr>
            <w:tabs>
              <w:tab w:val="left" w:pos="5940"/>
            </w:tabs>
          </w:pPr>
          <w:r w:rsidRPr="00FB3175">
            <w:rPr>
              <w:rFonts w:ascii="Times New Roman" w:hAnsi="Times New Roman" w:cs="Times New Roman"/>
              <w:b/>
              <w:bCs/>
              <w:sz w:val="24"/>
              <w:szCs w:val="24"/>
              <w:lang w:val="es-MX"/>
            </w:rPr>
            <w:fldChar w:fldCharType="end"/>
          </w:r>
          <w:r w:rsidR="00C63D88">
            <w:rPr>
              <w:b/>
              <w:bCs/>
              <w:lang w:val="es-MX"/>
            </w:rPr>
            <w:tab/>
          </w:r>
        </w:p>
      </w:sdtContent>
    </w:sdt>
    <w:p w14:paraId="1458C8E1" w14:textId="01013038" w:rsidR="00C9123F" w:rsidRDefault="00C9123F" w:rsidP="0088751F">
      <w:pPr>
        <w:ind w:firstLine="708"/>
        <w:jc w:val="center"/>
        <w:rPr>
          <w:b/>
          <w:bCs/>
        </w:rPr>
      </w:pPr>
    </w:p>
    <w:p w14:paraId="4300D125" w14:textId="339A5760" w:rsidR="00A93886" w:rsidRDefault="00A93886" w:rsidP="0088751F">
      <w:pPr>
        <w:ind w:firstLine="708"/>
        <w:jc w:val="both"/>
      </w:pPr>
    </w:p>
    <w:p w14:paraId="595B004D" w14:textId="77777777" w:rsidR="00A93886" w:rsidRPr="00A93886" w:rsidRDefault="00A93886" w:rsidP="0088751F">
      <w:pPr>
        <w:ind w:firstLine="708"/>
        <w:jc w:val="both"/>
      </w:pPr>
    </w:p>
    <w:p w14:paraId="2D1F214D" w14:textId="77777777" w:rsidR="0072076A" w:rsidRDefault="0072076A" w:rsidP="00ED6A3F">
      <w:pPr>
        <w:ind w:firstLine="708"/>
      </w:pPr>
    </w:p>
    <w:p w14:paraId="19290181" w14:textId="77777777" w:rsidR="00276BB1" w:rsidRPr="00FB3175" w:rsidRDefault="009458BE" w:rsidP="001D02C1">
      <w:pPr>
        <w:pStyle w:val="Ttulo1"/>
        <w:rPr>
          <w:rFonts w:ascii="Times New Roman" w:hAnsi="Times New Roman" w:cs="Times New Roman"/>
          <w:sz w:val="24"/>
          <w:szCs w:val="24"/>
        </w:rPr>
      </w:pPr>
      <w:bookmarkStart w:id="2" w:name="_Toc191126803"/>
      <w:r w:rsidRPr="00FB3175">
        <w:rPr>
          <w:rFonts w:ascii="Times New Roman" w:hAnsi="Times New Roman" w:cs="Times New Roman"/>
          <w:sz w:val="24"/>
          <w:szCs w:val="24"/>
        </w:rPr>
        <w:lastRenderedPageBreak/>
        <w:t>INTRO</w:t>
      </w:r>
      <w:r w:rsidR="00593608" w:rsidRPr="00FB3175">
        <w:rPr>
          <w:rFonts w:ascii="Times New Roman" w:hAnsi="Times New Roman" w:cs="Times New Roman"/>
          <w:sz w:val="24"/>
          <w:szCs w:val="24"/>
        </w:rPr>
        <w:t>DUCCIÓN</w:t>
      </w:r>
      <w:bookmarkEnd w:id="2"/>
    </w:p>
    <w:p w14:paraId="552B79CB" w14:textId="77777777" w:rsidR="001447D5" w:rsidRPr="00FB3175" w:rsidRDefault="001447D5"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r w:rsidRPr="00FB3175">
        <w:rPr>
          <w:rFonts w:ascii="Times New Roman" w:hAnsi="Times New Roman" w:cs="Times New Roman"/>
          <w:color w:val="000000"/>
          <w:sz w:val="24"/>
          <w:szCs w:val="24"/>
          <w:shd w:val="clear" w:color="auto" w:fill="FFFFFF"/>
        </w:rPr>
        <w:t xml:space="preserve">Durante la niñez, la alimentación, cumple un rol fundamental en el desarrollo de las capacidades físicas y cognitivas, lo </w:t>
      </w:r>
      <w:r w:rsidR="00B45655" w:rsidRPr="00FB3175">
        <w:rPr>
          <w:rFonts w:ascii="Times New Roman" w:hAnsi="Times New Roman" w:cs="Times New Roman"/>
          <w:color w:val="000000"/>
          <w:sz w:val="24"/>
          <w:szCs w:val="24"/>
          <w:shd w:val="clear" w:color="auto" w:fill="FFFFFF"/>
        </w:rPr>
        <w:t xml:space="preserve">que puede tener un impacto positivo o negativo en </w:t>
      </w:r>
      <w:r w:rsidRPr="00FB3175">
        <w:rPr>
          <w:rFonts w:ascii="Times New Roman" w:hAnsi="Times New Roman" w:cs="Times New Roman"/>
          <w:color w:val="000000"/>
          <w:sz w:val="24"/>
          <w:szCs w:val="24"/>
          <w:shd w:val="clear" w:color="auto" w:fill="FFFFFF"/>
        </w:rPr>
        <w:t>el futuro de cada niño. Garantizar el goce pleno de este derecho previene la malnutrición infantil en todas sus formas. Los últimos datos nacionales señalan que las prácticas alimentarias de las familias con niños entre los 4 y los 12 años distan de las recomendaciones nacionales e internacionales, y que la prevalencia de sobrepeso y obesidad ha mostrado un aumento sostenido en los últimos años. El aumento de peso se ve influenciado por múltiples factores, pero la sustitución progresiva de platos y comidas caseras por productos listos para consumir, se postula como uno de los principales. Estos productos, con alta densidad de energía, grasas, azúcares libres y sal, son de fácil acceso y son promovidos entre los niños y adolescentes a través de campañas publicitarias agresivas. También se han observado cambios en los patrones de consumo, específicamente en el tamaño de las porciones, el que se ha incrementado tanto fuera como dentro de los hogares. Los alimentos y preparaciones que se han visto desplazados son aquellos basados en productos de origen vegetal y animal, naturales o con procesados mínimos, que son la base para una alimentación</w:t>
      </w:r>
      <w:r w:rsidR="00B72FDD" w:rsidRPr="00FB3175">
        <w:rPr>
          <w:rFonts w:ascii="Times New Roman" w:hAnsi="Times New Roman" w:cs="Times New Roman"/>
          <w:color w:val="000000"/>
          <w:sz w:val="24"/>
          <w:szCs w:val="24"/>
          <w:shd w:val="clear" w:color="auto" w:fill="FFFFFF"/>
        </w:rPr>
        <w:t xml:space="preserve"> nutricionalmente equilibrada, </w:t>
      </w:r>
      <w:r w:rsidRPr="00FB3175">
        <w:rPr>
          <w:rFonts w:ascii="Times New Roman" w:hAnsi="Times New Roman" w:cs="Times New Roman"/>
          <w:color w:val="000000"/>
          <w:sz w:val="24"/>
          <w:szCs w:val="24"/>
          <w:shd w:val="clear" w:color="auto" w:fill="FFFFFF"/>
        </w:rPr>
        <w:t>sabrosa, y culturalmente apropiada. (</w:t>
      </w:r>
      <w:proofErr w:type="spellStart"/>
      <w:r w:rsidRPr="00FB3175">
        <w:rPr>
          <w:rFonts w:ascii="Times New Roman" w:hAnsi="Times New Roman" w:cs="Times New Roman"/>
          <w:color w:val="000000"/>
          <w:sz w:val="24"/>
          <w:szCs w:val="24"/>
          <w:shd w:val="clear" w:color="auto" w:fill="FFFFFF"/>
        </w:rPr>
        <w:t>KÖncke</w:t>
      </w:r>
      <w:proofErr w:type="spellEnd"/>
      <w:r w:rsidRPr="00FB3175">
        <w:rPr>
          <w:rFonts w:ascii="Times New Roman" w:hAnsi="Times New Roman" w:cs="Times New Roman"/>
          <w:color w:val="000000"/>
          <w:sz w:val="24"/>
          <w:szCs w:val="24"/>
          <w:shd w:val="clear" w:color="auto" w:fill="FFFFFF"/>
        </w:rPr>
        <w:t xml:space="preserve"> et al., 2021).</w:t>
      </w:r>
    </w:p>
    <w:p w14:paraId="7FEC48F8" w14:textId="77777777" w:rsidR="001447D5" w:rsidRPr="00FB3175" w:rsidRDefault="001447D5"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p>
    <w:p w14:paraId="26B84556" w14:textId="06668D4F" w:rsidR="00321034" w:rsidRPr="00FB3175" w:rsidRDefault="00E123F5"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r w:rsidRPr="00FB3175">
        <w:rPr>
          <w:rFonts w:ascii="Times New Roman" w:eastAsia="Times New Roman" w:hAnsi="Times New Roman" w:cs="Times New Roman"/>
          <w:sz w:val="24"/>
          <w:szCs w:val="24"/>
          <w:lang w:eastAsia="es-ES"/>
        </w:rPr>
        <w:t xml:space="preserve">El </w:t>
      </w:r>
      <w:proofErr w:type="gramStart"/>
      <w:r w:rsidRPr="00FB3175">
        <w:rPr>
          <w:rFonts w:ascii="Times New Roman" w:eastAsia="Times New Roman" w:hAnsi="Times New Roman" w:cs="Times New Roman"/>
          <w:sz w:val="24"/>
          <w:szCs w:val="24"/>
          <w:lang w:eastAsia="es-ES"/>
        </w:rPr>
        <w:t>desarrollo</w:t>
      </w:r>
      <w:r w:rsidR="00321034" w:rsidRPr="00FB3175">
        <w:rPr>
          <w:rFonts w:ascii="Times New Roman" w:eastAsia="Times New Roman" w:hAnsi="Times New Roman" w:cs="Times New Roman"/>
          <w:sz w:val="24"/>
          <w:szCs w:val="24"/>
          <w:lang w:eastAsia="es-ES"/>
        </w:rPr>
        <w:t xml:space="preserve">  de</w:t>
      </w:r>
      <w:proofErr w:type="gramEnd"/>
      <w:r w:rsidR="00321034" w:rsidRPr="00FB3175">
        <w:rPr>
          <w:rFonts w:ascii="Times New Roman" w:eastAsia="Times New Roman" w:hAnsi="Times New Roman" w:cs="Times New Roman"/>
          <w:sz w:val="24"/>
          <w:szCs w:val="24"/>
          <w:lang w:eastAsia="es-ES"/>
        </w:rPr>
        <w:t xml:space="preserve">  cada  niño  varía  en  lo  que  respecta a  sus  características  individuales  de  talla,  peso  y  madurez,  factor  a  tomar  en  cuenta  al  momento  de  pautar la alimentación, además el ambiente ejerce influencia, puesto que presenta variaciones complejas aún más que las  genéticas,  derivadas  del  entorno  familiar,  cultural, climático,  alimentario  y  muchos  otros  elementos.</w:t>
      </w:r>
    </w:p>
    <w:p w14:paraId="0648B5CF" w14:textId="324B9A46" w:rsidR="00593608" w:rsidRPr="00FB3175" w:rsidRDefault="00593608"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r w:rsidRPr="00FB3175">
        <w:rPr>
          <w:rFonts w:ascii="Times New Roman" w:eastAsia="Times New Roman" w:hAnsi="Times New Roman" w:cs="Times New Roman"/>
          <w:sz w:val="24"/>
          <w:szCs w:val="24"/>
          <w:lang w:eastAsia="es-ES"/>
        </w:rPr>
        <w:t xml:space="preserve">Actualmente, los estilos de vida han modificado la alimentación generando desequilibrio nutricional; además las frecuentes dificultades de la alimentación durante la primera infancia y en la edad preescolar suelen ser más preocupantes en etapas ulteriores de la infancia, las  mismas  que  al  persistir  generan  consecuencias  de  diversa gravedad, que van desde alterar el crecimiento y desarrollo del niño, en algunos casos produce mayor morbilidad o mortalidad, en otros afecta la autoimagen, autoestima y la conducta adaptativa del mismo. </w:t>
      </w:r>
      <w:r w:rsidR="001A43C6" w:rsidRPr="00FB3175">
        <w:rPr>
          <w:rFonts w:ascii="Times New Roman" w:eastAsia="Times New Roman" w:hAnsi="Times New Roman" w:cs="Times New Roman"/>
          <w:sz w:val="24"/>
          <w:szCs w:val="24"/>
          <w:lang w:eastAsia="es-ES"/>
        </w:rPr>
        <w:t>L</w:t>
      </w:r>
      <w:r w:rsidRPr="00FB3175">
        <w:rPr>
          <w:rFonts w:ascii="Times New Roman" w:eastAsia="Times New Roman" w:hAnsi="Times New Roman" w:cs="Times New Roman"/>
          <w:sz w:val="24"/>
          <w:szCs w:val="24"/>
          <w:lang w:eastAsia="es-ES"/>
        </w:rPr>
        <w:t xml:space="preserve">a malnutrición por exceso acarrea grandes </w:t>
      </w:r>
      <w:r w:rsidR="00A600EC" w:rsidRPr="00FB3175">
        <w:rPr>
          <w:rFonts w:ascii="Times New Roman" w:eastAsia="Times New Roman" w:hAnsi="Times New Roman" w:cs="Times New Roman"/>
          <w:sz w:val="24"/>
          <w:szCs w:val="24"/>
          <w:lang w:eastAsia="es-ES"/>
        </w:rPr>
        <w:t xml:space="preserve">problemas </w:t>
      </w:r>
      <w:proofErr w:type="gramStart"/>
      <w:r w:rsidR="00A600EC" w:rsidRPr="00FB3175">
        <w:rPr>
          <w:rFonts w:ascii="Times New Roman" w:eastAsia="Times New Roman" w:hAnsi="Times New Roman" w:cs="Times New Roman"/>
          <w:sz w:val="24"/>
          <w:szCs w:val="24"/>
          <w:lang w:eastAsia="es-ES"/>
        </w:rPr>
        <w:t>sociales</w:t>
      </w:r>
      <w:r w:rsidRPr="00FB3175">
        <w:rPr>
          <w:rFonts w:ascii="Times New Roman" w:eastAsia="Times New Roman" w:hAnsi="Times New Roman" w:cs="Times New Roman"/>
          <w:sz w:val="24"/>
          <w:szCs w:val="24"/>
          <w:lang w:eastAsia="es-ES"/>
        </w:rPr>
        <w:t xml:space="preserve">  y</w:t>
      </w:r>
      <w:proofErr w:type="gramEnd"/>
      <w:r w:rsidRPr="00FB3175">
        <w:rPr>
          <w:rFonts w:ascii="Times New Roman" w:eastAsia="Times New Roman" w:hAnsi="Times New Roman" w:cs="Times New Roman"/>
          <w:sz w:val="24"/>
          <w:szCs w:val="24"/>
          <w:lang w:eastAsia="es-ES"/>
        </w:rPr>
        <w:t xml:space="preserve">  económicos  en  todos  los </w:t>
      </w:r>
      <w:r w:rsidR="001A43C6" w:rsidRPr="00FB3175">
        <w:rPr>
          <w:rFonts w:ascii="Times New Roman" w:eastAsia="Times New Roman" w:hAnsi="Times New Roman" w:cs="Times New Roman"/>
          <w:sz w:val="24"/>
          <w:szCs w:val="24"/>
          <w:lang w:eastAsia="es-ES"/>
        </w:rPr>
        <w:t xml:space="preserve">países, </w:t>
      </w:r>
      <w:r w:rsidRPr="00FB3175">
        <w:rPr>
          <w:rFonts w:ascii="Times New Roman" w:eastAsia="Times New Roman" w:hAnsi="Times New Roman" w:cs="Times New Roman"/>
          <w:sz w:val="24"/>
          <w:szCs w:val="24"/>
          <w:lang w:eastAsia="es-ES"/>
        </w:rPr>
        <w:t xml:space="preserve">se ha convertido en la epidemia del siglo XXI. </w:t>
      </w:r>
      <w:r w:rsidR="00DB6CFB" w:rsidRPr="00FB3175">
        <w:rPr>
          <w:rFonts w:ascii="Times New Roman" w:eastAsia="Times New Roman" w:hAnsi="Times New Roman" w:cs="Times New Roman"/>
          <w:sz w:val="24"/>
          <w:szCs w:val="24"/>
          <w:lang w:eastAsia="es-ES"/>
        </w:rPr>
        <w:t>Toda esta</w:t>
      </w:r>
      <w:r w:rsidRPr="00FB3175">
        <w:rPr>
          <w:rFonts w:ascii="Times New Roman" w:eastAsia="Times New Roman" w:hAnsi="Times New Roman" w:cs="Times New Roman"/>
          <w:sz w:val="24"/>
          <w:szCs w:val="24"/>
          <w:lang w:eastAsia="es-ES"/>
        </w:rPr>
        <w:t xml:space="preserve"> problemática </w:t>
      </w:r>
      <w:proofErr w:type="gramStart"/>
      <w:r w:rsidRPr="00FB3175">
        <w:rPr>
          <w:rFonts w:ascii="Times New Roman" w:eastAsia="Times New Roman" w:hAnsi="Times New Roman" w:cs="Times New Roman"/>
          <w:sz w:val="24"/>
          <w:szCs w:val="24"/>
          <w:lang w:eastAsia="es-ES"/>
        </w:rPr>
        <w:t>alimentaria  y</w:t>
      </w:r>
      <w:proofErr w:type="gramEnd"/>
      <w:r w:rsidRPr="00FB3175">
        <w:rPr>
          <w:rFonts w:ascii="Times New Roman" w:eastAsia="Times New Roman" w:hAnsi="Times New Roman" w:cs="Times New Roman"/>
          <w:sz w:val="24"/>
          <w:szCs w:val="24"/>
          <w:lang w:eastAsia="es-ES"/>
        </w:rPr>
        <w:t xml:space="preserve">  nutricional </w:t>
      </w:r>
      <w:r w:rsidR="001A43C6" w:rsidRPr="00FB3175">
        <w:rPr>
          <w:rFonts w:ascii="Times New Roman" w:eastAsia="Times New Roman" w:hAnsi="Times New Roman" w:cs="Times New Roman"/>
          <w:sz w:val="24"/>
          <w:szCs w:val="24"/>
          <w:lang w:eastAsia="es-ES"/>
        </w:rPr>
        <w:t>deriva en</w:t>
      </w:r>
      <w:r w:rsidRPr="00FB3175">
        <w:rPr>
          <w:rFonts w:ascii="Times New Roman" w:eastAsia="Times New Roman" w:hAnsi="Times New Roman" w:cs="Times New Roman"/>
          <w:sz w:val="24"/>
          <w:szCs w:val="24"/>
          <w:lang w:eastAsia="es-ES"/>
        </w:rPr>
        <w:t xml:space="preserve"> enfermedades metabólicas.</w:t>
      </w:r>
      <w:r w:rsidR="003E3E4B" w:rsidRPr="00FB3175">
        <w:rPr>
          <w:rFonts w:ascii="Times New Roman" w:eastAsia="Times New Roman" w:hAnsi="Times New Roman" w:cs="Times New Roman"/>
          <w:sz w:val="24"/>
          <w:szCs w:val="24"/>
          <w:lang w:eastAsia="es-ES"/>
        </w:rPr>
        <w:t xml:space="preserve"> (Cordero et al., 2019).</w:t>
      </w:r>
    </w:p>
    <w:p w14:paraId="2E737734" w14:textId="77777777" w:rsidR="00633CAD" w:rsidRPr="00FB3175" w:rsidRDefault="00633CAD"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p>
    <w:p w14:paraId="1EB0D7CA" w14:textId="77777777" w:rsidR="00633CAD" w:rsidRPr="00FB3175" w:rsidRDefault="00633CAD" w:rsidP="00113E8E">
      <w:pPr>
        <w:shd w:val="clear" w:color="auto" w:fill="FFFFFF"/>
        <w:spacing w:afterLines="200" w:after="480"/>
        <w:ind w:firstLine="284"/>
        <w:jc w:val="both"/>
        <w:rPr>
          <w:rFonts w:ascii="Times New Roman" w:hAnsi="Times New Roman" w:cs="Times New Roman"/>
          <w:sz w:val="24"/>
          <w:szCs w:val="24"/>
        </w:rPr>
      </w:pPr>
      <w:r w:rsidRPr="00FB3175">
        <w:rPr>
          <w:rFonts w:ascii="Times New Roman" w:hAnsi="Times New Roman" w:cs="Times New Roman"/>
          <w:sz w:val="24"/>
          <w:szCs w:val="24"/>
        </w:rPr>
        <w:lastRenderedPageBreak/>
        <w:t>Un informe conjunto entre la Dirección Nacional de Promoción de la Salud y Control de Enfermedades Crónicas No Transmisibles, la Dirección Nacional de Maternidad, Infancia y Adolescencia y el Programa Sumar (2018), que implementa la Secretaría de Gobierno de Salud de la Nación, arrojó que la malnutrición por exceso de peso es el problema más frecuente dentro de la población infantil y adolescente que se atiende en el sistema público. El sobrepeso afecta al 37% de los chicos de 10 a 19 años y crece a medida que aumenta la edad.</w:t>
      </w:r>
    </w:p>
    <w:p w14:paraId="01532851" w14:textId="77777777" w:rsidR="00984EC3" w:rsidRPr="00FB3175" w:rsidRDefault="00984EC3" w:rsidP="00113E8E">
      <w:pPr>
        <w:shd w:val="clear" w:color="auto" w:fill="FFFFFF"/>
        <w:spacing w:afterLines="200" w:after="480"/>
        <w:ind w:firstLine="284"/>
        <w:jc w:val="both"/>
        <w:rPr>
          <w:rFonts w:ascii="Times New Roman" w:hAnsi="Times New Roman" w:cs="Times New Roman"/>
          <w:sz w:val="24"/>
          <w:szCs w:val="24"/>
        </w:rPr>
      </w:pPr>
    </w:p>
    <w:p w14:paraId="6E3E6D49" w14:textId="77777777" w:rsidR="003E3E4B" w:rsidRPr="00912E11" w:rsidRDefault="00912E11" w:rsidP="00113E8E">
      <w:pPr>
        <w:shd w:val="clear" w:color="auto" w:fill="FFFFFF"/>
        <w:spacing w:afterLines="200" w:after="480"/>
        <w:ind w:firstLine="284"/>
        <w:jc w:val="both"/>
        <w:rPr>
          <w:rFonts w:ascii="Arial" w:eastAsia="Times New Roman" w:hAnsi="Arial" w:cs="Arial"/>
          <w:lang w:eastAsia="es-ES"/>
        </w:rPr>
      </w:pPr>
      <w:r w:rsidRPr="00FB3175">
        <w:rPr>
          <w:rFonts w:ascii="Times New Roman" w:hAnsi="Times New Roman" w:cs="Times New Roman"/>
          <w:sz w:val="24"/>
          <w:szCs w:val="24"/>
        </w:rPr>
        <w:t>La conducta y hábitos alimenticios se adquieren gradualmente desde la primera infancia, cuando se concluye con la maduración psicológica, van estableciéndose patrones de conducta individualizados marcados por el aprendizaje previo, pero también influidos por el ambiente y más en el caso de los amigos y los mensajes de la sociedad en general. Es frecuente que los adolescentes omitan comidas, la mayoría de las veces el desayuno, que consuman alimentos entre comidas, que muestren preocupación por una alimentación sana, pero sus hábitos sean absurdos y erráticos, lo que puede llevar a prácticas alimenticias extremas y dañinas. Todos estos factores condicionan grandes</w:t>
      </w:r>
      <w:r w:rsidRPr="00912E11">
        <w:rPr>
          <w:rFonts w:ascii="Arial" w:hAnsi="Arial" w:cs="Arial"/>
        </w:rPr>
        <w:t xml:space="preserve"> </w:t>
      </w:r>
      <w:r w:rsidRPr="00FB3175">
        <w:rPr>
          <w:rFonts w:ascii="Times New Roman" w:hAnsi="Times New Roman" w:cs="Times New Roman"/>
          <w:sz w:val="24"/>
          <w:szCs w:val="24"/>
        </w:rPr>
        <w:t xml:space="preserve">variaciones individuales en las necesidades nutricionales </w:t>
      </w:r>
      <w:r w:rsidR="001B45BE" w:rsidRPr="00FB3175">
        <w:rPr>
          <w:rFonts w:ascii="Times New Roman" w:hAnsi="Times New Roman" w:cs="Times New Roman"/>
          <w:sz w:val="24"/>
          <w:szCs w:val="24"/>
        </w:rPr>
        <w:t xml:space="preserve">(Madruga </w:t>
      </w:r>
      <w:proofErr w:type="spellStart"/>
      <w:r w:rsidR="001B45BE" w:rsidRPr="00FB3175">
        <w:rPr>
          <w:rFonts w:ascii="Times New Roman" w:hAnsi="Times New Roman" w:cs="Times New Roman"/>
          <w:sz w:val="24"/>
          <w:szCs w:val="24"/>
        </w:rPr>
        <w:t>Acérete</w:t>
      </w:r>
      <w:proofErr w:type="spellEnd"/>
      <w:r w:rsidR="001B45BE" w:rsidRPr="00FB3175">
        <w:rPr>
          <w:rFonts w:ascii="Times New Roman" w:hAnsi="Times New Roman" w:cs="Times New Roman"/>
          <w:sz w:val="24"/>
          <w:szCs w:val="24"/>
        </w:rPr>
        <w:t xml:space="preserve"> et </w:t>
      </w:r>
      <w:r w:rsidRPr="00FB3175">
        <w:rPr>
          <w:rFonts w:ascii="Times New Roman" w:hAnsi="Times New Roman" w:cs="Times New Roman"/>
          <w:sz w:val="24"/>
          <w:szCs w:val="24"/>
        </w:rPr>
        <w:t>al., 2013).</w:t>
      </w:r>
    </w:p>
    <w:p w14:paraId="75001CDD" w14:textId="77777777" w:rsidR="003854E9" w:rsidRDefault="003854E9">
      <w:pPr>
        <w:rPr>
          <w:rFonts w:ascii="Arial" w:eastAsia="Times New Roman" w:hAnsi="Arial" w:cs="Arial"/>
          <w:b/>
          <w:lang w:eastAsia="es-ES"/>
        </w:rPr>
      </w:pPr>
      <w:r>
        <w:rPr>
          <w:rFonts w:ascii="Arial" w:eastAsia="Times New Roman" w:hAnsi="Arial" w:cs="Arial"/>
          <w:b/>
          <w:lang w:eastAsia="es-ES"/>
        </w:rPr>
        <w:br w:type="page"/>
      </w:r>
    </w:p>
    <w:p w14:paraId="6BF37CC2" w14:textId="6AE1D6F3" w:rsidR="003E3E4B" w:rsidRPr="005D50E5" w:rsidRDefault="00AB1016" w:rsidP="001D02C1">
      <w:pPr>
        <w:pStyle w:val="Ttulo1"/>
        <w:rPr>
          <w:rFonts w:ascii="Times New Roman" w:eastAsia="Times New Roman" w:hAnsi="Times New Roman" w:cs="Times New Roman"/>
          <w:sz w:val="24"/>
          <w:szCs w:val="24"/>
          <w:lang w:eastAsia="es-ES"/>
        </w:rPr>
      </w:pPr>
      <w:bookmarkStart w:id="3" w:name="_Toc191126804"/>
      <w:r w:rsidRPr="005D50E5">
        <w:rPr>
          <w:rFonts w:ascii="Times New Roman" w:eastAsia="Times New Roman" w:hAnsi="Times New Roman" w:cs="Times New Roman"/>
          <w:sz w:val="24"/>
          <w:szCs w:val="24"/>
          <w:lang w:eastAsia="es-ES"/>
        </w:rPr>
        <w:lastRenderedPageBreak/>
        <w:t>ANTECEDENTES</w:t>
      </w:r>
      <w:bookmarkEnd w:id="3"/>
    </w:p>
    <w:p w14:paraId="770611CA" w14:textId="77777777" w:rsidR="00AB1016" w:rsidRPr="005D50E5" w:rsidRDefault="00AB1016" w:rsidP="004210E9">
      <w:pPr>
        <w:shd w:val="clear" w:color="auto" w:fill="FFFFFF"/>
        <w:spacing w:after="0" w:line="240" w:lineRule="auto"/>
        <w:jc w:val="both"/>
        <w:rPr>
          <w:rFonts w:ascii="Times New Roman" w:eastAsia="Times New Roman" w:hAnsi="Times New Roman" w:cs="Times New Roman"/>
          <w:sz w:val="24"/>
          <w:szCs w:val="24"/>
          <w:lang w:eastAsia="es-ES"/>
        </w:rPr>
      </w:pPr>
    </w:p>
    <w:p w14:paraId="19B12BE3" w14:textId="2A77B085" w:rsidR="003E3E4B" w:rsidRPr="005D50E5" w:rsidRDefault="001B25F0" w:rsidP="00113E8E">
      <w:pPr>
        <w:shd w:val="clear" w:color="auto" w:fill="FFFFFF"/>
        <w:spacing w:afterLines="200" w:after="480"/>
        <w:ind w:firstLine="284"/>
        <w:jc w:val="both"/>
        <w:rPr>
          <w:rFonts w:ascii="Times New Roman" w:hAnsi="Times New Roman" w:cs="Times New Roman"/>
          <w:sz w:val="24"/>
          <w:szCs w:val="24"/>
        </w:rPr>
      </w:pPr>
      <w:r w:rsidRPr="005D50E5">
        <w:rPr>
          <w:rFonts w:ascii="Times New Roman" w:hAnsi="Times New Roman" w:cs="Times New Roman"/>
          <w:sz w:val="24"/>
          <w:szCs w:val="24"/>
        </w:rPr>
        <w:t>En nuestro país, las distintas encuestas poblacionales que relevaron datos sobre situación alimentario-nutricional se han realizado en distintas oportunidades, todas previas al inicio de la pandemia.</w:t>
      </w:r>
    </w:p>
    <w:p w14:paraId="4EE66A5C" w14:textId="77777777" w:rsidR="001B25F0" w:rsidRPr="005D50E5" w:rsidRDefault="001B25F0" w:rsidP="00113E8E">
      <w:pPr>
        <w:shd w:val="clear" w:color="auto" w:fill="FFFFFF"/>
        <w:spacing w:afterLines="200" w:after="480"/>
        <w:ind w:firstLine="284"/>
        <w:jc w:val="both"/>
        <w:rPr>
          <w:rFonts w:ascii="Times New Roman" w:eastAsia="Times New Roman" w:hAnsi="Times New Roman" w:cs="Times New Roman"/>
          <w:sz w:val="24"/>
          <w:szCs w:val="24"/>
          <w:lang w:eastAsia="es-ES"/>
        </w:rPr>
      </w:pPr>
    </w:p>
    <w:p w14:paraId="02491989" w14:textId="14026873" w:rsidR="00E63AC0" w:rsidRPr="005D50E5" w:rsidRDefault="00E63AC0" w:rsidP="00113E8E">
      <w:pPr>
        <w:shd w:val="clear" w:color="auto" w:fill="FFFFFF"/>
        <w:spacing w:afterLines="200" w:after="480"/>
        <w:ind w:firstLine="284"/>
        <w:jc w:val="both"/>
        <w:rPr>
          <w:rFonts w:ascii="Times New Roman" w:hAnsi="Times New Roman" w:cs="Times New Roman"/>
          <w:sz w:val="24"/>
          <w:szCs w:val="24"/>
        </w:rPr>
      </w:pPr>
      <w:r w:rsidRPr="005D50E5">
        <w:rPr>
          <w:rFonts w:ascii="Times New Roman" w:hAnsi="Times New Roman" w:cs="Times New Roman"/>
          <w:sz w:val="24"/>
          <w:szCs w:val="24"/>
        </w:rPr>
        <w:t xml:space="preserve">Según </w:t>
      </w:r>
      <w:r w:rsidR="00F54AFB" w:rsidRPr="005D50E5">
        <w:rPr>
          <w:rFonts w:ascii="Times New Roman" w:hAnsi="Times New Roman" w:cs="Times New Roman"/>
          <w:sz w:val="24"/>
          <w:szCs w:val="24"/>
        </w:rPr>
        <w:t xml:space="preserve">el Ministerio de Salud y Desarrollo Social de la Nación (2019) </w:t>
      </w:r>
      <w:r w:rsidRPr="005D50E5">
        <w:rPr>
          <w:rFonts w:ascii="Times New Roman" w:hAnsi="Times New Roman" w:cs="Times New Roman"/>
          <w:sz w:val="24"/>
          <w:szCs w:val="24"/>
        </w:rPr>
        <w:t xml:space="preserve">la </w:t>
      </w:r>
      <w:r w:rsidR="00F54AFB" w:rsidRPr="005D50E5">
        <w:rPr>
          <w:rFonts w:ascii="Times New Roman" w:hAnsi="Times New Roman" w:cs="Times New Roman"/>
          <w:sz w:val="24"/>
          <w:szCs w:val="24"/>
        </w:rPr>
        <w:t>s</w:t>
      </w:r>
      <w:r w:rsidRPr="005D50E5">
        <w:rPr>
          <w:rFonts w:ascii="Times New Roman" w:hAnsi="Times New Roman" w:cs="Times New Roman"/>
          <w:sz w:val="24"/>
          <w:szCs w:val="24"/>
        </w:rPr>
        <w:t>egunda Encuesta Nacional de Nutrición y Salud -</w:t>
      </w:r>
      <w:proofErr w:type="spellStart"/>
      <w:r w:rsidRPr="005D50E5">
        <w:rPr>
          <w:rFonts w:ascii="Times New Roman" w:hAnsi="Times New Roman" w:cs="Times New Roman"/>
          <w:sz w:val="24"/>
          <w:szCs w:val="24"/>
        </w:rPr>
        <w:t>ENNyS</w:t>
      </w:r>
      <w:proofErr w:type="spellEnd"/>
      <w:r w:rsidRPr="005D50E5">
        <w:rPr>
          <w:rFonts w:ascii="Times New Roman" w:hAnsi="Times New Roman" w:cs="Times New Roman"/>
          <w:sz w:val="24"/>
          <w:szCs w:val="24"/>
        </w:rPr>
        <w:t xml:space="preserve"> 2</w:t>
      </w:r>
      <w:r w:rsidR="00F54AFB" w:rsidRPr="005D50E5">
        <w:rPr>
          <w:rFonts w:ascii="Times New Roman" w:hAnsi="Times New Roman" w:cs="Times New Roman"/>
          <w:sz w:val="24"/>
          <w:szCs w:val="24"/>
        </w:rPr>
        <w:t>-,</w:t>
      </w:r>
      <w:r w:rsidRPr="005D50E5">
        <w:rPr>
          <w:rFonts w:ascii="Times New Roman" w:hAnsi="Times New Roman" w:cs="Times New Roman"/>
          <w:sz w:val="24"/>
          <w:szCs w:val="24"/>
        </w:rPr>
        <w:t xml:space="preserve"> realizada en zonas urbanas de 5000 habitantes</w:t>
      </w:r>
      <w:r w:rsidR="00F54AFB" w:rsidRPr="005D50E5">
        <w:rPr>
          <w:rFonts w:ascii="Times New Roman" w:hAnsi="Times New Roman" w:cs="Times New Roman"/>
          <w:sz w:val="24"/>
          <w:szCs w:val="24"/>
        </w:rPr>
        <w:t xml:space="preserve">, </w:t>
      </w:r>
      <w:r w:rsidRPr="005D50E5">
        <w:rPr>
          <w:rFonts w:ascii="Times New Roman" w:hAnsi="Times New Roman" w:cs="Times New Roman"/>
          <w:sz w:val="24"/>
          <w:szCs w:val="24"/>
        </w:rPr>
        <w:t xml:space="preserve">la prevalencia de malnutrición por grupos de edad es la siguiente: </w:t>
      </w:r>
      <w:r w:rsidR="00F54AFB" w:rsidRPr="005D50E5">
        <w:rPr>
          <w:rFonts w:ascii="Times New Roman" w:hAnsi="Times New Roman" w:cs="Times New Roman"/>
          <w:sz w:val="24"/>
          <w:szCs w:val="24"/>
        </w:rPr>
        <w:t>e</w:t>
      </w:r>
      <w:r w:rsidRPr="005D50E5">
        <w:rPr>
          <w:rFonts w:ascii="Times New Roman" w:hAnsi="Times New Roman" w:cs="Times New Roman"/>
          <w:sz w:val="24"/>
          <w:szCs w:val="24"/>
        </w:rPr>
        <w:t>n niños, niñas y adolescentes (entre 5 y 17 años), la delgadez afecta al 1,4%</w:t>
      </w:r>
      <w:r w:rsidR="00CF4F1A" w:rsidRPr="005D50E5">
        <w:rPr>
          <w:rFonts w:ascii="Times New Roman" w:hAnsi="Times New Roman" w:cs="Times New Roman"/>
          <w:sz w:val="24"/>
          <w:szCs w:val="24"/>
        </w:rPr>
        <w:t xml:space="preserve">, </w:t>
      </w:r>
      <w:r w:rsidRPr="005D50E5">
        <w:rPr>
          <w:rFonts w:ascii="Times New Roman" w:hAnsi="Times New Roman" w:cs="Times New Roman"/>
          <w:sz w:val="24"/>
          <w:szCs w:val="24"/>
        </w:rPr>
        <w:t xml:space="preserve">mientras que el sobrepeso al 41,1%. </w:t>
      </w:r>
    </w:p>
    <w:p w14:paraId="117F34F8" w14:textId="77777777" w:rsidR="00CF4F1A" w:rsidRPr="005D50E5" w:rsidRDefault="00CF4F1A" w:rsidP="00113E8E">
      <w:pPr>
        <w:shd w:val="clear" w:color="auto" w:fill="FFFFFF"/>
        <w:spacing w:afterLines="200" w:after="480"/>
        <w:ind w:firstLine="284"/>
        <w:jc w:val="both"/>
        <w:rPr>
          <w:rFonts w:ascii="Times New Roman" w:hAnsi="Times New Roman" w:cs="Times New Roman"/>
          <w:sz w:val="24"/>
          <w:szCs w:val="24"/>
        </w:rPr>
      </w:pPr>
    </w:p>
    <w:p w14:paraId="3CED6361" w14:textId="44C62C24" w:rsidR="00593608" w:rsidRPr="005D50E5" w:rsidRDefault="00FF5F1E" w:rsidP="00113E8E">
      <w:pPr>
        <w:spacing w:afterLines="200" w:after="480"/>
        <w:ind w:firstLine="284"/>
        <w:jc w:val="both"/>
        <w:rPr>
          <w:rFonts w:ascii="Times New Roman" w:hAnsi="Times New Roman" w:cs="Times New Roman"/>
          <w:sz w:val="24"/>
          <w:szCs w:val="24"/>
        </w:rPr>
      </w:pPr>
      <w:r w:rsidRPr="005D50E5">
        <w:rPr>
          <w:rFonts w:ascii="Times New Roman" w:hAnsi="Times New Roman" w:cs="Times New Roman"/>
          <w:sz w:val="24"/>
          <w:szCs w:val="24"/>
        </w:rPr>
        <w:t>De lo expuesto se desprende que</w:t>
      </w:r>
      <w:r w:rsidR="00F54AFB" w:rsidRPr="005D50E5">
        <w:rPr>
          <w:rFonts w:ascii="Times New Roman" w:hAnsi="Times New Roman" w:cs="Times New Roman"/>
          <w:sz w:val="24"/>
          <w:szCs w:val="24"/>
        </w:rPr>
        <w:t xml:space="preserve">, </w:t>
      </w:r>
      <w:r w:rsidRPr="005D50E5">
        <w:rPr>
          <w:rFonts w:ascii="Times New Roman" w:hAnsi="Times New Roman" w:cs="Times New Roman"/>
          <w:sz w:val="24"/>
          <w:szCs w:val="24"/>
        </w:rPr>
        <w:t xml:space="preserve">a partir de los datos de </w:t>
      </w:r>
      <w:proofErr w:type="gramStart"/>
      <w:r w:rsidRPr="005D50E5">
        <w:rPr>
          <w:rFonts w:ascii="Times New Roman" w:hAnsi="Times New Roman" w:cs="Times New Roman"/>
          <w:sz w:val="24"/>
          <w:szCs w:val="24"/>
        </w:rPr>
        <w:t>antropometría</w:t>
      </w:r>
      <w:r w:rsidR="00F54AFB" w:rsidRPr="005D50E5">
        <w:rPr>
          <w:rFonts w:ascii="Times New Roman" w:hAnsi="Times New Roman" w:cs="Times New Roman"/>
          <w:sz w:val="24"/>
          <w:szCs w:val="24"/>
        </w:rPr>
        <w:t xml:space="preserve">, </w:t>
      </w:r>
      <w:r w:rsidRPr="005D50E5">
        <w:rPr>
          <w:rFonts w:ascii="Times New Roman" w:hAnsi="Times New Roman" w:cs="Times New Roman"/>
          <w:sz w:val="24"/>
          <w:szCs w:val="24"/>
        </w:rPr>
        <w:t xml:space="preserve"> en</w:t>
      </w:r>
      <w:proofErr w:type="gramEnd"/>
      <w:r w:rsidRPr="005D50E5">
        <w:rPr>
          <w:rFonts w:ascii="Times New Roman" w:hAnsi="Times New Roman" w:cs="Times New Roman"/>
          <w:sz w:val="24"/>
          <w:szCs w:val="24"/>
        </w:rPr>
        <w:t xml:space="preserve"> niños, niñas y adolescentes (</w:t>
      </w:r>
      <w:proofErr w:type="spellStart"/>
      <w:r w:rsidRPr="005D50E5">
        <w:rPr>
          <w:rFonts w:ascii="Times New Roman" w:hAnsi="Times New Roman" w:cs="Times New Roman"/>
          <w:sz w:val="24"/>
          <w:szCs w:val="24"/>
        </w:rPr>
        <w:t>NNyA</w:t>
      </w:r>
      <w:proofErr w:type="spellEnd"/>
      <w:r w:rsidRPr="005D50E5">
        <w:rPr>
          <w:rFonts w:ascii="Times New Roman" w:hAnsi="Times New Roman" w:cs="Times New Roman"/>
          <w:sz w:val="24"/>
          <w:szCs w:val="24"/>
        </w:rPr>
        <w:t xml:space="preserve">) se observa un escenario epidemiológico transicional en el que conviven situaciones de déficit y de exceso de peso. En el caso de la malnutrición por déficit, la prevalencia de emaciación y delgadez en todos los grupos es baja desde una perspectiva poblacional; mientras que el sobrepeso y la obesidad resultaron ser las formas más prevalentes de malnutrición en </w:t>
      </w:r>
      <w:proofErr w:type="spellStart"/>
      <w:r w:rsidRPr="005D50E5">
        <w:rPr>
          <w:rFonts w:ascii="Times New Roman" w:hAnsi="Times New Roman" w:cs="Times New Roman"/>
          <w:sz w:val="24"/>
          <w:szCs w:val="24"/>
        </w:rPr>
        <w:t>NNyA</w:t>
      </w:r>
      <w:proofErr w:type="spellEnd"/>
      <w:r w:rsidR="00F54AFB" w:rsidRPr="005D50E5">
        <w:rPr>
          <w:rFonts w:ascii="Times New Roman" w:hAnsi="Times New Roman" w:cs="Times New Roman"/>
          <w:sz w:val="24"/>
          <w:szCs w:val="24"/>
        </w:rPr>
        <w:t>.</w:t>
      </w:r>
    </w:p>
    <w:p w14:paraId="2EB9D6F1" w14:textId="4A361383" w:rsidR="00880101" w:rsidRPr="005D50E5" w:rsidRDefault="00221B4A" w:rsidP="00113E8E">
      <w:pPr>
        <w:spacing w:afterLines="200" w:after="480"/>
        <w:ind w:firstLine="284"/>
        <w:jc w:val="both"/>
        <w:rPr>
          <w:rFonts w:ascii="Times New Roman" w:hAnsi="Times New Roman" w:cs="Times New Roman"/>
          <w:sz w:val="24"/>
          <w:szCs w:val="24"/>
        </w:rPr>
      </w:pPr>
      <w:r w:rsidRPr="005D50E5">
        <w:rPr>
          <w:rFonts w:ascii="Times New Roman" w:hAnsi="Times New Roman" w:cs="Times New Roman"/>
          <w:sz w:val="24"/>
          <w:szCs w:val="24"/>
        </w:rPr>
        <w:t>Por otro lado, Alvarado Ruiz (2019) e</w:t>
      </w:r>
      <w:r w:rsidR="00B36364" w:rsidRPr="005D50E5">
        <w:rPr>
          <w:rFonts w:ascii="Times New Roman" w:hAnsi="Times New Roman" w:cs="Times New Roman"/>
          <w:sz w:val="24"/>
          <w:szCs w:val="24"/>
        </w:rPr>
        <w:t xml:space="preserve">n Argentina se desarrolló un estudio que fue llevado a cabo en escolares adolescentes, en este se menciona que hay una gran falencia de educación nutricional y alimentaria en el ámbito de la educación, se destaca la falta de enseñanza en temas alimentario-nutricionales en este espacio y se resalta que, en lugar de fomentar hábitos saludables, la mayoría de estas instituciones expende en sus quioscos productos conocidos como alimentos ultra procesados los cuales tienen alto contenido de grasas, azucares y sodio a este grupo poblacional que además de estar en contacto con estos alimentos dentro de sus escuelas es normal que los consuma con gran frecuencia fuera. Se señala también que las comidas realizadas fuera de casa por los adolescentes llegan a alcanzar entre el 30% y 40% de la frecuencia es por ello </w:t>
      </w:r>
      <w:proofErr w:type="gramStart"/>
      <w:r w:rsidR="00B36364" w:rsidRPr="005D50E5">
        <w:rPr>
          <w:rFonts w:ascii="Times New Roman" w:hAnsi="Times New Roman" w:cs="Times New Roman"/>
          <w:sz w:val="24"/>
          <w:szCs w:val="24"/>
        </w:rPr>
        <w:t>que</w:t>
      </w:r>
      <w:proofErr w:type="gramEnd"/>
      <w:r w:rsidR="00B36364" w:rsidRPr="005D50E5">
        <w:rPr>
          <w:rFonts w:ascii="Times New Roman" w:hAnsi="Times New Roman" w:cs="Times New Roman"/>
          <w:sz w:val="24"/>
          <w:szCs w:val="24"/>
        </w:rPr>
        <w:t xml:space="preserve"> se necesita reforzar temas de educación nutricional y alimentaria que les otorguen conocimientos útiles al momento de elegir sus alimentos. En el estudio se determinó que los adolescentes encuestados presentaron un bajo consumo de vegetales crudos y frutas, se añade también el bajo consumo de lácteos y el elevado consumo de alimentos ultra procesados como snacks y dulces los cuales llegan a ser consumidos hasta 3 veces por semana, además se enfatiza que casi el 95% de los adolescentes encuestados no conocía el valor nutricional de los alimentos que consumía.</w:t>
      </w:r>
    </w:p>
    <w:p w14:paraId="47749844" w14:textId="5F023D12" w:rsidR="003A732F" w:rsidRPr="00113E8E" w:rsidRDefault="00F54AFB" w:rsidP="00113E8E">
      <w:pPr>
        <w:spacing w:afterLines="200" w:after="480"/>
        <w:ind w:firstLine="284"/>
        <w:jc w:val="both"/>
        <w:rPr>
          <w:rFonts w:ascii="Times New Roman" w:hAnsi="Times New Roman" w:cs="Times New Roman"/>
          <w:sz w:val="24"/>
          <w:szCs w:val="24"/>
        </w:rPr>
      </w:pPr>
      <w:r w:rsidRPr="005D50E5">
        <w:rPr>
          <w:rFonts w:ascii="Times New Roman" w:hAnsi="Times New Roman" w:cs="Times New Roman"/>
          <w:sz w:val="24"/>
          <w:szCs w:val="24"/>
        </w:rPr>
        <w:lastRenderedPageBreak/>
        <w:t xml:space="preserve">Según </w:t>
      </w:r>
      <w:proofErr w:type="spellStart"/>
      <w:r w:rsidRPr="005D50E5">
        <w:rPr>
          <w:rFonts w:ascii="Times New Roman" w:hAnsi="Times New Roman" w:cs="Times New Roman"/>
          <w:sz w:val="24"/>
          <w:szCs w:val="24"/>
        </w:rPr>
        <w:t>KÖncke</w:t>
      </w:r>
      <w:proofErr w:type="spellEnd"/>
      <w:r w:rsidRPr="005D50E5">
        <w:rPr>
          <w:rFonts w:ascii="Times New Roman" w:hAnsi="Times New Roman" w:cs="Times New Roman"/>
          <w:sz w:val="24"/>
          <w:szCs w:val="24"/>
        </w:rPr>
        <w:t xml:space="preserve"> Florencia, et al; (2021) en la ciudad de Montevideo, Uruguay, estos productos, con alta densidad de energía, grasas, azúcares libres y sal, son de fácil acceso y son promovidos entre los niños y adolescentes a través de campañas publicitarias agresivas. También se han observado cambios en los patrones de consumo, específicamente en el tamaño de las porciones, el que se ha incrementado tanto fuera como dentro de los hogares. Los alimentos y preparaciones que se han visto desplazados son aquellos basados en productos de origen vegetal y animal, naturales o con procesados </w:t>
      </w:r>
      <w:r w:rsidRPr="00113E8E">
        <w:rPr>
          <w:rFonts w:ascii="Times New Roman" w:hAnsi="Times New Roman" w:cs="Times New Roman"/>
          <w:sz w:val="24"/>
          <w:szCs w:val="24"/>
        </w:rPr>
        <w:t>mínimos, que son la base para una alimentación nutricionalmente equilibrada y sabrosa, y culturalmente apropiada.</w:t>
      </w:r>
    </w:p>
    <w:p w14:paraId="19A0612B" w14:textId="1EF7D064" w:rsidR="00582577" w:rsidRPr="00113E8E" w:rsidRDefault="00582577"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 xml:space="preserve">Algunos estudios y los resultados de la Encuesta Mundial de Salud a </w:t>
      </w:r>
      <w:proofErr w:type="gramStart"/>
      <w:r w:rsidRPr="00113E8E">
        <w:rPr>
          <w:rFonts w:ascii="Times New Roman" w:hAnsi="Times New Roman" w:cs="Times New Roman"/>
          <w:sz w:val="24"/>
          <w:szCs w:val="24"/>
        </w:rPr>
        <w:t>Escolares,</w:t>
      </w:r>
      <w:proofErr w:type="gramEnd"/>
      <w:r w:rsidRPr="00113E8E">
        <w:rPr>
          <w:rFonts w:ascii="Times New Roman" w:hAnsi="Times New Roman" w:cs="Times New Roman"/>
          <w:sz w:val="24"/>
          <w:szCs w:val="24"/>
        </w:rPr>
        <w:t xml:space="preserve"> ponen de manifiesto que los niños y adolescentes que acuden a los centros de estudios sin desayunar o no cumplen un consumo mínimo de cinco porciones diarias de vegetales, tienen menor capacidad de atención y concentración, menor rendimiento físico matinal</w:t>
      </w:r>
      <w:r w:rsidR="00DE7A24" w:rsidRPr="00113E8E">
        <w:rPr>
          <w:rFonts w:ascii="Times New Roman" w:hAnsi="Times New Roman" w:cs="Times New Roman"/>
          <w:sz w:val="24"/>
          <w:szCs w:val="24"/>
        </w:rPr>
        <w:t xml:space="preserve"> y el </w:t>
      </w:r>
      <w:r w:rsidRPr="00113E8E">
        <w:rPr>
          <w:rFonts w:ascii="Times New Roman" w:hAnsi="Times New Roman" w:cs="Times New Roman"/>
          <w:sz w:val="24"/>
          <w:szCs w:val="24"/>
        </w:rPr>
        <w:t>estado nutricional</w:t>
      </w:r>
      <w:r w:rsidR="00DE7A24" w:rsidRPr="00113E8E">
        <w:rPr>
          <w:rFonts w:ascii="Times New Roman" w:hAnsi="Times New Roman" w:cs="Times New Roman"/>
          <w:sz w:val="24"/>
          <w:szCs w:val="24"/>
        </w:rPr>
        <w:t xml:space="preserve"> es deficient</w:t>
      </w:r>
      <w:r w:rsidR="003A1B51" w:rsidRPr="00113E8E">
        <w:rPr>
          <w:rFonts w:ascii="Times New Roman" w:hAnsi="Times New Roman" w:cs="Times New Roman"/>
          <w:sz w:val="24"/>
          <w:szCs w:val="24"/>
        </w:rPr>
        <w:t>e.</w:t>
      </w:r>
    </w:p>
    <w:p w14:paraId="4CBC3958" w14:textId="528047C2" w:rsidR="00A2012E" w:rsidRPr="00113E8E" w:rsidRDefault="00A2012E"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La FAO reconoce que los escolares son una prioridad para</w:t>
      </w:r>
      <w:r w:rsidR="003B118C" w:rsidRPr="00113E8E">
        <w:rPr>
          <w:rFonts w:ascii="Times New Roman" w:hAnsi="Times New Roman" w:cs="Times New Roman"/>
          <w:sz w:val="24"/>
          <w:szCs w:val="24"/>
        </w:rPr>
        <w:t xml:space="preserve"> </w:t>
      </w:r>
      <w:r w:rsidRPr="00113E8E">
        <w:rPr>
          <w:rFonts w:ascii="Times New Roman" w:hAnsi="Times New Roman" w:cs="Times New Roman"/>
          <w:sz w:val="24"/>
          <w:szCs w:val="24"/>
        </w:rPr>
        <w:t>las intervenciones de nutrición y considera la escuela como un lugar ideal para la enseñanza de conocimientos básicos en alimentación, nutrición y salud.</w:t>
      </w:r>
    </w:p>
    <w:p w14:paraId="6B36FD20" w14:textId="0BF0F856" w:rsidR="00C0162B" w:rsidRPr="00113E8E" w:rsidRDefault="00C0162B"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El estudio fue descriptivo, de corte transversal. El diseño muestral fue no probabilístico. La muestra quedo conformada por 1239 estudiantes de 3 a 18 años pertenecientes 4 jardines de infantes y 2 escuelas Municipales de San Miguel de Tucumán.</w:t>
      </w:r>
    </w:p>
    <w:p w14:paraId="6188B87D" w14:textId="3A6DF707" w:rsidR="009875C0" w:rsidRPr="00113E8E" w:rsidRDefault="009875C0"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 xml:space="preserve">Las medidas antropométricas evaluadas fueron el peso y la talla para la posterior determinación del Índice de Masa Corporal (IMC). </w:t>
      </w:r>
      <w:r w:rsidR="00551CA5" w:rsidRPr="00113E8E">
        <w:rPr>
          <w:rFonts w:ascii="Times New Roman" w:hAnsi="Times New Roman" w:cs="Times New Roman"/>
          <w:sz w:val="24"/>
          <w:szCs w:val="24"/>
        </w:rPr>
        <w:t xml:space="preserve">Los métodos de obtención de datos en el terreno incluyeron mediciones antropométricas y un cuestionario estructurado tomando como base la EMSE y los mensajes de las Guías Alimentarias para la población </w:t>
      </w:r>
      <w:proofErr w:type="gramStart"/>
      <w:r w:rsidR="00551CA5" w:rsidRPr="00113E8E">
        <w:rPr>
          <w:rFonts w:ascii="Times New Roman" w:hAnsi="Times New Roman" w:cs="Times New Roman"/>
          <w:sz w:val="24"/>
          <w:szCs w:val="24"/>
        </w:rPr>
        <w:t>Argentina</w:t>
      </w:r>
      <w:proofErr w:type="gramEnd"/>
      <w:r w:rsidR="00551CA5" w:rsidRPr="00113E8E">
        <w:rPr>
          <w:rFonts w:ascii="Times New Roman" w:hAnsi="Times New Roman" w:cs="Times New Roman"/>
          <w:sz w:val="24"/>
          <w:szCs w:val="24"/>
        </w:rPr>
        <w:t xml:space="preserve"> (GAPA).</w:t>
      </w:r>
      <w:r w:rsidR="002344C4" w:rsidRPr="00113E8E">
        <w:rPr>
          <w:rFonts w:ascii="Times New Roman" w:hAnsi="Times New Roman" w:cs="Times New Roman"/>
          <w:sz w:val="24"/>
          <w:szCs w:val="24"/>
        </w:rPr>
        <w:t xml:space="preserve"> </w:t>
      </w:r>
    </w:p>
    <w:p w14:paraId="46EB725B" w14:textId="5031FD30" w:rsidR="002344C4" w:rsidRPr="00113E8E" w:rsidRDefault="002344C4"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A partir de la investigación realizada se pudo determinar que el 51% de los niños (633) era de sexo masculino, mientras que el 49% (606) restante de sexo femenino. Los resultados de la encuesta evidenciaron que la prevalencia de exceso de peso fue del 47,8%, el sobrepeso entre los estudiantes fue de 25,6 % y la obesidad de 22,2%. Se observó una mayor prevalencia de sobrepeso y obesidad en el nivel primario (60,1%) que en el nivel inicial (43,7%) y secundario (40,5%). Con respecto al consumo de verduras se observó que solo el 19,8% consumió verduras en almuerzo y cena. El 53,2% no las incluye todos los días. El menor consumo de este grupo de alimentos se presentó en el nivel primario, donde el 65,7% refirió no incluirlas a diario, mientras que en el nivel inicial y secundario no las incluye un 52,4% y 42,5% respectivamente. En cuanto al consumo de frutas el 57,9% incluyó menos de</w:t>
      </w:r>
      <w:r w:rsidR="00C45AE5" w:rsidRPr="00113E8E">
        <w:rPr>
          <w:rFonts w:ascii="Times New Roman" w:hAnsi="Times New Roman" w:cs="Times New Roman"/>
          <w:sz w:val="24"/>
          <w:szCs w:val="24"/>
        </w:rPr>
        <w:t xml:space="preserve"> </w:t>
      </w:r>
      <w:r w:rsidRPr="00113E8E">
        <w:rPr>
          <w:rFonts w:ascii="Times New Roman" w:hAnsi="Times New Roman" w:cs="Times New Roman"/>
          <w:sz w:val="24"/>
          <w:szCs w:val="24"/>
        </w:rPr>
        <w:t xml:space="preserve">dos al día. No se observaron diferencias significativas en el consumo de frutas según nivel educativo; en el nivel inicial el 59,8%, </w:t>
      </w:r>
      <w:r w:rsidRPr="00113E8E">
        <w:rPr>
          <w:rFonts w:ascii="Times New Roman" w:hAnsi="Times New Roman" w:cs="Times New Roman"/>
          <w:sz w:val="24"/>
          <w:szCs w:val="24"/>
        </w:rPr>
        <w:lastRenderedPageBreak/>
        <w:t>en el nivel secundario el 58,5% y en el nivel primario el 54,8% consume solo 1 fruta al día o no las incluye diariamente.</w:t>
      </w:r>
    </w:p>
    <w:p w14:paraId="1CA9CBDB" w14:textId="610989EF" w:rsidR="00D82B26" w:rsidRDefault="00D82B26" w:rsidP="00113E8E">
      <w:pPr>
        <w:ind w:firstLine="284"/>
        <w:jc w:val="both"/>
        <w:rPr>
          <w:rFonts w:ascii="Times New Roman" w:hAnsi="Times New Roman" w:cs="Times New Roman"/>
          <w:sz w:val="24"/>
          <w:szCs w:val="24"/>
        </w:rPr>
      </w:pPr>
      <w:r w:rsidRPr="00113E8E">
        <w:rPr>
          <w:rFonts w:ascii="Times New Roman" w:hAnsi="Times New Roman" w:cs="Times New Roman"/>
          <w:sz w:val="24"/>
          <w:szCs w:val="24"/>
        </w:rPr>
        <w:t xml:space="preserve">El 73% de la población consume menos de 3 porciones al día de lácteos, entendiéndose como porción de lácteos a un vaso de leche o un vaso de yogur o un </w:t>
      </w:r>
      <w:proofErr w:type="spellStart"/>
      <w:r w:rsidRPr="00113E8E">
        <w:rPr>
          <w:rFonts w:ascii="Times New Roman" w:hAnsi="Times New Roman" w:cs="Times New Roman"/>
          <w:sz w:val="24"/>
          <w:szCs w:val="24"/>
        </w:rPr>
        <w:t>casette</w:t>
      </w:r>
      <w:proofErr w:type="spellEnd"/>
      <w:r w:rsidRPr="00113E8E">
        <w:rPr>
          <w:rFonts w:ascii="Times New Roman" w:hAnsi="Times New Roman" w:cs="Times New Roman"/>
          <w:sz w:val="24"/>
          <w:szCs w:val="24"/>
        </w:rPr>
        <w:t xml:space="preserve"> de queso. El mayor consumo de este grupo de alimentos se registró en el nivel inicial. </w:t>
      </w:r>
      <w:proofErr w:type="gramStart"/>
      <w:r w:rsidRPr="00113E8E">
        <w:rPr>
          <w:rFonts w:ascii="Times New Roman" w:hAnsi="Times New Roman" w:cs="Times New Roman"/>
          <w:sz w:val="24"/>
          <w:szCs w:val="24"/>
        </w:rPr>
        <w:t>En relación al</w:t>
      </w:r>
      <w:proofErr w:type="gramEnd"/>
      <w:r w:rsidRPr="00113E8E">
        <w:rPr>
          <w:rFonts w:ascii="Times New Roman" w:hAnsi="Times New Roman" w:cs="Times New Roman"/>
          <w:sz w:val="24"/>
          <w:szCs w:val="24"/>
        </w:rPr>
        <w:t xml:space="preserve"> consumo de carne o huevo el 50,4% de los estudiantes las incluye diariamente, </w:t>
      </w:r>
      <w:r w:rsidRPr="00D82B26">
        <w:rPr>
          <w:rFonts w:ascii="Times New Roman" w:hAnsi="Times New Roman" w:cs="Times New Roman"/>
          <w:sz w:val="24"/>
          <w:szCs w:val="24"/>
        </w:rPr>
        <w:t>registrándose un mayor</w:t>
      </w:r>
      <w:r>
        <w:rPr>
          <w:rFonts w:ascii="Times New Roman" w:hAnsi="Times New Roman" w:cs="Times New Roman"/>
          <w:sz w:val="24"/>
          <w:szCs w:val="24"/>
        </w:rPr>
        <w:t xml:space="preserve"> </w:t>
      </w:r>
      <w:r w:rsidRPr="00D82B26">
        <w:rPr>
          <w:rFonts w:ascii="Times New Roman" w:hAnsi="Times New Roman" w:cs="Times New Roman"/>
          <w:sz w:val="24"/>
          <w:szCs w:val="24"/>
        </w:rPr>
        <w:t>porcentaje en el nivel inicial (60,3%) que en el nivel secundario (53,2%) y primario (34,5%).</w:t>
      </w:r>
      <w:r>
        <w:rPr>
          <w:rFonts w:ascii="Times New Roman" w:hAnsi="Times New Roman" w:cs="Times New Roman"/>
          <w:sz w:val="24"/>
          <w:szCs w:val="24"/>
        </w:rPr>
        <w:t xml:space="preserve"> </w:t>
      </w:r>
      <w:r w:rsidRPr="00D82B26">
        <w:rPr>
          <w:rFonts w:ascii="Times New Roman" w:hAnsi="Times New Roman" w:cs="Times New Roman"/>
          <w:sz w:val="24"/>
          <w:szCs w:val="24"/>
        </w:rPr>
        <w:t>Durante el último mes el 86% de los estudiantes consumi</w:t>
      </w:r>
      <w:r>
        <w:rPr>
          <w:rFonts w:ascii="Times New Roman" w:hAnsi="Times New Roman" w:cs="Times New Roman"/>
          <w:sz w:val="24"/>
          <w:szCs w:val="24"/>
        </w:rPr>
        <w:t xml:space="preserve">ó </w:t>
      </w:r>
      <w:r w:rsidRPr="00D82B26">
        <w:rPr>
          <w:rFonts w:ascii="Times New Roman" w:hAnsi="Times New Roman" w:cs="Times New Roman"/>
          <w:sz w:val="24"/>
          <w:szCs w:val="24"/>
        </w:rPr>
        <w:t>1 o más veces al día bebidas azucaradas.</w:t>
      </w:r>
      <w:r>
        <w:rPr>
          <w:rFonts w:ascii="Times New Roman" w:hAnsi="Times New Roman" w:cs="Times New Roman"/>
          <w:sz w:val="24"/>
          <w:szCs w:val="24"/>
        </w:rPr>
        <w:t xml:space="preserve"> </w:t>
      </w:r>
      <w:r w:rsidRPr="00D82B26">
        <w:rPr>
          <w:rFonts w:ascii="Times New Roman" w:hAnsi="Times New Roman" w:cs="Times New Roman"/>
          <w:sz w:val="24"/>
          <w:szCs w:val="24"/>
        </w:rPr>
        <w:t>El 36,3 % de los estudiantes refirió consumir 2 vasos de</w:t>
      </w:r>
      <w:r>
        <w:rPr>
          <w:rFonts w:ascii="Times New Roman" w:hAnsi="Times New Roman" w:cs="Times New Roman"/>
          <w:sz w:val="24"/>
          <w:szCs w:val="24"/>
        </w:rPr>
        <w:t xml:space="preserve"> </w:t>
      </w:r>
      <w:r w:rsidRPr="00D82B26">
        <w:rPr>
          <w:rFonts w:ascii="Times New Roman" w:hAnsi="Times New Roman" w:cs="Times New Roman"/>
          <w:sz w:val="24"/>
          <w:szCs w:val="24"/>
        </w:rPr>
        <w:t>agua diarios o menos. Solo el 14% de los estudiantes incluyó</w:t>
      </w:r>
      <w:r>
        <w:rPr>
          <w:rFonts w:ascii="Times New Roman" w:hAnsi="Times New Roman" w:cs="Times New Roman"/>
          <w:sz w:val="24"/>
          <w:szCs w:val="24"/>
        </w:rPr>
        <w:t xml:space="preserve"> </w:t>
      </w:r>
      <w:r w:rsidRPr="00D82B26">
        <w:rPr>
          <w:rFonts w:ascii="Times New Roman" w:hAnsi="Times New Roman" w:cs="Times New Roman"/>
          <w:sz w:val="24"/>
          <w:szCs w:val="24"/>
        </w:rPr>
        <w:t>8 vasos de agua por día, registrándose el porcentaje más elevado en el nivel secundario (25,9%) y el más bajo</w:t>
      </w:r>
      <w:r>
        <w:rPr>
          <w:rFonts w:ascii="Times New Roman" w:hAnsi="Times New Roman" w:cs="Times New Roman"/>
          <w:sz w:val="24"/>
          <w:szCs w:val="24"/>
        </w:rPr>
        <w:t xml:space="preserve"> </w:t>
      </w:r>
      <w:r w:rsidRPr="00D82B26">
        <w:rPr>
          <w:rFonts w:ascii="Times New Roman" w:hAnsi="Times New Roman" w:cs="Times New Roman"/>
          <w:sz w:val="24"/>
          <w:szCs w:val="24"/>
        </w:rPr>
        <w:t>en la primaria (6,5%).</w:t>
      </w:r>
    </w:p>
    <w:p w14:paraId="50F3D9EA" w14:textId="77777777" w:rsidR="004644DD" w:rsidRPr="004644DD" w:rsidRDefault="004644DD" w:rsidP="00CD5369">
      <w:pPr>
        <w:ind w:firstLine="284"/>
        <w:jc w:val="both"/>
        <w:rPr>
          <w:rFonts w:ascii="Times New Roman" w:hAnsi="Times New Roman" w:cs="Times New Roman"/>
          <w:sz w:val="24"/>
          <w:szCs w:val="24"/>
        </w:rPr>
      </w:pPr>
      <w:proofErr w:type="gramStart"/>
      <w:r w:rsidRPr="004644DD">
        <w:rPr>
          <w:rFonts w:ascii="Times New Roman" w:hAnsi="Times New Roman" w:cs="Times New Roman"/>
          <w:sz w:val="24"/>
          <w:szCs w:val="24"/>
        </w:rPr>
        <w:t>En relación al</w:t>
      </w:r>
      <w:proofErr w:type="gramEnd"/>
      <w:r w:rsidRPr="004644DD">
        <w:rPr>
          <w:rFonts w:ascii="Times New Roman" w:hAnsi="Times New Roman" w:cs="Times New Roman"/>
          <w:sz w:val="24"/>
          <w:szCs w:val="24"/>
        </w:rPr>
        <w:t xml:space="preserve"> estado nutricional y comportamientos de salud en adolescentes la ENSE 2012, que tomo como muestra estudiantes de 13 a 15 años de Argentina mostró que la prevalencia de sobrepeso en adolescentes fue de 28,6% y obesidad 5,9%. </w:t>
      </w:r>
    </w:p>
    <w:p w14:paraId="4A75ABC7" w14:textId="4E717D81" w:rsidR="004644DD" w:rsidRDefault="00D23446" w:rsidP="00CD5369">
      <w:pPr>
        <w:ind w:firstLine="284"/>
        <w:jc w:val="both"/>
        <w:rPr>
          <w:rFonts w:ascii="Times New Roman" w:hAnsi="Times New Roman" w:cs="Times New Roman"/>
          <w:sz w:val="24"/>
          <w:szCs w:val="24"/>
        </w:rPr>
      </w:pPr>
      <w:r w:rsidRPr="00D23446">
        <w:rPr>
          <w:rFonts w:ascii="Times New Roman" w:hAnsi="Times New Roman" w:cs="Times New Roman"/>
          <w:sz w:val="24"/>
          <w:szCs w:val="24"/>
        </w:rPr>
        <w:t>En este trabajo, se pudo determinar que los niños y adolescentes con exceso de peso que no cumplen con la recomendación mínima de fruta y verduras/día, presentan valores</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superiores que los niños con peso saludable, hallazgo confirmado en el subgrupo de adolescentes con sobrepeso y obesidad. Sobre este aspecto,</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se ha descrito que la tendencia de exceso de peso infantil es similar en</w:t>
      </w:r>
      <w:r>
        <w:rPr>
          <w:rFonts w:ascii="Times New Roman" w:hAnsi="Times New Roman" w:cs="Times New Roman"/>
          <w:sz w:val="24"/>
          <w:szCs w:val="24"/>
        </w:rPr>
        <w:t xml:space="preserve"> </w:t>
      </w:r>
      <w:r w:rsidRPr="00D23446">
        <w:rPr>
          <w:rFonts w:ascii="Times New Roman" w:hAnsi="Times New Roman" w:cs="Times New Roman"/>
          <w:sz w:val="24"/>
          <w:szCs w:val="24"/>
        </w:rPr>
        <w:t>otros países, y posiblemente se atribuye a la disminución en</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los niveles de actividad física, a dietas ricas en aporte energético</w:t>
      </w:r>
      <w:r w:rsidR="001B199D">
        <w:rPr>
          <w:rFonts w:ascii="Times New Roman" w:hAnsi="Times New Roman" w:cs="Times New Roman"/>
          <w:sz w:val="24"/>
          <w:szCs w:val="24"/>
        </w:rPr>
        <w:t xml:space="preserve"> (como alimentos </w:t>
      </w:r>
      <w:proofErr w:type="spellStart"/>
      <w:r w:rsidR="001B199D">
        <w:rPr>
          <w:rFonts w:ascii="Times New Roman" w:hAnsi="Times New Roman" w:cs="Times New Roman"/>
          <w:sz w:val="24"/>
          <w:szCs w:val="24"/>
        </w:rPr>
        <w:t>ultraprocesados</w:t>
      </w:r>
      <w:proofErr w:type="spellEnd"/>
      <w:r w:rsidR="001B199D">
        <w:rPr>
          <w:rFonts w:ascii="Times New Roman" w:hAnsi="Times New Roman" w:cs="Times New Roman"/>
          <w:sz w:val="24"/>
          <w:szCs w:val="24"/>
        </w:rPr>
        <w:t xml:space="preserve">, bebidas azucaradas, embutidos, snack, </w:t>
      </w:r>
      <w:proofErr w:type="spellStart"/>
      <w:r w:rsidR="001B199D">
        <w:rPr>
          <w:rFonts w:ascii="Times New Roman" w:hAnsi="Times New Roman" w:cs="Times New Roman"/>
          <w:sz w:val="24"/>
          <w:szCs w:val="24"/>
        </w:rPr>
        <w:t>etc</w:t>
      </w:r>
      <w:proofErr w:type="spellEnd"/>
      <w:proofErr w:type="gramStart"/>
      <w:r w:rsidR="001B199D">
        <w:rPr>
          <w:rFonts w:ascii="Times New Roman" w:hAnsi="Times New Roman" w:cs="Times New Roman"/>
          <w:sz w:val="24"/>
          <w:szCs w:val="24"/>
        </w:rPr>
        <w:t xml:space="preserve">) </w:t>
      </w:r>
      <w:r w:rsidRPr="00D23446">
        <w:rPr>
          <w:rFonts w:ascii="Times New Roman" w:hAnsi="Times New Roman" w:cs="Times New Roman"/>
          <w:sz w:val="24"/>
          <w:szCs w:val="24"/>
        </w:rPr>
        <w:t>,</w:t>
      </w:r>
      <w:proofErr w:type="gramEnd"/>
      <w:r w:rsidRPr="00D23446">
        <w:rPr>
          <w:rFonts w:ascii="Times New Roman" w:hAnsi="Times New Roman" w:cs="Times New Roman"/>
          <w:sz w:val="24"/>
          <w:szCs w:val="24"/>
        </w:rPr>
        <w:t xml:space="preserve"> y a la suma de otros factores ambientales y sociales</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que determinan que un escolar alcance un estado óptimo de</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salud. Así, agencias internacionales como OMS y FAO, han propuesto que aumentar suficiente y regular el consumo de vegetales en la dieta, podrían contribuir al control del peso. Por</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ello, en el 2011 en la Reunión de alto nivel de enfermedades</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no transmisibles de las Naciones Unidas, se identificó la necesidad de incrementar el consumo de vegetales como una de</w:t>
      </w:r>
      <w:r w:rsidR="00DE54CF">
        <w:rPr>
          <w:rFonts w:ascii="Times New Roman" w:hAnsi="Times New Roman" w:cs="Times New Roman"/>
          <w:sz w:val="24"/>
          <w:szCs w:val="24"/>
        </w:rPr>
        <w:t xml:space="preserve"> </w:t>
      </w:r>
      <w:proofErr w:type="gramStart"/>
      <w:r w:rsidRPr="00D23446">
        <w:rPr>
          <w:rFonts w:ascii="Times New Roman" w:hAnsi="Times New Roman" w:cs="Times New Roman"/>
          <w:sz w:val="24"/>
          <w:szCs w:val="24"/>
        </w:rPr>
        <w:t>las  áreas</w:t>
      </w:r>
      <w:proofErr w:type="gramEnd"/>
      <w:r w:rsidRPr="00D23446">
        <w:rPr>
          <w:rFonts w:ascii="Times New Roman" w:hAnsi="Times New Roman" w:cs="Times New Roman"/>
          <w:sz w:val="24"/>
          <w:szCs w:val="24"/>
        </w:rPr>
        <w:t xml:space="preserve">  de  intervención  prioritaria  para  reducir  las</w:t>
      </w:r>
      <w:r w:rsidR="00DE54CF">
        <w:rPr>
          <w:rFonts w:ascii="Times New Roman" w:hAnsi="Times New Roman" w:cs="Times New Roman"/>
          <w:sz w:val="24"/>
          <w:szCs w:val="24"/>
        </w:rPr>
        <w:t xml:space="preserve"> </w:t>
      </w:r>
      <w:r w:rsidRPr="00D23446">
        <w:rPr>
          <w:rFonts w:ascii="Times New Roman" w:hAnsi="Times New Roman" w:cs="Times New Roman"/>
          <w:sz w:val="24"/>
          <w:szCs w:val="24"/>
        </w:rPr>
        <w:t>Enfermedades Crónicas no Transmisibles</w:t>
      </w:r>
      <w:r>
        <w:rPr>
          <w:rFonts w:ascii="Times New Roman" w:hAnsi="Times New Roman" w:cs="Times New Roman"/>
          <w:sz w:val="24"/>
          <w:szCs w:val="24"/>
        </w:rPr>
        <w:t>.</w:t>
      </w:r>
      <w:r w:rsidR="00207402">
        <w:rPr>
          <w:rFonts w:ascii="Times New Roman" w:hAnsi="Times New Roman" w:cs="Times New Roman"/>
          <w:sz w:val="24"/>
          <w:szCs w:val="24"/>
        </w:rPr>
        <w:t xml:space="preserve"> (Hamada et al; 2020)</w:t>
      </w:r>
    </w:p>
    <w:p w14:paraId="1B715E9A" w14:textId="3FA35EAD" w:rsidR="003A732F" w:rsidRPr="003A732F" w:rsidRDefault="003A732F" w:rsidP="003A732F">
      <w:pPr>
        <w:rPr>
          <w:rFonts w:ascii="Times New Roman" w:hAnsi="Times New Roman" w:cs="Times New Roman"/>
          <w:sz w:val="24"/>
          <w:szCs w:val="24"/>
        </w:rPr>
      </w:pPr>
      <w:r>
        <w:rPr>
          <w:rFonts w:ascii="Times New Roman" w:hAnsi="Times New Roman" w:cs="Times New Roman"/>
          <w:sz w:val="24"/>
          <w:szCs w:val="24"/>
        </w:rPr>
        <w:br w:type="page"/>
      </w:r>
    </w:p>
    <w:p w14:paraId="12787918" w14:textId="73EDC99B" w:rsidR="003C25B8" w:rsidRPr="00A46F6B" w:rsidRDefault="0007758C" w:rsidP="00F2302F">
      <w:pPr>
        <w:pStyle w:val="Ttulo1"/>
        <w:rPr>
          <w:rFonts w:ascii="Times New Roman" w:hAnsi="Times New Roman" w:cs="Times New Roman"/>
          <w:b/>
          <w:bCs/>
          <w:sz w:val="24"/>
          <w:szCs w:val="24"/>
        </w:rPr>
      </w:pPr>
      <w:bookmarkStart w:id="4" w:name="_Toc191126805"/>
      <w:r w:rsidRPr="00A46F6B">
        <w:rPr>
          <w:rFonts w:ascii="Times New Roman" w:hAnsi="Times New Roman" w:cs="Times New Roman"/>
          <w:sz w:val="24"/>
          <w:szCs w:val="24"/>
        </w:rPr>
        <w:lastRenderedPageBreak/>
        <w:t>MARCO TEÓRICO</w:t>
      </w:r>
      <w:bookmarkEnd w:id="4"/>
    </w:p>
    <w:p w14:paraId="3976A20D" w14:textId="7E958F9A" w:rsidR="0007758C" w:rsidRPr="00A46F6B" w:rsidRDefault="0007758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 xml:space="preserve">La buena nutrición es esencial para los niños en edad escolar. Necesitan suficiente energía para todo el día y para desarrollar el cerebro. </w:t>
      </w:r>
    </w:p>
    <w:p w14:paraId="51F7E509" w14:textId="6E315ADD" w:rsidR="0007758C" w:rsidRPr="00A46F6B" w:rsidRDefault="0007758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La comida chatarra como papas fritas, galletitas, golosinas, gaseosas tiene abundante azúcar, grasa, sal y su valor nutricional es nulo.</w:t>
      </w:r>
    </w:p>
    <w:p w14:paraId="6D975C61" w14:textId="1E5C3022" w:rsidR="0007758C" w:rsidRPr="00A46F6B" w:rsidRDefault="0007758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Su consumo elevado y prolongado trae como consecuencia desequilibrios en el estado nutricional como el sobrepeso y la obesidad.</w:t>
      </w:r>
    </w:p>
    <w:p w14:paraId="4AED41CF" w14:textId="1B981FB5" w:rsidR="0007758C" w:rsidRPr="00A46F6B" w:rsidRDefault="0007758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Éste es un grave problema en los niños de los países desarrollados y a nivel mundial.</w:t>
      </w:r>
    </w:p>
    <w:p w14:paraId="7DF312ED" w14:textId="7984C4ED" w:rsidR="0007758C" w:rsidRPr="00A46F6B" w:rsidRDefault="0007758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De los 11 a los 18 años los adolescentes incrementan sus necesidades nutricionales</w:t>
      </w:r>
      <w:r w:rsidR="00456C47" w:rsidRPr="00A46F6B">
        <w:rPr>
          <w:rFonts w:ascii="Times New Roman" w:hAnsi="Times New Roman" w:cs="Times New Roman"/>
          <w:sz w:val="24"/>
          <w:szCs w:val="24"/>
        </w:rPr>
        <w:t xml:space="preserve"> esto se debe al experimenta</w:t>
      </w:r>
      <w:r w:rsidR="00F577BC" w:rsidRPr="00A46F6B">
        <w:rPr>
          <w:rFonts w:ascii="Times New Roman" w:hAnsi="Times New Roman" w:cs="Times New Roman"/>
          <w:sz w:val="24"/>
          <w:szCs w:val="24"/>
        </w:rPr>
        <w:t>r</w:t>
      </w:r>
      <w:r w:rsidR="00456C47" w:rsidRPr="00A46F6B">
        <w:rPr>
          <w:rFonts w:ascii="Times New Roman" w:hAnsi="Times New Roman" w:cs="Times New Roman"/>
          <w:sz w:val="24"/>
          <w:szCs w:val="24"/>
        </w:rPr>
        <w:t xml:space="preserve"> cambios corporales, desarrollan un apetito voraz.</w:t>
      </w:r>
      <w:r w:rsidR="00F577BC" w:rsidRPr="00A46F6B">
        <w:rPr>
          <w:rFonts w:ascii="Times New Roman" w:hAnsi="Times New Roman" w:cs="Times New Roman"/>
          <w:sz w:val="24"/>
          <w:szCs w:val="24"/>
        </w:rPr>
        <w:t xml:space="preserve"> (</w:t>
      </w:r>
      <w:proofErr w:type="spellStart"/>
      <w:r w:rsidR="00F577BC" w:rsidRPr="00A46F6B">
        <w:rPr>
          <w:rFonts w:ascii="Times New Roman" w:hAnsi="Times New Roman" w:cs="Times New Roman"/>
          <w:sz w:val="24"/>
          <w:szCs w:val="24"/>
        </w:rPr>
        <w:t>Hark</w:t>
      </w:r>
      <w:proofErr w:type="spellEnd"/>
      <w:r w:rsidR="00F577BC" w:rsidRPr="00A46F6B">
        <w:rPr>
          <w:rFonts w:ascii="Times New Roman" w:hAnsi="Times New Roman" w:cs="Times New Roman"/>
          <w:sz w:val="24"/>
          <w:szCs w:val="24"/>
        </w:rPr>
        <w:t xml:space="preserve"> Luisa, et </w:t>
      </w:r>
      <w:proofErr w:type="gramStart"/>
      <w:r w:rsidR="00F577BC" w:rsidRPr="00A46F6B">
        <w:rPr>
          <w:rFonts w:ascii="Times New Roman" w:hAnsi="Times New Roman" w:cs="Times New Roman"/>
          <w:sz w:val="24"/>
          <w:szCs w:val="24"/>
        </w:rPr>
        <w:t>al,.</w:t>
      </w:r>
      <w:proofErr w:type="gramEnd"/>
      <w:r w:rsidR="00F577BC" w:rsidRPr="00A46F6B">
        <w:rPr>
          <w:rFonts w:ascii="Times New Roman" w:hAnsi="Times New Roman" w:cs="Times New Roman"/>
          <w:sz w:val="24"/>
          <w:szCs w:val="24"/>
        </w:rPr>
        <w:t xml:space="preserve"> 2005). </w:t>
      </w:r>
    </w:p>
    <w:p w14:paraId="692C4B69" w14:textId="3BF945F7" w:rsidR="00911BC7" w:rsidRPr="00A46F6B" w:rsidRDefault="002477A8"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El niño en edad escolar, que abarca de los 6 a los 1</w:t>
      </w:r>
      <w:r w:rsidR="00BC4C24" w:rsidRPr="00A46F6B">
        <w:rPr>
          <w:rFonts w:ascii="Times New Roman" w:hAnsi="Times New Roman" w:cs="Times New Roman"/>
          <w:sz w:val="24"/>
          <w:szCs w:val="24"/>
        </w:rPr>
        <w:t>1</w:t>
      </w:r>
      <w:r w:rsidRPr="00A46F6B">
        <w:rPr>
          <w:rFonts w:ascii="Times New Roman" w:hAnsi="Times New Roman" w:cs="Times New Roman"/>
          <w:sz w:val="24"/>
          <w:szCs w:val="24"/>
        </w:rPr>
        <w:t>-1</w:t>
      </w:r>
      <w:r w:rsidR="00BC4C24" w:rsidRPr="00A46F6B">
        <w:rPr>
          <w:rFonts w:ascii="Times New Roman" w:hAnsi="Times New Roman" w:cs="Times New Roman"/>
          <w:sz w:val="24"/>
          <w:szCs w:val="24"/>
        </w:rPr>
        <w:t>2</w:t>
      </w:r>
      <w:r w:rsidRPr="00A46F6B">
        <w:rPr>
          <w:rFonts w:ascii="Times New Roman" w:hAnsi="Times New Roman" w:cs="Times New Roman"/>
          <w:sz w:val="24"/>
          <w:szCs w:val="24"/>
        </w:rPr>
        <w:t xml:space="preserve"> </w:t>
      </w:r>
      <w:proofErr w:type="gramStart"/>
      <w:r w:rsidRPr="00A46F6B">
        <w:rPr>
          <w:rFonts w:ascii="Times New Roman" w:hAnsi="Times New Roman" w:cs="Times New Roman"/>
          <w:sz w:val="24"/>
          <w:szCs w:val="24"/>
        </w:rPr>
        <w:t>años de edad</w:t>
      </w:r>
      <w:proofErr w:type="gramEnd"/>
      <w:r w:rsidRPr="00A46F6B">
        <w:rPr>
          <w:rFonts w:ascii="Times New Roman" w:hAnsi="Times New Roman" w:cs="Times New Roman"/>
          <w:sz w:val="24"/>
          <w:szCs w:val="24"/>
        </w:rPr>
        <w:t xml:space="preserve">, experimenta grandes avances en sus capacidades físicas, emocionales y mentales. </w:t>
      </w:r>
      <w:r w:rsidR="003E717A" w:rsidRPr="00A46F6B">
        <w:rPr>
          <w:rFonts w:ascii="Times New Roman" w:hAnsi="Times New Roman" w:cs="Times New Roman"/>
          <w:sz w:val="24"/>
          <w:szCs w:val="24"/>
        </w:rPr>
        <w:t>(Biblioteca Nacional de medicina</w:t>
      </w:r>
      <w:r w:rsidR="00147D48" w:rsidRPr="00A46F6B">
        <w:rPr>
          <w:rFonts w:ascii="Times New Roman" w:hAnsi="Times New Roman" w:cs="Times New Roman"/>
          <w:sz w:val="24"/>
          <w:szCs w:val="24"/>
        </w:rPr>
        <w:t>,</w:t>
      </w:r>
      <w:r w:rsidR="003E717A" w:rsidRPr="00A46F6B">
        <w:rPr>
          <w:rFonts w:ascii="Times New Roman" w:hAnsi="Times New Roman" w:cs="Times New Roman"/>
          <w:sz w:val="24"/>
          <w:szCs w:val="24"/>
        </w:rPr>
        <w:t xml:space="preserve"> 2022)</w:t>
      </w:r>
      <w:r w:rsidR="00113AA0" w:rsidRPr="00A46F6B">
        <w:rPr>
          <w:rFonts w:ascii="Times New Roman" w:hAnsi="Times New Roman" w:cs="Times New Roman"/>
          <w:sz w:val="24"/>
          <w:szCs w:val="24"/>
        </w:rPr>
        <w:t>.</w:t>
      </w:r>
    </w:p>
    <w:p w14:paraId="5E1D46B6" w14:textId="351017E5" w:rsidR="003A3B9C" w:rsidRPr="00A46F6B" w:rsidRDefault="003A3B9C"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La adolescencia es el proceso vital de cambios. Comienzan a experimenta</w:t>
      </w:r>
      <w:r w:rsidR="00A0176F" w:rsidRPr="00A46F6B">
        <w:rPr>
          <w:rFonts w:ascii="Times New Roman" w:hAnsi="Times New Roman" w:cs="Times New Roman"/>
          <w:sz w:val="24"/>
          <w:szCs w:val="24"/>
        </w:rPr>
        <w:t>r</w:t>
      </w:r>
      <w:r w:rsidRPr="00A46F6B">
        <w:rPr>
          <w:rFonts w:ascii="Times New Roman" w:hAnsi="Times New Roman" w:cs="Times New Roman"/>
          <w:sz w:val="24"/>
          <w:szCs w:val="24"/>
        </w:rPr>
        <w:t xml:space="preserve"> la etapa de la pubertad, que es un proceso físico que ocurre dentro de la adolescencia, con determinantes hormonales. Comienza con primeros cambios visibles y la aparición de caracteres sexuales secundarios, entre los </w:t>
      </w:r>
      <w:r w:rsidR="00BC4C24" w:rsidRPr="00A46F6B">
        <w:rPr>
          <w:rFonts w:ascii="Times New Roman" w:hAnsi="Times New Roman" w:cs="Times New Roman"/>
          <w:sz w:val="24"/>
          <w:szCs w:val="24"/>
        </w:rPr>
        <w:t>11 y 12 años</w:t>
      </w:r>
      <w:r w:rsidR="004F110F" w:rsidRPr="00A46F6B">
        <w:rPr>
          <w:rFonts w:ascii="Times New Roman" w:hAnsi="Times New Roman" w:cs="Times New Roman"/>
          <w:sz w:val="24"/>
          <w:szCs w:val="24"/>
        </w:rPr>
        <w:t xml:space="preserve"> (aumento de la velocidad del crecimiento, aparición de la menarca en la mujer y aumento testicular en el hombre) y culmina con la adquisición de la madurez biológica (ovulación en la mujer y espermatogénesis en el hombre) y la adquisición definitiva del cuerpo adulto entre los 1</w:t>
      </w:r>
      <w:r w:rsidR="009317A7" w:rsidRPr="00A46F6B">
        <w:rPr>
          <w:rFonts w:ascii="Times New Roman" w:hAnsi="Times New Roman" w:cs="Times New Roman"/>
          <w:sz w:val="24"/>
          <w:szCs w:val="24"/>
        </w:rPr>
        <w:t>9</w:t>
      </w:r>
      <w:r w:rsidR="004F110F" w:rsidRPr="00A46F6B">
        <w:rPr>
          <w:rFonts w:ascii="Times New Roman" w:hAnsi="Times New Roman" w:cs="Times New Roman"/>
          <w:sz w:val="24"/>
          <w:szCs w:val="24"/>
        </w:rPr>
        <w:t xml:space="preserve"> y 20 años.</w:t>
      </w:r>
    </w:p>
    <w:p w14:paraId="717C4DE0" w14:textId="2B18875F" w:rsidR="00717133" w:rsidRPr="00A46F6B" w:rsidRDefault="00717133"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Según la OMS (Organización Mundial de la Salud), la adolescencia es el ¨período de la vida en el cual el individuo adquiere la madurez reproductora, transita los patrones psicológicos de la niñez a la adultez y establece su independencia socioeconómica¨.</w:t>
      </w:r>
      <w:r w:rsidR="001A5CB4" w:rsidRPr="00A46F6B">
        <w:rPr>
          <w:rFonts w:ascii="Times New Roman" w:hAnsi="Times New Roman" w:cs="Times New Roman"/>
          <w:sz w:val="24"/>
          <w:szCs w:val="24"/>
        </w:rPr>
        <w:t xml:space="preserve"> (</w:t>
      </w:r>
      <w:proofErr w:type="spellStart"/>
      <w:r w:rsidR="001A5CB4" w:rsidRPr="00A46F6B">
        <w:rPr>
          <w:rFonts w:ascii="Times New Roman" w:hAnsi="Times New Roman" w:cs="Times New Roman"/>
          <w:sz w:val="24"/>
          <w:szCs w:val="24"/>
        </w:rPr>
        <w:t>Torresani</w:t>
      </w:r>
      <w:proofErr w:type="spellEnd"/>
      <w:r w:rsidR="001A5CB4" w:rsidRPr="00A46F6B">
        <w:rPr>
          <w:rFonts w:ascii="Times New Roman" w:hAnsi="Times New Roman" w:cs="Times New Roman"/>
          <w:sz w:val="24"/>
          <w:szCs w:val="24"/>
        </w:rPr>
        <w:t>, 2010)</w:t>
      </w:r>
      <w:r w:rsidR="00E76886" w:rsidRPr="00A46F6B">
        <w:rPr>
          <w:rFonts w:ascii="Times New Roman" w:hAnsi="Times New Roman" w:cs="Times New Roman"/>
          <w:sz w:val="24"/>
          <w:szCs w:val="24"/>
        </w:rPr>
        <w:t>.</w:t>
      </w:r>
    </w:p>
    <w:p w14:paraId="5FE7CA73" w14:textId="6FFB3C29" w:rsidR="00A061E9" w:rsidRPr="00A46F6B" w:rsidRDefault="00461F17"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CRECIMIENTO Y DESARROLLO</w:t>
      </w:r>
    </w:p>
    <w:p w14:paraId="71427E28" w14:textId="7A32E205" w:rsidR="00461F17" w:rsidRPr="00A46F6B" w:rsidRDefault="00461F17"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 xml:space="preserve">La pubertad es el período de rápido crecimiento durante el cual el niño se desarrolla físicamente para evolucionar a la condición de adulto y adquiere capacidad de reproducción sexual. Se inicia con </w:t>
      </w:r>
      <w:r w:rsidR="004A6EBC" w:rsidRPr="00A46F6B">
        <w:rPr>
          <w:rFonts w:ascii="Times New Roman" w:hAnsi="Times New Roman" w:cs="Times New Roman"/>
          <w:sz w:val="24"/>
          <w:szCs w:val="24"/>
        </w:rPr>
        <w:t>el aumento de la producción de hormonas de la reproducción, es decir, de estrógenos, progesterona y testosterona, y se caracteriza por la manifestación externa de los caracteres sexuales secundarios, como son el desarrollo mamario en las mujeres y la aparición de vello facial en los varones</w:t>
      </w:r>
      <w:r w:rsidR="00AF24FB" w:rsidRPr="00A46F6B">
        <w:rPr>
          <w:rFonts w:ascii="Times New Roman" w:hAnsi="Times New Roman" w:cs="Times New Roman"/>
          <w:sz w:val="24"/>
          <w:szCs w:val="24"/>
        </w:rPr>
        <w:t xml:space="preserve">. </w:t>
      </w:r>
    </w:p>
    <w:p w14:paraId="6C553A38" w14:textId="77777777" w:rsidR="00AF24FB" w:rsidRPr="00A46F6B" w:rsidRDefault="00AF24FB"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La adolescencia temprana tiene lugar entre los 13 y los 15 años y se caracteriza por los siguientes aspectos:</w:t>
      </w:r>
    </w:p>
    <w:p w14:paraId="4B4E9A6D" w14:textId="288EF918" w:rsidR="00AF24FB" w:rsidRPr="00CD5369" w:rsidRDefault="00AF24FB"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lastRenderedPageBreak/>
        <w:t>• Preocupación por el tamaño y la forma del cuerpo, así como por la imagen corporal (el autoconcepto mental y la percepción personal de la talla corporal), como resultado del rápido crecimiento y del desarrollo que experimenta el niño</w:t>
      </w:r>
      <w:r w:rsidR="002F64CD" w:rsidRPr="00CD5369">
        <w:rPr>
          <w:rFonts w:ascii="Times New Roman" w:hAnsi="Times New Roman" w:cs="Times New Roman"/>
          <w:sz w:val="24"/>
          <w:szCs w:val="24"/>
        </w:rPr>
        <w:t>.</w:t>
      </w:r>
      <w:r w:rsidRPr="00CD5369">
        <w:rPr>
          <w:rFonts w:ascii="Times New Roman" w:hAnsi="Times New Roman" w:cs="Times New Roman"/>
          <w:sz w:val="24"/>
          <w:szCs w:val="24"/>
        </w:rPr>
        <w:t xml:space="preserve"> </w:t>
      </w:r>
    </w:p>
    <w:p w14:paraId="7E806E04" w14:textId="77777777" w:rsidR="006C67EF" w:rsidRPr="00CD5369" w:rsidRDefault="00AF24FB"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 Mantenimiento de la confianza y del respeto por los adultos como figuras de autoridad; sin embargo, tal actitud decrece durante esta fase de desarrollo psicosocial</w:t>
      </w:r>
      <w:r w:rsidR="002F64CD" w:rsidRPr="00CD5369">
        <w:rPr>
          <w:rFonts w:ascii="Times New Roman" w:hAnsi="Times New Roman" w:cs="Times New Roman"/>
          <w:sz w:val="24"/>
          <w:szCs w:val="24"/>
        </w:rPr>
        <w:t>.</w:t>
      </w:r>
    </w:p>
    <w:p w14:paraId="4D0B1E2B" w14:textId="77777777" w:rsidR="00D00B75" w:rsidRPr="00CD5369" w:rsidRDefault="00D00B75" w:rsidP="00CD5369">
      <w:pPr>
        <w:ind w:firstLine="284"/>
        <w:jc w:val="both"/>
        <w:rPr>
          <w:rFonts w:ascii="Times New Roman" w:hAnsi="Times New Roman" w:cs="Times New Roman"/>
          <w:sz w:val="24"/>
          <w:szCs w:val="24"/>
        </w:rPr>
      </w:pPr>
    </w:p>
    <w:p w14:paraId="5AA43A21" w14:textId="47ACD8EF" w:rsidR="00AF24FB" w:rsidRPr="00CD5369" w:rsidRDefault="00AF24FB"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 Fuerte influencia de los iguales, especialmente en aspectos relacionados con la imagen y el aspecto corporal, siendo la presión de los iguales máxima en torno a los 14 años</w:t>
      </w:r>
      <w:r w:rsidR="002F64CD" w:rsidRPr="00CD5369">
        <w:rPr>
          <w:rFonts w:ascii="Times New Roman" w:hAnsi="Times New Roman" w:cs="Times New Roman"/>
          <w:sz w:val="24"/>
          <w:szCs w:val="24"/>
        </w:rPr>
        <w:t>.</w:t>
      </w:r>
    </w:p>
    <w:p w14:paraId="489F309D" w14:textId="1510B767" w:rsidR="00AF24FB" w:rsidRPr="00CD5369" w:rsidRDefault="00AF24FB"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 Deseo de autonomía, aunque todavía se solicita la aprobación de los padres para las decisiones importantes y aún se busca la seguridad de los progenitores ante situaciones de tensión</w:t>
      </w:r>
      <w:r w:rsidR="002F64CD" w:rsidRPr="00CD5369">
        <w:rPr>
          <w:rFonts w:ascii="Times New Roman" w:hAnsi="Times New Roman" w:cs="Times New Roman"/>
          <w:sz w:val="24"/>
          <w:szCs w:val="24"/>
        </w:rPr>
        <w:t>.</w:t>
      </w:r>
      <w:r w:rsidRPr="00CD5369">
        <w:rPr>
          <w:rFonts w:ascii="Times New Roman" w:hAnsi="Times New Roman" w:cs="Times New Roman"/>
          <w:sz w:val="24"/>
          <w:szCs w:val="24"/>
        </w:rPr>
        <w:t xml:space="preserve"> </w:t>
      </w:r>
    </w:p>
    <w:p w14:paraId="19798DA7" w14:textId="06736C5C" w:rsidR="00AF24FB" w:rsidRPr="00CD5369" w:rsidRDefault="00AF24FB"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 Ampliación de la capacidad cognitiva, incluido el razona miento abstracto</w:t>
      </w:r>
      <w:r w:rsidR="002F64CD" w:rsidRPr="00CD5369">
        <w:rPr>
          <w:rFonts w:ascii="Times New Roman" w:hAnsi="Times New Roman" w:cs="Times New Roman"/>
          <w:sz w:val="24"/>
          <w:szCs w:val="24"/>
        </w:rPr>
        <w:t>.</w:t>
      </w:r>
    </w:p>
    <w:p w14:paraId="0F6F9512" w14:textId="258B0CE3" w:rsidR="00925C7D" w:rsidRPr="00CD5369" w:rsidRDefault="00925C7D" w:rsidP="00CD5369">
      <w:pPr>
        <w:ind w:firstLine="284"/>
        <w:jc w:val="both"/>
        <w:rPr>
          <w:rFonts w:ascii="Times New Roman" w:hAnsi="Times New Roman" w:cs="Times New Roman"/>
          <w:sz w:val="24"/>
          <w:szCs w:val="24"/>
          <w:u w:val="single"/>
        </w:rPr>
      </w:pPr>
      <w:r w:rsidRPr="00CD5369">
        <w:rPr>
          <w:rFonts w:ascii="Times New Roman" w:hAnsi="Times New Roman" w:cs="Times New Roman"/>
          <w:sz w:val="24"/>
          <w:szCs w:val="24"/>
          <w:u w:val="single"/>
        </w:rPr>
        <w:t>NECESIDADES NUTRICIONALES</w:t>
      </w:r>
    </w:p>
    <w:p w14:paraId="0DEB875A" w14:textId="78C20051" w:rsidR="00D00B75" w:rsidRPr="00CD5369" w:rsidRDefault="00925C7D"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En adolescentes, la ingesta de energía se valora mejor realizando un control del peso y del IMC. El aumento excesivo de peso indica que la ingesta de energía supera las necesidades energéticas, mientras que la pérdida de peso o una caída del IMC por debajo de una curva de percentil establecida suponen que la ingesta de energía es inadecuada para responder a las necesidades orgánicas.</w:t>
      </w:r>
    </w:p>
    <w:p w14:paraId="2F6583F0" w14:textId="5FA0B5CA" w:rsidR="00A83DA6" w:rsidRPr="00CD5369" w:rsidRDefault="00A83DA6"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Proteínas</w:t>
      </w:r>
    </w:p>
    <w:p w14:paraId="2808C6C9" w14:textId="61E7B731" w:rsidR="00A83DA6" w:rsidRPr="00CD5369" w:rsidRDefault="00A83DA6"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Cuando la ingesta proteica es inadecuada, se observan alte raciones del crecimiento y del desarrollo. En el adolescente en crecimiento, una ingesta proteica insuficiente da lugar a retraso del crecimiento, tanto en altura como en peso. En el adolescente físicamente maduro, una ingesta proteica inadecuada puede dar lugar a pérdida de peso, pérdida de masa corporal magra y alteraciones de la composición corporal. También se registran, en ocasiones, respuesta inmunitaria deficiente y propensión a las infecciones.</w:t>
      </w:r>
    </w:p>
    <w:p w14:paraId="1B33D043" w14:textId="729C0E6A" w:rsidR="00A83DA6" w:rsidRPr="00CD5369" w:rsidRDefault="002E7A3C"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Hidratos de carbono</w:t>
      </w:r>
    </w:p>
    <w:p w14:paraId="62BBD3B0" w14:textId="4BB175A4" w:rsidR="002E7A3C" w:rsidRPr="00CD5369" w:rsidRDefault="002E7A3C" w:rsidP="00CD5369">
      <w:pPr>
        <w:ind w:firstLine="284"/>
        <w:jc w:val="both"/>
        <w:rPr>
          <w:rFonts w:ascii="Times New Roman" w:hAnsi="Times New Roman" w:cs="Times New Roman"/>
          <w:sz w:val="24"/>
          <w:szCs w:val="24"/>
        </w:rPr>
      </w:pPr>
      <w:r w:rsidRPr="00CD5369">
        <w:rPr>
          <w:rFonts w:ascii="Times New Roman" w:hAnsi="Times New Roman" w:cs="Times New Roman"/>
          <w:sz w:val="24"/>
          <w:szCs w:val="24"/>
        </w:rPr>
        <w:t xml:space="preserve">Como ocurre con la mayoría de los nutrientes, las necesidades de hidratos de carbono se extrapolan a partir de las necesidades del adulto y dichos valores deben utilizarse como punto de partida para la determinación de las necesidades reales de cada adolescente en particular. Los adolescentes muy activos y en una etapa de crecimiento activo necesitan hidratos de carbono adicionales para mantener una adecuada ingesta energética, mientras que los chicos que no son activos o que tienen una enfermedad crónica que limita su movilidad pueden requerir menos hidratos de carbono. Los cereales integrales son la </w:t>
      </w:r>
      <w:r w:rsidRPr="00CD5369">
        <w:rPr>
          <w:rFonts w:ascii="Times New Roman" w:hAnsi="Times New Roman" w:cs="Times New Roman"/>
          <w:sz w:val="24"/>
          <w:szCs w:val="24"/>
        </w:rPr>
        <w:lastRenderedPageBreak/>
        <w:t>fuente preferida de hidratos de carbono, ya que estos alimentos proporcionan vitaminas, minerales y fibra.</w:t>
      </w:r>
    </w:p>
    <w:p w14:paraId="43514844" w14:textId="54DA2910" w:rsidR="002E7A3C" w:rsidRPr="00A46F6B" w:rsidRDefault="00A42316"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No obstante, la ingesta de fibra de los jóvenes es baja, debido a que comen pocos cereales integrales, frutas y verduras. Se considera que los valores adecuados de ingesta de fibra en la adolescencia son de 31 g/día para chicos entre 9 y 13 años, 38 g/ día para chicos de 14 a 18 años, y 26 g/día para chicas de 9 a 18 años (IOM, 2006). Estos valores derivan de cálculos que sugieren que una ingesta de 14 g/1.000 cal proporciona una protección óptima frente a la enfermedad cardiovascular (ECV) y el cáncer (IOM, 2006). En adolescentes que necesitan menos energía debido a restricciones de actividad, las necesidades pueden ser inferiores a los valores de ingesta adecuada (IA).</w:t>
      </w:r>
    </w:p>
    <w:p w14:paraId="09FEA199" w14:textId="6BD799D3" w:rsidR="00A42316" w:rsidRPr="00A46F6B" w:rsidRDefault="00612927"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Grasas</w:t>
      </w:r>
    </w:p>
    <w:p w14:paraId="1516B825" w14:textId="5F00034B" w:rsidR="00612927" w:rsidRPr="00A46F6B" w:rsidRDefault="00612927"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No se han establecido los valores de IDR para la ingesta absoluta de grasas. No obstante, se recomienda que no supere el 3035% de la ingesta calórica total y que los ácidos grasos saturados no aporten más del 10% de las calorías. Sin embargo, se han realizado recomendaciones específicas sobre la ingesta de ácidos grasos w6 y w3, en un intento de que los adolescentes consuman los ácidos grasos esenciales adecuados para su crecimiento y desarrollo, pero también con el objetivo de reducir el riesgo de enfermedad crónica más adelante en su vida. La ingesta adecuada (IA) de ácidos grasos poliinsaturados w6 (ácido linoleico) es de 12 g/día para niños de 9 a 13 años, de 10 g/día para niñas de 9 a 13 años, de 16 g/día para chicos de 14 a 18 años y de 11 g/día para chicas de 14 a 18 años (IOM, 2006). Las necesidades estimadas de ácidos grasos poliinsaturados w3 (ácido linolénico) en adolescentes son de 1,2 g/día para niños de 9 a 13 años, 1 g/día para niñas de 9 a 13 años, 1,6 g/día para chicos de 14 a 18 años, y 1,1 g/día para chicas de 14 a 19 años (IOM, 2006).</w:t>
      </w:r>
    </w:p>
    <w:p w14:paraId="5EF09713" w14:textId="4EB80976" w:rsidR="00A4460E" w:rsidRPr="00A46F6B" w:rsidRDefault="00940EED"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Vitaminas y minerales</w:t>
      </w:r>
    </w:p>
    <w:p w14:paraId="60ECB1ED" w14:textId="7AA3D255" w:rsidR="00940EED" w:rsidRPr="00A46F6B" w:rsidRDefault="00940EED"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Los adolescentes tienen necesidades elevadas de micronutrientes, pues tales compuestos sostienen el desarrollo y el crecimiento físico del joven. En este sentido, los micronutrientes que intervienen en la síntesis de masa corporal magra, tejido óseo y eritrocitos son especialmente importantes en la adolescencia. Las vitaminas y los minerales que participan en la síntesis de proteínas, ácido ribonucleico y ácido desoxirribonucleico son necesarios en cantidades mucho mayores durante la fase de estirón puberal. Las necesidades disminuyen una vez que se completa la madurez física. Sin embargo, las necesidades de los minerales y vitaminas que intervienen en la formación ósea son elevadas durante toda la adolescencia y hasta la edad adulta, ya que la adquisición de densidad ósea no termina con la pubertad.</w:t>
      </w:r>
    </w:p>
    <w:p w14:paraId="637D2023" w14:textId="037847C4" w:rsidR="00F60203" w:rsidRPr="00A46F6B" w:rsidRDefault="00F60203"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Calcio</w:t>
      </w:r>
    </w:p>
    <w:p w14:paraId="35E23A4D" w14:textId="4A4D6B67" w:rsidR="00F60203" w:rsidRPr="00A46F6B" w:rsidRDefault="00F60203"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 xml:space="preserve">Dado el acelerado desarrollo muscular, esquelético y endocrino que tiene lugar en la pubertad y en la adolescencia, las necesidades de calcio son mayores en esta etapa que en </w:t>
      </w:r>
      <w:r w:rsidRPr="00A46F6B">
        <w:rPr>
          <w:rFonts w:ascii="Times New Roman" w:hAnsi="Times New Roman" w:cs="Times New Roman"/>
          <w:sz w:val="24"/>
          <w:szCs w:val="24"/>
        </w:rPr>
        <w:lastRenderedPageBreak/>
        <w:t>la infancia o en la edad adulta. El ritmo de adquisición de masa ósea es más alto en la pubertad que en cualquier otro momento de la vida; la velocidad de acumulación ósea en la adolescencia llega a ser cuatro veces mayor que en la primera infancia y en la edad adulta</w:t>
      </w:r>
      <w:r w:rsidR="00EB27D8" w:rsidRPr="00A46F6B">
        <w:rPr>
          <w:rFonts w:ascii="Times New Roman" w:hAnsi="Times New Roman" w:cs="Times New Roman"/>
          <w:sz w:val="24"/>
          <w:szCs w:val="24"/>
        </w:rPr>
        <w:t xml:space="preserve"> Las intervenciones para promover el consumo de calcio entre los jóvenes deben centrarse no solo en aumentar la ingesta de productos lácteos, sino también en reducir la ingesta de refrescos y aumentar la de alimentos ricos en calcio, como zumo de naranja, pan, verduras de hoja verde oscura, frutos secos y cereales preparados para el consumo.</w:t>
      </w:r>
    </w:p>
    <w:p w14:paraId="08F9DABC" w14:textId="38379095" w:rsidR="000277D9" w:rsidRPr="00A46F6B" w:rsidRDefault="000277D9"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Hierro</w:t>
      </w:r>
    </w:p>
    <w:p w14:paraId="54395652" w14:textId="7A13D8EE" w:rsidR="000277D9" w:rsidRPr="00A46F6B" w:rsidRDefault="000277D9"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 xml:space="preserve">Las necesidades de hierro son más altas en la adolescencia por la formación de masa corporal magra y por el aumento del volumen de eritrocitos, así como por la pérdida de hierro con la menstruación en las mujeres. Las necesidades de hierro son máximas durante períodos de crecimiento activo en todos los adolescentes, y son especialmente elevadas después del inicio de la menstruación en las chicas adolescentes. </w:t>
      </w:r>
    </w:p>
    <w:p w14:paraId="40A5BA92" w14:textId="0F019EC1" w:rsidR="006E5567" w:rsidRPr="00A46F6B" w:rsidRDefault="006E5567" w:rsidP="00CD5369">
      <w:pPr>
        <w:ind w:firstLine="284"/>
        <w:jc w:val="both"/>
        <w:rPr>
          <w:rFonts w:ascii="Times New Roman" w:hAnsi="Times New Roman" w:cs="Times New Roman"/>
          <w:sz w:val="24"/>
          <w:szCs w:val="24"/>
        </w:rPr>
      </w:pPr>
      <w:r w:rsidRPr="00A46F6B">
        <w:rPr>
          <w:rFonts w:ascii="Times New Roman" w:hAnsi="Times New Roman" w:cs="Times New Roman"/>
          <w:sz w:val="24"/>
          <w:szCs w:val="24"/>
        </w:rPr>
        <w:t xml:space="preserve">A continuación, se aporta una tabla con las necesidades energéticas y alimentarias de los niños segmentadas </w:t>
      </w:r>
      <w:proofErr w:type="gramStart"/>
      <w:r w:rsidRPr="00A46F6B">
        <w:rPr>
          <w:rFonts w:ascii="Times New Roman" w:hAnsi="Times New Roman" w:cs="Times New Roman"/>
          <w:sz w:val="24"/>
          <w:szCs w:val="24"/>
        </w:rPr>
        <w:t>de acuerdo a</w:t>
      </w:r>
      <w:proofErr w:type="gramEnd"/>
      <w:r w:rsidRPr="00A46F6B">
        <w:rPr>
          <w:rFonts w:ascii="Times New Roman" w:hAnsi="Times New Roman" w:cs="Times New Roman"/>
          <w:sz w:val="24"/>
          <w:szCs w:val="24"/>
        </w:rPr>
        <w:t xml:space="preserve"> su grupo etario:</w:t>
      </w:r>
    </w:p>
    <w:tbl>
      <w:tblPr>
        <w:tblStyle w:val="Tablaconcuadrcula"/>
        <w:tblW w:w="0" w:type="auto"/>
        <w:tblLook w:val="04A0" w:firstRow="1" w:lastRow="0" w:firstColumn="1" w:lastColumn="0" w:noHBand="0" w:noVBand="1"/>
      </w:tblPr>
      <w:tblGrid>
        <w:gridCol w:w="1192"/>
        <w:gridCol w:w="1231"/>
        <w:gridCol w:w="1223"/>
        <w:gridCol w:w="1207"/>
        <w:gridCol w:w="1207"/>
        <w:gridCol w:w="1217"/>
        <w:gridCol w:w="1217"/>
      </w:tblGrid>
      <w:tr w:rsidR="006E5567" w:rsidRPr="00A46F6B" w14:paraId="3E6CC099" w14:textId="77777777" w:rsidTr="006E5567">
        <w:tc>
          <w:tcPr>
            <w:tcW w:w="1234" w:type="dxa"/>
          </w:tcPr>
          <w:p w14:paraId="05DB3DB5" w14:textId="6A8A420C"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Edad</w:t>
            </w:r>
          </w:p>
        </w:tc>
        <w:tc>
          <w:tcPr>
            <w:tcW w:w="1235" w:type="dxa"/>
          </w:tcPr>
          <w:p w14:paraId="3CFB5AF4"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Energía</w:t>
            </w:r>
          </w:p>
          <w:p w14:paraId="46DAEFDE" w14:textId="449309B2"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(Kcal/día)</w:t>
            </w:r>
          </w:p>
        </w:tc>
        <w:tc>
          <w:tcPr>
            <w:tcW w:w="1235" w:type="dxa"/>
          </w:tcPr>
          <w:p w14:paraId="0473CFED"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Proteínas</w:t>
            </w:r>
          </w:p>
          <w:p w14:paraId="5830EA71" w14:textId="7505D6A8"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(gr/día)</w:t>
            </w:r>
          </w:p>
        </w:tc>
        <w:tc>
          <w:tcPr>
            <w:tcW w:w="1235" w:type="dxa"/>
          </w:tcPr>
          <w:p w14:paraId="4C56D95D"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Grasas totales</w:t>
            </w:r>
          </w:p>
          <w:p w14:paraId="679EE63D" w14:textId="619ED74D"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(gr/día)</w:t>
            </w:r>
          </w:p>
        </w:tc>
        <w:tc>
          <w:tcPr>
            <w:tcW w:w="1235" w:type="dxa"/>
          </w:tcPr>
          <w:p w14:paraId="796E5A1A"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Hierro</w:t>
            </w:r>
          </w:p>
          <w:p w14:paraId="55F38F4C" w14:textId="60627E52"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(gr/día)</w:t>
            </w:r>
          </w:p>
        </w:tc>
        <w:tc>
          <w:tcPr>
            <w:tcW w:w="1235" w:type="dxa"/>
          </w:tcPr>
          <w:p w14:paraId="568C7F3D"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Calcio</w:t>
            </w:r>
          </w:p>
          <w:p w14:paraId="7BCD27FA" w14:textId="75619448"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(mg/día)</w:t>
            </w:r>
          </w:p>
        </w:tc>
        <w:tc>
          <w:tcPr>
            <w:tcW w:w="1235" w:type="dxa"/>
          </w:tcPr>
          <w:p w14:paraId="01C2683F"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Zinc</w:t>
            </w:r>
          </w:p>
          <w:p w14:paraId="0883AC11" w14:textId="6CCC512A"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(mg/día)</w:t>
            </w:r>
          </w:p>
        </w:tc>
      </w:tr>
      <w:tr w:rsidR="006E5567" w:rsidRPr="00A46F6B" w14:paraId="63709BE7" w14:textId="77777777" w:rsidTr="006E5567">
        <w:tc>
          <w:tcPr>
            <w:tcW w:w="1234" w:type="dxa"/>
          </w:tcPr>
          <w:p w14:paraId="6D257ECD" w14:textId="0EB135F9"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4-8 años</w:t>
            </w:r>
          </w:p>
        </w:tc>
        <w:tc>
          <w:tcPr>
            <w:tcW w:w="1235" w:type="dxa"/>
          </w:tcPr>
          <w:p w14:paraId="527E7AC7" w14:textId="5C70CBAF" w:rsidR="006E5567" w:rsidRPr="00A46F6B" w:rsidRDefault="006E5567" w:rsidP="0007758C">
            <w:pPr>
              <w:jc w:val="both"/>
              <w:rPr>
                <w:rFonts w:ascii="Times New Roman" w:hAnsi="Times New Roman" w:cs="Times New Roman"/>
                <w:sz w:val="24"/>
                <w:szCs w:val="24"/>
              </w:rPr>
            </w:pPr>
          </w:p>
        </w:tc>
        <w:tc>
          <w:tcPr>
            <w:tcW w:w="1235" w:type="dxa"/>
          </w:tcPr>
          <w:p w14:paraId="59390B51" w14:textId="77777777" w:rsidR="006E5567" w:rsidRPr="00A46F6B" w:rsidRDefault="006E5567" w:rsidP="0007758C">
            <w:pPr>
              <w:jc w:val="both"/>
              <w:rPr>
                <w:rFonts w:ascii="Times New Roman" w:hAnsi="Times New Roman" w:cs="Times New Roman"/>
                <w:sz w:val="24"/>
                <w:szCs w:val="24"/>
              </w:rPr>
            </w:pPr>
          </w:p>
        </w:tc>
        <w:tc>
          <w:tcPr>
            <w:tcW w:w="1235" w:type="dxa"/>
          </w:tcPr>
          <w:p w14:paraId="7C741942" w14:textId="77777777" w:rsidR="006E5567" w:rsidRPr="00A46F6B" w:rsidRDefault="006E5567" w:rsidP="0007758C">
            <w:pPr>
              <w:jc w:val="both"/>
              <w:rPr>
                <w:rFonts w:ascii="Times New Roman" w:hAnsi="Times New Roman" w:cs="Times New Roman"/>
                <w:sz w:val="24"/>
                <w:szCs w:val="24"/>
              </w:rPr>
            </w:pPr>
          </w:p>
        </w:tc>
        <w:tc>
          <w:tcPr>
            <w:tcW w:w="1235" w:type="dxa"/>
          </w:tcPr>
          <w:p w14:paraId="0CF9FC54" w14:textId="77777777" w:rsidR="006E5567" w:rsidRPr="00A46F6B" w:rsidRDefault="006E5567" w:rsidP="0007758C">
            <w:pPr>
              <w:jc w:val="both"/>
              <w:rPr>
                <w:rFonts w:ascii="Times New Roman" w:hAnsi="Times New Roman" w:cs="Times New Roman"/>
                <w:sz w:val="24"/>
                <w:szCs w:val="24"/>
              </w:rPr>
            </w:pPr>
          </w:p>
        </w:tc>
        <w:tc>
          <w:tcPr>
            <w:tcW w:w="1235" w:type="dxa"/>
          </w:tcPr>
          <w:p w14:paraId="6D51E606" w14:textId="77777777" w:rsidR="006E5567" w:rsidRPr="00A46F6B" w:rsidRDefault="006E5567" w:rsidP="0007758C">
            <w:pPr>
              <w:jc w:val="both"/>
              <w:rPr>
                <w:rFonts w:ascii="Times New Roman" w:hAnsi="Times New Roman" w:cs="Times New Roman"/>
                <w:sz w:val="24"/>
                <w:szCs w:val="24"/>
              </w:rPr>
            </w:pPr>
          </w:p>
        </w:tc>
        <w:tc>
          <w:tcPr>
            <w:tcW w:w="1235" w:type="dxa"/>
          </w:tcPr>
          <w:p w14:paraId="79F26744" w14:textId="77777777" w:rsidR="006E5567" w:rsidRPr="00A46F6B" w:rsidRDefault="006E5567" w:rsidP="0007758C">
            <w:pPr>
              <w:jc w:val="both"/>
              <w:rPr>
                <w:rFonts w:ascii="Times New Roman" w:hAnsi="Times New Roman" w:cs="Times New Roman"/>
                <w:sz w:val="24"/>
                <w:szCs w:val="24"/>
              </w:rPr>
            </w:pPr>
          </w:p>
        </w:tc>
      </w:tr>
      <w:tr w:rsidR="006E5567" w:rsidRPr="00A46F6B" w14:paraId="22ECC412" w14:textId="77777777" w:rsidTr="006E5567">
        <w:tc>
          <w:tcPr>
            <w:tcW w:w="1234" w:type="dxa"/>
          </w:tcPr>
          <w:p w14:paraId="7219E506" w14:textId="0C9650A6"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Niños</w:t>
            </w:r>
          </w:p>
        </w:tc>
        <w:tc>
          <w:tcPr>
            <w:tcW w:w="1235" w:type="dxa"/>
          </w:tcPr>
          <w:p w14:paraId="66741DE6" w14:textId="14900F61"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1400</w:t>
            </w:r>
          </w:p>
        </w:tc>
        <w:tc>
          <w:tcPr>
            <w:tcW w:w="1235" w:type="dxa"/>
          </w:tcPr>
          <w:p w14:paraId="0FABF12D" w14:textId="291011D9"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19</w:t>
            </w:r>
          </w:p>
        </w:tc>
        <w:tc>
          <w:tcPr>
            <w:tcW w:w="1235" w:type="dxa"/>
          </w:tcPr>
          <w:p w14:paraId="524FFF0C" w14:textId="7A7D2C86"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25-35</w:t>
            </w:r>
          </w:p>
        </w:tc>
        <w:tc>
          <w:tcPr>
            <w:tcW w:w="1235" w:type="dxa"/>
          </w:tcPr>
          <w:p w14:paraId="61F855EF" w14:textId="3108101F"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10</w:t>
            </w:r>
          </w:p>
        </w:tc>
        <w:tc>
          <w:tcPr>
            <w:tcW w:w="1235" w:type="dxa"/>
          </w:tcPr>
          <w:p w14:paraId="0F05A538" w14:textId="3FCF915B"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1000</w:t>
            </w:r>
          </w:p>
        </w:tc>
        <w:tc>
          <w:tcPr>
            <w:tcW w:w="1235" w:type="dxa"/>
          </w:tcPr>
          <w:p w14:paraId="669FFE54" w14:textId="62E90779"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5</w:t>
            </w:r>
          </w:p>
        </w:tc>
      </w:tr>
      <w:tr w:rsidR="006E5567" w:rsidRPr="00A46F6B" w14:paraId="73D180A8" w14:textId="77777777" w:rsidTr="006E5567">
        <w:tc>
          <w:tcPr>
            <w:tcW w:w="1234" w:type="dxa"/>
          </w:tcPr>
          <w:p w14:paraId="702A9B10" w14:textId="4DEE71C0"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Niñas</w:t>
            </w:r>
          </w:p>
        </w:tc>
        <w:tc>
          <w:tcPr>
            <w:tcW w:w="1235" w:type="dxa"/>
          </w:tcPr>
          <w:p w14:paraId="2D8B9B51" w14:textId="57ADD12E"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1300</w:t>
            </w:r>
          </w:p>
        </w:tc>
        <w:tc>
          <w:tcPr>
            <w:tcW w:w="1235" w:type="dxa"/>
          </w:tcPr>
          <w:p w14:paraId="5FD2387B" w14:textId="7A87734A"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19</w:t>
            </w:r>
          </w:p>
        </w:tc>
        <w:tc>
          <w:tcPr>
            <w:tcW w:w="1235" w:type="dxa"/>
          </w:tcPr>
          <w:p w14:paraId="1ECDC085" w14:textId="2F8F8644"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25-35</w:t>
            </w:r>
          </w:p>
        </w:tc>
        <w:tc>
          <w:tcPr>
            <w:tcW w:w="1235" w:type="dxa"/>
          </w:tcPr>
          <w:p w14:paraId="565F6F21" w14:textId="6B031A48"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10</w:t>
            </w:r>
          </w:p>
        </w:tc>
        <w:tc>
          <w:tcPr>
            <w:tcW w:w="1235" w:type="dxa"/>
          </w:tcPr>
          <w:p w14:paraId="26372366" w14:textId="2B224860"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1000</w:t>
            </w:r>
          </w:p>
        </w:tc>
        <w:tc>
          <w:tcPr>
            <w:tcW w:w="1235" w:type="dxa"/>
          </w:tcPr>
          <w:p w14:paraId="2C55D4CD" w14:textId="20D087B3"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5</w:t>
            </w:r>
          </w:p>
        </w:tc>
      </w:tr>
      <w:tr w:rsidR="006E5567" w:rsidRPr="00A46F6B" w14:paraId="07B32153" w14:textId="77777777" w:rsidTr="006E5567">
        <w:tc>
          <w:tcPr>
            <w:tcW w:w="1234" w:type="dxa"/>
          </w:tcPr>
          <w:p w14:paraId="2A3C0477"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9-13 años</w:t>
            </w:r>
          </w:p>
          <w:p w14:paraId="4741921C" w14:textId="1C6D3960"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Niños</w:t>
            </w:r>
          </w:p>
        </w:tc>
        <w:tc>
          <w:tcPr>
            <w:tcW w:w="1235" w:type="dxa"/>
          </w:tcPr>
          <w:p w14:paraId="398F175C" w14:textId="0A320CCE"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1800</w:t>
            </w:r>
          </w:p>
        </w:tc>
        <w:tc>
          <w:tcPr>
            <w:tcW w:w="1235" w:type="dxa"/>
          </w:tcPr>
          <w:p w14:paraId="4180006F" w14:textId="0721A7AD"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34</w:t>
            </w:r>
          </w:p>
        </w:tc>
        <w:tc>
          <w:tcPr>
            <w:tcW w:w="1235" w:type="dxa"/>
          </w:tcPr>
          <w:p w14:paraId="669D7E42" w14:textId="15F4D43D"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25-35</w:t>
            </w:r>
          </w:p>
        </w:tc>
        <w:tc>
          <w:tcPr>
            <w:tcW w:w="1235" w:type="dxa"/>
          </w:tcPr>
          <w:p w14:paraId="4301A54F" w14:textId="711425F4"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8</w:t>
            </w:r>
          </w:p>
        </w:tc>
        <w:tc>
          <w:tcPr>
            <w:tcW w:w="1235" w:type="dxa"/>
          </w:tcPr>
          <w:p w14:paraId="312FA0CA" w14:textId="799DF743"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1300</w:t>
            </w:r>
          </w:p>
        </w:tc>
        <w:tc>
          <w:tcPr>
            <w:tcW w:w="1235" w:type="dxa"/>
          </w:tcPr>
          <w:p w14:paraId="0B383E1A" w14:textId="7AF2903A"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8</w:t>
            </w:r>
          </w:p>
        </w:tc>
      </w:tr>
      <w:tr w:rsidR="006E5567" w:rsidRPr="00A46F6B" w14:paraId="0FDD131A" w14:textId="77777777" w:rsidTr="006E5567">
        <w:tc>
          <w:tcPr>
            <w:tcW w:w="1234" w:type="dxa"/>
          </w:tcPr>
          <w:p w14:paraId="589398A3" w14:textId="77777777"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9-13 años</w:t>
            </w:r>
          </w:p>
          <w:p w14:paraId="7E121144" w14:textId="45656758"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Niñas</w:t>
            </w:r>
          </w:p>
        </w:tc>
        <w:tc>
          <w:tcPr>
            <w:tcW w:w="1235" w:type="dxa"/>
          </w:tcPr>
          <w:p w14:paraId="162D4CAD" w14:textId="772036A5"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1700</w:t>
            </w:r>
          </w:p>
        </w:tc>
        <w:tc>
          <w:tcPr>
            <w:tcW w:w="1235" w:type="dxa"/>
          </w:tcPr>
          <w:p w14:paraId="62E33CC5" w14:textId="406D0BBF"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34</w:t>
            </w:r>
          </w:p>
        </w:tc>
        <w:tc>
          <w:tcPr>
            <w:tcW w:w="1235" w:type="dxa"/>
          </w:tcPr>
          <w:p w14:paraId="429F4D0C" w14:textId="7B13CEC3"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24-35</w:t>
            </w:r>
          </w:p>
        </w:tc>
        <w:tc>
          <w:tcPr>
            <w:tcW w:w="1235" w:type="dxa"/>
          </w:tcPr>
          <w:p w14:paraId="745BAC62" w14:textId="2D00EDC3"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8</w:t>
            </w:r>
          </w:p>
        </w:tc>
        <w:tc>
          <w:tcPr>
            <w:tcW w:w="1235" w:type="dxa"/>
          </w:tcPr>
          <w:p w14:paraId="7BF1226F" w14:textId="195166FF"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1300</w:t>
            </w:r>
          </w:p>
        </w:tc>
        <w:tc>
          <w:tcPr>
            <w:tcW w:w="1235" w:type="dxa"/>
          </w:tcPr>
          <w:p w14:paraId="6CC2FFD2" w14:textId="4693F5BC" w:rsidR="006E5567" w:rsidRPr="00A46F6B" w:rsidRDefault="006E5567" w:rsidP="0007758C">
            <w:pPr>
              <w:jc w:val="both"/>
              <w:rPr>
                <w:rFonts w:ascii="Times New Roman" w:hAnsi="Times New Roman" w:cs="Times New Roman"/>
                <w:sz w:val="24"/>
                <w:szCs w:val="24"/>
              </w:rPr>
            </w:pPr>
            <w:r w:rsidRPr="00A46F6B">
              <w:rPr>
                <w:rFonts w:ascii="Times New Roman" w:hAnsi="Times New Roman" w:cs="Times New Roman"/>
                <w:sz w:val="24"/>
                <w:szCs w:val="24"/>
              </w:rPr>
              <w:t>8</w:t>
            </w:r>
          </w:p>
        </w:tc>
      </w:tr>
    </w:tbl>
    <w:p w14:paraId="56284CB3" w14:textId="0BE41935" w:rsidR="00A224EF" w:rsidRPr="009675E4" w:rsidRDefault="00A224EF" w:rsidP="0007758C">
      <w:pPr>
        <w:jc w:val="both"/>
        <w:rPr>
          <w:rFonts w:ascii="Times New Roman" w:hAnsi="Times New Roman" w:cs="Times New Roman"/>
          <w:sz w:val="18"/>
          <w:szCs w:val="18"/>
        </w:rPr>
      </w:pPr>
      <w:r w:rsidRPr="009675E4">
        <w:rPr>
          <w:rFonts w:ascii="Times New Roman" w:hAnsi="Times New Roman" w:cs="Times New Roman"/>
          <w:sz w:val="18"/>
          <w:szCs w:val="18"/>
        </w:rPr>
        <w:t>Fuente: FAO/OMS/UNU (1985)</w:t>
      </w:r>
    </w:p>
    <w:p w14:paraId="7A951A70" w14:textId="7A59E0B7" w:rsidR="0084466F" w:rsidRPr="009675E4" w:rsidRDefault="0084466F" w:rsidP="001D02C1">
      <w:pPr>
        <w:pStyle w:val="Ttulo2"/>
        <w:rPr>
          <w:rFonts w:ascii="Times New Roman" w:hAnsi="Times New Roman" w:cs="Times New Roman"/>
          <w:sz w:val="24"/>
          <w:szCs w:val="24"/>
        </w:rPr>
      </w:pPr>
      <w:bookmarkStart w:id="5" w:name="_Toc191126806"/>
      <w:r w:rsidRPr="009675E4">
        <w:rPr>
          <w:rFonts w:ascii="Times New Roman" w:hAnsi="Times New Roman" w:cs="Times New Roman"/>
          <w:sz w:val="24"/>
          <w:szCs w:val="24"/>
        </w:rPr>
        <w:t>Conductas y hábitos alimentarios</w:t>
      </w:r>
      <w:bookmarkEnd w:id="5"/>
    </w:p>
    <w:p w14:paraId="047B9F91" w14:textId="599BD705" w:rsidR="0084466F" w:rsidRPr="009675E4" w:rsidRDefault="0084466F" w:rsidP="00CD5369">
      <w:pPr>
        <w:ind w:firstLine="284"/>
        <w:jc w:val="both"/>
        <w:rPr>
          <w:rFonts w:ascii="Times New Roman" w:hAnsi="Times New Roman" w:cs="Times New Roman"/>
          <w:sz w:val="24"/>
          <w:szCs w:val="24"/>
        </w:rPr>
      </w:pPr>
      <w:r w:rsidRPr="009675E4">
        <w:rPr>
          <w:rFonts w:ascii="Times New Roman" w:hAnsi="Times New Roman" w:cs="Times New Roman"/>
          <w:sz w:val="24"/>
          <w:szCs w:val="24"/>
        </w:rPr>
        <w:t>Los hábitos alimentarios que se observan en los adolescentes con mayor frecuencia que en otros grupos de edad son las comidas irregulares, el consumo excesivo de tentempiés o aperitivos «basura», las comidas fuera de casa (especialmente en restaurantes de comida rápida), la realización de dietas y la mala costumbre de saltarse alguna comida. Son numerosos los factores que contribuyen a estas conductas, entre ellos la pérdida de influencia de la familia, el aumento de la influencia de los iguales, la exposición a los medios, el trabajo fuera de casa, la mayor capacidad de gasto y el aumento de responsabilidades, que deja a los adolescentes menos tiempo para comer en familia. La situación socioeconómica, la frecuencia de las comidas familiares y la disponibilidad en casa de alimentos sanos se han asociado de un modo positivo a patrones de consumo de verduras, frutas y féculas. La mayoría de los adolescentes son conscientes de la importancia de la nutrición y saben cuáles son los componentes de una dieta sana; sin embargo, pueden encontrarse con muchas barreras para aplicar estos conocimientos.</w:t>
      </w:r>
    </w:p>
    <w:p w14:paraId="1923370F" w14:textId="064E518B" w:rsidR="005B1361" w:rsidRPr="00941E93" w:rsidRDefault="005B1361" w:rsidP="00CD5369">
      <w:pPr>
        <w:ind w:firstLine="284"/>
        <w:jc w:val="both"/>
        <w:rPr>
          <w:rFonts w:ascii="Times New Roman" w:hAnsi="Times New Roman" w:cs="Times New Roman"/>
          <w:sz w:val="24"/>
          <w:szCs w:val="24"/>
        </w:rPr>
      </w:pPr>
      <w:r w:rsidRPr="009675E4">
        <w:rPr>
          <w:rFonts w:ascii="Times New Roman" w:hAnsi="Times New Roman" w:cs="Times New Roman"/>
          <w:sz w:val="24"/>
          <w:szCs w:val="24"/>
        </w:rPr>
        <w:lastRenderedPageBreak/>
        <w:t xml:space="preserve">Desde el punto de vista del desarrollo, muchos adolescentes carecen de la capacidad necesaria para asociar sus hábitos alimentarios con el riesgo de enfermedad en el futuro. </w:t>
      </w:r>
      <w:r w:rsidRPr="00941E93">
        <w:rPr>
          <w:rFonts w:ascii="Times New Roman" w:hAnsi="Times New Roman" w:cs="Times New Roman"/>
          <w:sz w:val="24"/>
          <w:szCs w:val="24"/>
        </w:rPr>
        <w:t>Los adolescentes se centran más en «encajar» entre sus iguales. Adoptan conductas que demuestran su búsqueda de autonomía y que les hacen sentirse adultos, como beber alcohol, fumar o mantener relaciones sexuales. La educación y el asesoramiento en materia de nutrición deben centrarse en los efectos beneficiosos a corto plazo, como mejorar el rendimiento escolar, tener buen aspecto y contar con más energía. Los mensajes deben ser positivos, apropiados para la etapa del desarrollo del chico y concretos. Hay capacidades específicas que constituyen conceptos clave que es necesario contemplar, como optar por agua o la leche en lugar de por refrescos azucarados, comer carnes a la plancha en lugar de fritas y, como acompañamiento, tomar patatas al horno en vez de fritas.</w:t>
      </w:r>
    </w:p>
    <w:p w14:paraId="175B6595" w14:textId="4AF27E90" w:rsidR="00D20802" w:rsidRPr="00941E93" w:rsidRDefault="001F0255"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Se entiende aquí por alimentos preparados aquellos alimentos y bebidas que pueden adquirirse en máquinas expendedoras, tiendas y puestos instalados en las escuelas, restaurantes de comida rápida y pequeños comercios de alimentación. Dado que los adolescentes pasan bastante tiempo en los alrededores de los colegios, los distintos tipos de alimentos listos para su consumo disponibles en los recintos escolares y en los alrededores tienen una gran influencia en sus patrones de consumo alimentario.</w:t>
      </w:r>
    </w:p>
    <w:p w14:paraId="1803C5A6" w14:textId="79D06D09" w:rsidR="00DA4FDE" w:rsidRPr="00941E93" w:rsidRDefault="00DA4FDE"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Los alimentos preparados suelen ser pobres en vitaminas, minerales y fibra, pero ricos en calorías, grasas añadidas, edulcorantes y sodio</w:t>
      </w:r>
      <w:r w:rsidR="00CC584B" w:rsidRPr="00941E93">
        <w:rPr>
          <w:rFonts w:ascii="Times New Roman" w:hAnsi="Times New Roman" w:cs="Times New Roman"/>
          <w:sz w:val="24"/>
          <w:szCs w:val="24"/>
        </w:rPr>
        <w:t>.</w:t>
      </w:r>
    </w:p>
    <w:p w14:paraId="65E0FDC6" w14:textId="0173799B" w:rsidR="00CC584B" w:rsidRPr="00941E93" w:rsidRDefault="00113CD0" w:rsidP="00941E93">
      <w:pPr>
        <w:ind w:firstLine="284"/>
        <w:jc w:val="both"/>
        <w:rPr>
          <w:rFonts w:ascii="Times New Roman" w:hAnsi="Times New Roman" w:cs="Times New Roman"/>
          <w:sz w:val="24"/>
          <w:szCs w:val="24"/>
        </w:rPr>
      </w:pPr>
      <w:bookmarkStart w:id="6" w:name="_Toc179375538"/>
      <w:r w:rsidRPr="00941E93">
        <w:rPr>
          <w:rFonts w:ascii="Times New Roman" w:hAnsi="Times New Roman" w:cs="Times New Roman"/>
          <w:sz w:val="24"/>
          <w:szCs w:val="24"/>
        </w:rPr>
        <w:t>Obesidad</w:t>
      </w:r>
      <w:bookmarkEnd w:id="6"/>
    </w:p>
    <w:p w14:paraId="6363AB46" w14:textId="77777777" w:rsidR="00B9278E" w:rsidRPr="00941E93" w:rsidRDefault="00113CD0"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La obesidad del adolescente tiene consecuencias a corto y a largo plazo. Los adolescentes con sobrepeso corren un riesgo más </w:t>
      </w:r>
      <w:r w:rsidR="00B9278E" w:rsidRPr="00941E93">
        <w:rPr>
          <w:rFonts w:ascii="Times New Roman" w:hAnsi="Times New Roman" w:cs="Times New Roman"/>
          <w:sz w:val="24"/>
          <w:szCs w:val="24"/>
        </w:rPr>
        <w:t xml:space="preserve">alto de hiperlipidemia, hipertensión, resistencia a la insulina y diabetes tipo 2 que sus iguales de peso normal (Cali y </w:t>
      </w:r>
      <w:proofErr w:type="spellStart"/>
      <w:r w:rsidR="00B9278E" w:rsidRPr="00941E93">
        <w:rPr>
          <w:rFonts w:ascii="Times New Roman" w:hAnsi="Times New Roman" w:cs="Times New Roman"/>
          <w:sz w:val="24"/>
          <w:szCs w:val="24"/>
        </w:rPr>
        <w:t>Carpior</w:t>
      </w:r>
      <w:proofErr w:type="spellEnd"/>
      <w:r w:rsidR="00B9278E" w:rsidRPr="00941E93">
        <w:rPr>
          <w:rFonts w:ascii="Times New Roman" w:hAnsi="Times New Roman" w:cs="Times New Roman"/>
          <w:sz w:val="24"/>
          <w:szCs w:val="24"/>
        </w:rPr>
        <w:t>, 2008; Daniels et al., 2005). Datos de NHANES indican que la prevalencia del síndrome metabólico está aumentando entre los adolescentes, de un 9,2% a un 12,7% (</w:t>
      </w:r>
      <w:proofErr w:type="spellStart"/>
      <w:r w:rsidR="00B9278E" w:rsidRPr="00941E93">
        <w:rPr>
          <w:rFonts w:ascii="Times New Roman" w:hAnsi="Times New Roman" w:cs="Times New Roman"/>
          <w:sz w:val="24"/>
          <w:szCs w:val="24"/>
        </w:rPr>
        <w:t>Ferranti</w:t>
      </w:r>
      <w:proofErr w:type="spellEnd"/>
      <w:r w:rsidR="00B9278E" w:rsidRPr="00941E93">
        <w:rPr>
          <w:rFonts w:ascii="Times New Roman" w:hAnsi="Times New Roman" w:cs="Times New Roman"/>
          <w:sz w:val="24"/>
          <w:szCs w:val="24"/>
        </w:rPr>
        <w:t xml:space="preserve"> et al., 2006). </w:t>
      </w:r>
    </w:p>
    <w:p w14:paraId="2BA9DE3B" w14:textId="77777777" w:rsidR="00B9278E" w:rsidRPr="00941E93" w:rsidRDefault="00B9278E"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Estudios epidemiológicos sobre obesidad y riesgo de enfermedad muestran un aumento del riesgo de morbilidad por cardiopatía coronaria, arterioesclerosis, determinados tipos de cáncer, gota y artritis en individuos con sobrepeso u obesidad en la adolescencia (Van </w:t>
      </w:r>
      <w:proofErr w:type="spellStart"/>
      <w:r w:rsidRPr="00941E93">
        <w:rPr>
          <w:rFonts w:ascii="Times New Roman" w:hAnsi="Times New Roman" w:cs="Times New Roman"/>
          <w:sz w:val="24"/>
          <w:szCs w:val="24"/>
        </w:rPr>
        <w:t>Dam</w:t>
      </w:r>
      <w:proofErr w:type="spellEnd"/>
      <w:r w:rsidRPr="00941E93">
        <w:rPr>
          <w:rFonts w:ascii="Times New Roman" w:hAnsi="Times New Roman" w:cs="Times New Roman"/>
          <w:sz w:val="24"/>
          <w:szCs w:val="24"/>
        </w:rPr>
        <w:t xml:space="preserve"> et al., 2006). </w:t>
      </w:r>
    </w:p>
    <w:p w14:paraId="770ECE92" w14:textId="1378E674" w:rsidR="00113CD0" w:rsidRPr="00941E93" w:rsidRDefault="00B9278E"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El peso del adolescente se valora sobre la base del IMC (peso/ estatura2 [kg/m2]). En </w:t>
      </w:r>
      <w:proofErr w:type="gramStart"/>
      <w:r w:rsidRPr="00941E93">
        <w:rPr>
          <w:rFonts w:ascii="Times New Roman" w:hAnsi="Times New Roman" w:cs="Times New Roman"/>
          <w:sz w:val="24"/>
          <w:szCs w:val="24"/>
        </w:rPr>
        <w:t>EE.UU.</w:t>
      </w:r>
      <w:proofErr w:type="gramEnd"/>
      <w:r w:rsidRPr="00941E93">
        <w:rPr>
          <w:rFonts w:ascii="Times New Roman" w:hAnsi="Times New Roman" w:cs="Times New Roman"/>
          <w:sz w:val="24"/>
          <w:szCs w:val="24"/>
        </w:rPr>
        <w:t xml:space="preserve">, la prevalencia de sobrepeso, caracterizada por un IMC por encima del percentil 85, es del 34,2% en individuos de 12 a 19 años (Ogden et al., 2010). La prevalencia de obesidad (IMC ≥ percentil 95) es del 18,1%. La obesidad es un complejo problema de salud multifactorial que depende de factores genéticos, de la eficiencia metabólica, del nivel de actividad física, de la ingesta dietética y de factores ambientales y psicosociales. En adolescentes que presentan sobrepeso, debe obtenerse un perfil lipídico en ayunas y </w:t>
      </w:r>
      <w:r w:rsidRPr="00941E93">
        <w:rPr>
          <w:rFonts w:ascii="Times New Roman" w:hAnsi="Times New Roman" w:cs="Times New Roman"/>
          <w:sz w:val="24"/>
          <w:szCs w:val="24"/>
        </w:rPr>
        <w:lastRenderedPageBreak/>
        <w:t>han de valorarse otros factores de riesgo de enfermedad crónica, como antecedentes personales de hipertensión, hiperlipidemia y consumo de tabaco, así como antecedentes familiares de hipertensión, muerte temprana por causas cardiovasculares, accidente cerebrovascular, hiperlipidemia y diabetes mellitus tipo 2.</w:t>
      </w:r>
      <w:r w:rsidR="008A4347" w:rsidRPr="00941E93">
        <w:rPr>
          <w:rFonts w:ascii="Times New Roman" w:hAnsi="Times New Roman" w:cs="Times New Roman"/>
          <w:sz w:val="24"/>
          <w:szCs w:val="24"/>
        </w:rPr>
        <w:t xml:space="preserve"> (Kathleen Mahan et al., 2013)</w:t>
      </w:r>
    </w:p>
    <w:p w14:paraId="52B5E4C9" w14:textId="77777777" w:rsidR="006E6C1D" w:rsidRPr="00941E93" w:rsidRDefault="006E6C1D"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La alimentación completa, suficiente, equilibrada y adecuada es fundamental para el crecimiento y desarrollo de los niños y es la base de un estado saludable de la población, ya que reduce el riesgo de enfermedades vinculadas con la nutrición. (Asociación Argentina de Dietistas y Nutrición Dietistas.,2009). </w:t>
      </w:r>
    </w:p>
    <w:p w14:paraId="53F707CB" w14:textId="77777777" w:rsidR="004F252F" w:rsidRPr="00941E93" w:rsidRDefault="004F252F" w:rsidP="00941E93">
      <w:pPr>
        <w:ind w:firstLine="284"/>
        <w:jc w:val="both"/>
        <w:rPr>
          <w:rFonts w:ascii="Times New Roman" w:hAnsi="Times New Roman" w:cs="Times New Roman"/>
          <w:sz w:val="24"/>
          <w:szCs w:val="24"/>
          <w:u w:val="single"/>
        </w:rPr>
      </w:pPr>
      <w:bookmarkStart w:id="7" w:name="_Toc179375539"/>
      <w:r w:rsidRPr="00941E93">
        <w:rPr>
          <w:rFonts w:ascii="Times New Roman" w:hAnsi="Times New Roman" w:cs="Times New Roman"/>
          <w:sz w:val="24"/>
          <w:szCs w:val="24"/>
          <w:u w:val="single"/>
        </w:rPr>
        <w:t>LEYES FUNDAMENTALES DE LA ALIMENTACIÓN:</w:t>
      </w:r>
      <w:bookmarkEnd w:id="7"/>
      <w:r w:rsidRPr="00941E93">
        <w:rPr>
          <w:rFonts w:ascii="Times New Roman" w:hAnsi="Times New Roman" w:cs="Times New Roman"/>
          <w:sz w:val="24"/>
          <w:szCs w:val="24"/>
          <w:u w:val="single"/>
        </w:rPr>
        <w:t xml:space="preserve"> </w:t>
      </w:r>
    </w:p>
    <w:p w14:paraId="6C417BC6" w14:textId="77777777" w:rsidR="004F252F" w:rsidRPr="00941E93" w:rsidRDefault="004F252F"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1. Ley de la cantidad: “La cantidad de la alimentación debe ser suficiente para cubrir las exigencias calóricas del organismo y mantener el equilibrio de su balance”.</w:t>
      </w:r>
    </w:p>
    <w:p w14:paraId="69676F23" w14:textId="77777777" w:rsidR="004F252F" w:rsidRPr="00941E93" w:rsidRDefault="004F252F"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 2. Ley de la calidad: “El régimen de alimentación debe ser completo en su composición para ofrecer al organismo, que es una unidad indivisible, todas las sustancias que lo integran”. </w:t>
      </w:r>
    </w:p>
    <w:p w14:paraId="127C0098" w14:textId="77777777" w:rsidR="004F252F" w:rsidRPr="00941E93" w:rsidRDefault="004F252F"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 xml:space="preserve">3. Ley de la armonía: “Las cantidades de los diversos principios nutritivos que integran la alimentación deben guardar una relación de proporciones entre sí” </w:t>
      </w:r>
    </w:p>
    <w:p w14:paraId="11F9156D" w14:textId="43AEE5E4" w:rsidR="008A4347" w:rsidRPr="00941E93" w:rsidRDefault="004F252F"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4. Ley de la adecuación: “La finalidad de la alimentación está supeditada a su adecuación al organismo”.</w:t>
      </w:r>
    </w:p>
    <w:p w14:paraId="06DF9DF6" w14:textId="3FA01B5C" w:rsidR="004F252F" w:rsidRPr="00941E93" w:rsidRDefault="004F252F" w:rsidP="00941E93">
      <w:pPr>
        <w:ind w:firstLine="284"/>
        <w:jc w:val="both"/>
        <w:rPr>
          <w:rFonts w:ascii="Times New Roman" w:hAnsi="Times New Roman" w:cs="Times New Roman"/>
          <w:sz w:val="24"/>
          <w:szCs w:val="24"/>
        </w:rPr>
      </w:pPr>
      <w:r w:rsidRPr="00941E93">
        <w:rPr>
          <w:rFonts w:ascii="Times New Roman" w:hAnsi="Times New Roman" w:cs="Times New Roman"/>
          <w:sz w:val="24"/>
          <w:szCs w:val="24"/>
        </w:rPr>
        <w:t>Por lo tanto, las cuatro leyes están relacionadas entre sí y se complementan, de modo que llega un momento, que en el abandono de una de estas lleva al incumplimiento del resto. “LA ALIMENTACIÓN DEBE SER SUFICIENTE, COMPLETA, ARMÓNICA Y ADECUADA”</w:t>
      </w:r>
      <w:r w:rsidR="006F27E9" w:rsidRPr="00941E93">
        <w:rPr>
          <w:rFonts w:ascii="Times New Roman" w:hAnsi="Times New Roman" w:cs="Times New Roman"/>
          <w:sz w:val="24"/>
          <w:szCs w:val="24"/>
        </w:rPr>
        <w:t xml:space="preserve"> (</w:t>
      </w:r>
      <w:proofErr w:type="spellStart"/>
      <w:r w:rsidR="006F27E9" w:rsidRPr="00941E93">
        <w:rPr>
          <w:rFonts w:ascii="Times New Roman" w:hAnsi="Times New Roman" w:cs="Times New Roman"/>
          <w:sz w:val="24"/>
          <w:szCs w:val="24"/>
        </w:rPr>
        <w:t>Torresani</w:t>
      </w:r>
      <w:proofErr w:type="spellEnd"/>
      <w:r w:rsidR="006F27E9" w:rsidRPr="00941E93">
        <w:rPr>
          <w:rFonts w:ascii="Times New Roman" w:hAnsi="Times New Roman" w:cs="Times New Roman"/>
          <w:sz w:val="24"/>
          <w:szCs w:val="24"/>
        </w:rPr>
        <w:t>, 20</w:t>
      </w:r>
      <w:r w:rsidR="00027806" w:rsidRPr="00941E93">
        <w:rPr>
          <w:rFonts w:ascii="Times New Roman" w:hAnsi="Times New Roman" w:cs="Times New Roman"/>
          <w:sz w:val="24"/>
          <w:szCs w:val="24"/>
        </w:rPr>
        <w:t>0</w:t>
      </w:r>
      <w:r w:rsidR="006F27E9" w:rsidRPr="00941E93">
        <w:rPr>
          <w:rFonts w:ascii="Times New Roman" w:hAnsi="Times New Roman" w:cs="Times New Roman"/>
          <w:sz w:val="24"/>
          <w:szCs w:val="24"/>
        </w:rPr>
        <w:t>1)</w:t>
      </w:r>
    </w:p>
    <w:p w14:paraId="2F6B89CB" w14:textId="5F623FBA" w:rsidR="00E10A96" w:rsidRPr="00941E93" w:rsidRDefault="00D24883" w:rsidP="00941E93">
      <w:pPr>
        <w:ind w:firstLine="284"/>
        <w:jc w:val="both"/>
        <w:rPr>
          <w:rFonts w:ascii="Times New Roman" w:hAnsi="Times New Roman" w:cs="Times New Roman"/>
          <w:sz w:val="24"/>
          <w:szCs w:val="24"/>
        </w:rPr>
      </w:pPr>
      <w:bookmarkStart w:id="8" w:name="_Hlk179235111"/>
      <w:r w:rsidRPr="00941E93">
        <w:rPr>
          <w:rFonts w:ascii="Times New Roman" w:hAnsi="Times New Roman" w:cs="Times New Roman"/>
          <w:sz w:val="24"/>
          <w:szCs w:val="24"/>
        </w:rPr>
        <w:t>Factores que influyen en la conducta alimentaria.</w:t>
      </w:r>
    </w:p>
    <w:p w14:paraId="748FDC79" w14:textId="73F1E45F" w:rsidR="00D24883" w:rsidRPr="00941E93" w:rsidRDefault="00D24883" w:rsidP="00941E93">
      <w:pPr>
        <w:ind w:firstLine="284"/>
        <w:jc w:val="both"/>
        <w:rPr>
          <w:rFonts w:ascii="Times New Roman" w:hAnsi="Times New Roman" w:cs="Times New Roman"/>
          <w:sz w:val="24"/>
          <w:szCs w:val="24"/>
          <w:lang w:val="es-AR"/>
        </w:rPr>
      </w:pPr>
      <w:r w:rsidRPr="00941E93">
        <w:rPr>
          <w:rFonts w:ascii="Times New Roman" w:hAnsi="Times New Roman" w:cs="Times New Roman"/>
          <w:sz w:val="24"/>
          <w:szCs w:val="24"/>
          <w:lang w:val="es-AR"/>
        </w:rPr>
        <w:t>Los hábitos alimentarios son de naturaleza compleja y son numerosos los factores sociales, culturales y económicos que contribuyen al establecimiento, el mantenimiento y los cambios en los patrones de consumo alimentario. Básicamente, la tipología alimentaria está supeditada a la disponibilidad de los alimentos, a los recursos económicos y a la capacidad de elección. Dentro de estos tres grandes apartados pueden encontrarse:</w:t>
      </w:r>
    </w:p>
    <w:bookmarkEnd w:id="8"/>
    <w:p w14:paraId="72F64AD4" w14:textId="38E771A5" w:rsidR="00D24883" w:rsidRPr="00941E93" w:rsidRDefault="00D24883" w:rsidP="00941E93">
      <w:pPr>
        <w:ind w:firstLine="284"/>
        <w:jc w:val="both"/>
        <w:rPr>
          <w:rFonts w:ascii="Times New Roman" w:hAnsi="Times New Roman" w:cs="Times New Roman"/>
          <w:sz w:val="24"/>
          <w:szCs w:val="24"/>
          <w:lang w:val="es-AR"/>
        </w:rPr>
      </w:pPr>
      <w:r w:rsidRPr="00941E93">
        <w:rPr>
          <w:rFonts w:ascii="Times New Roman" w:hAnsi="Times New Roman" w:cs="Times New Roman"/>
          <w:sz w:val="24"/>
          <w:szCs w:val="24"/>
          <w:lang w:val="es-AR"/>
        </w:rPr>
        <w:t>influencias asociadas. En la disponibilidad de alimentos influye el modelo económico del país, los factores geográficos y climáticos, la infraestructura de transporte y comunicaciones, las políticas agrícolas y. en un sentido más amplio, las políticas alimentarias, nutricionales y de salud.</w:t>
      </w:r>
    </w:p>
    <w:p w14:paraId="73F4749C" w14:textId="5EA1C3F2" w:rsidR="00D24883" w:rsidRPr="000E2835" w:rsidRDefault="00D24883" w:rsidP="00941E93">
      <w:pPr>
        <w:ind w:firstLine="284"/>
        <w:jc w:val="both"/>
        <w:rPr>
          <w:rFonts w:ascii="Times New Roman" w:hAnsi="Times New Roman" w:cs="Times New Roman"/>
          <w:sz w:val="24"/>
          <w:szCs w:val="24"/>
          <w:lang w:val="es-AR"/>
        </w:rPr>
      </w:pPr>
      <w:r w:rsidRPr="00941E93">
        <w:rPr>
          <w:rFonts w:ascii="Times New Roman" w:hAnsi="Times New Roman" w:cs="Times New Roman"/>
          <w:sz w:val="24"/>
          <w:szCs w:val="24"/>
          <w:lang w:val="es-AR"/>
        </w:rPr>
        <w:t xml:space="preserve">Influencia de los medios de comunicación y la publicidad, sin olvidar el estado de salud. El comportamiento alimentario de los adolescentes está supeditado a los factores </w:t>
      </w:r>
      <w:r w:rsidRPr="00941E93">
        <w:rPr>
          <w:rFonts w:ascii="Times New Roman" w:hAnsi="Times New Roman" w:cs="Times New Roman"/>
          <w:sz w:val="24"/>
          <w:szCs w:val="24"/>
          <w:lang w:val="es-AR"/>
        </w:rPr>
        <w:lastRenderedPageBreak/>
        <w:t xml:space="preserve">predominantes en la comunidad en la que vive, pero además y en cierta medida, al igual </w:t>
      </w:r>
      <w:r w:rsidRPr="000E2835">
        <w:rPr>
          <w:rFonts w:ascii="Times New Roman" w:hAnsi="Times New Roman" w:cs="Times New Roman"/>
          <w:sz w:val="24"/>
          <w:szCs w:val="24"/>
          <w:lang w:val="es-AR"/>
        </w:rPr>
        <w:t>que sucede en la edad adulta, algunos aspectos básicos del entorno van a ejercer una influencia decisiva sobre su conducta dietética:</w:t>
      </w:r>
    </w:p>
    <w:p w14:paraId="0827CCD1" w14:textId="1E96F8A0" w:rsidR="00D24883" w:rsidRPr="000E2835" w:rsidRDefault="00D24883" w:rsidP="00941E93">
      <w:pPr>
        <w:ind w:firstLine="284"/>
        <w:jc w:val="both"/>
        <w:rPr>
          <w:rFonts w:ascii="Times New Roman" w:hAnsi="Times New Roman" w:cs="Times New Roman"/>
          <w:sz w:val="24"/>
          <w:szCs w:val="24"/>
          <w:lang w:val="es-AR"/>
        </w:rPr>
      </w:pPr>
      <w:r w:rsidRPr="000E2835">
        <w:rPr>
          <w:rFonts w:ascii="Times New Roman" w:hAnsi="Times New Roman" w:cs="Times New Roman"/>
          <w:sz w:val="24"/>
          <w:szCs w:val="24"/>
          <w:lang w:val="es-AR"/>
        </w:rPr>
        <w:t xml:space="preserve">Entorno familiar: La estructura y los modos culinarios de la familia seguirán vigentes en el individuo a lo largo de toda la vida. En </w:t>
      </w:r>
      <w:proofErr w:type="gramStart"/>
      <w:r w:rsidRPr="000E2835">
        <w:rPr>
          <w:rFonts w:ascii="Times New Roman" w:hAnsi="Times New Roman" w:cs="Times New Roman"/>
          <w:sz w:val="24"/>
          <w:szCs w:val="24"/>
          <w:lang w:val="es-AR"/>
        </w:rPr>
        <w:t>éste</w:t>
      </w:r>
      <w:proofErr w:type="gramEnd"/>
      <w:r w:rsidRPr="000E2835">
        <w:rPr>
          <w:rFonts w:ascii="Times New Roman" w:hAnsi="Times New Roman" w:cs="Times New Roman"/>
          <w:sz w:val="24"/>
          <w:szCs w:val="24"/>
          <w:lang w:val="es-AR"/>
        </w:rPr>
        <w:t xml:space="preserve"> sentido, la familia desempeña un papel decisivo en la configuración de los hábitos del niño durante los primeros años de vida.</w:t>
      </w:r>
    </w:p>
    <w:p w14:paraId="5886945C" w14:textId="77777777" w:rsidR="009E7F50" w:rsidRPr="000E2835" w:rsidRDefault="009E7F50" w:rsidP="00941E93">
      <w:pPr>
        <w:ind w:firstLine="284"/>
        <w:jc w:val="both"/>
        <w:rPr>
          <w:rFonts w:ascii="Times New Roman" w:hAnsi="Times New Roman" w:cs="Times New Roman"/>
          <w:sz w:val="24"/>
          <w:szCs w:val="24"/>
          <w:lang w:val="es-AR"/>
        </w:rPr>
      </w:pPr>
      <w:r w:rsidRPr="000E2835">
        <w:rPr>
          <w:rFonts w:ascii="Times New Roman" w:hAnsi="Times New Roman" w:cs="Times New Roman"/>
          <w:sz w:val="24"/>
          <w:szCs w:val="24"/>
          <w:lang w:val="es-AR"/>
        </w:rPr>
        <w:t>Medio escolar: El ámbito escolar es el marco para la adquisición de nuevos conocimientos y habilidades desde el punto de vista cognitivo y operativo. Desde el comienzo de la escolarización, el niño pasa buena parte del día en el colegio en compañía de sus profesores, compañeros y amigos. En esta etapa, la interacción social entre alumnos, profesores, padres, compañeros, medios de comunicación y líderes sociales de su entorno ejercen un papel primordial y el medio escolar adquiere una gran relevancia por su influencia en la estructuración de los hábitos alimentarios. La promoción de la salud en materia nutricional debería ser contemplada desde una perspectiva formal dentro del currículum escolar.</w:t>
      </w:r>
    </w:p>
    <w:p w14:paraId="3068AC93" w14:textId="14BD77FA" w:rsidR="009E7F50" w:rsidRPr="000E2835" w:rsidRDefault="009E7F50" w:rsidP="00941E93">
      <w:pPr>
        <w:ind w:firstLine="284"/>
        <w:jc w:val="both"/>
        <w:rPr>
          <w:rFonts w:ascii="Times New Roman" w:hAnsi="Times New Roman" w:cs="Times New Roman"/>
          <w:sz w:val="24"/>
          <w:szCs w:val="24"/>
          <w:lang w:val="es-AR"/>
        </w:rPr>
      </w:pPr>
      <w:r w:rsidRPr="000E2835">
        <w:rPr>
          <w:rFonts w:ascii="Times New Roman" w:hAnsi="Times New Roman" w:cs="Times New Roman"/>
          <w:sz w:val="24"/>
          <w:szCs w:val="24"/>
          <w:lang w:val="es-AR"/>
        </w:rPr>
        <w:t>Entorno social: El entorno social engloba múltiples factores que influyen dinámicamente y de forma recíproca en la conducta alimentaria del individuo: el tipo y variedad de alimentos disponibles, las modas y costumbres, las creencias religiosas, simbolismo social y tabúes o el impacto de los medios de comunicación social son algunos factores de gran importancia. La radio, la televisión y en general la publicidad apoyan campañas de marketing que sustentan una parte importante del modelo alimentario del mundo actual. Las estrategias comerciales y publicitarias han convertido la mayor parte de los productos alimentarios en compuestos complejos, totalmente distintos a las materias primas básicas que los componen. Los han transformado en objetos que se compran y se consumen por su color, la belleza de su etiquetado, el simbolismo, la moda o por su sabor artificioso. La educación nutricional y la educación para el consumo son herramientas específicas que posibilitarán una correcta interpretación de la oferta, a favor de una elección racional de los elementos de la dieta para una alimentación completa, suficiente, armónica y adecuada.</w:t>
      </w:r>
      <w:r w:rsidR="00626EC8" w:rsidRPr="000E2835">
        <w:rPr>
          <w:rFonts w:ascii="Times New Roman" w:hAnsi="Times New Roman" w:cs="Times New Roman"/>
          <w:sz w:val="24"/>
          <w:szCs w:val="24"/>
          <w:lang w:val="es-AR"/>
        </w:rPr>
        <w:t xml:space="preserve"> (</w:t>
      </w:r>
      <w:proofErr w:type="spellStart"/>
      <w:r w:rsidR="00626EC8" w:rsidRPr="000E2835">
        <w:rPr>
          <w:rFonts w:ascii="Times New Roman" w:hAnsi="Times New Roman" w:cs="Times New Roman"/>
          <w:sz w:val="24"/>
          <w:szCs w:val="24"/>
          <w:lang w:val="es-AR"/>
        </w:rPr>
        <w:t>Chavez</w:t>
      </w:r>
      <w:proofErr w:type="spellEnd"/>
      <w:r w:rsidR="00626EC8" w:rsidRPr="000E2835">
        <w:rPr>
          <w:rFonts w:ascii="Times New Roman" w:hAnsi="Times New Roman" w:cs="Times New Roman"/>
          <w:sz w:val="24"/>
          <w:szCs w:val="24"/>
          <w:lang w:val="es-AR"/>
        </w:rPr>
        <w:t xml:space="preserve"> Apolaya, 2017)</w:t>
      </w:r>
    </w:p>
    <w:p w14:paraId="7F746B7D" w14:textId="461B8239" w:rsidR="00A7719A" w:rsidRPr="000E2835" w:rsidRDefault="00A7719A" w:rsidP="00941E93">
      <w:pPr>
        <w:ind w:firstLine="284"/>
        <w:jc w:val="both"/>
        <w:rPr>
          <w:rFonts w:ascii="Times New Roman" w:hAnsi="Times New Roman" w:cs="Times New Roman"/>
          <w:sz w:val="24"/>
          <w:szCs w:val="24"/>
          <w:lang w:val="es-AR"/>
        </w:rPr>
      </w:pPr>
      <w:r w:rsidRPr="000E2835">
        <w:rPr>
          <w:rFonts w:ascii="Times New Roman" w:hAnsi="Times New Roman" w:cs="Times New Roman"/>
          <w:sz w:val="24"/>
          <w:szCs w:val="24"/>
          <w:lang w:val="es-AR"/>
        </w:rPr>
        <w:t>Valoración del estado nutricional</w:t>
      </w:r>
    </w:p>
    <w:p w14:paraId="7A04137D" w14:textId="3F9E0EB3" w:rsidR="00A7719A" w:rsidRPr="000E2835" w:rsidRDefault="00225AFA" w:rsidP="00941E93">
      <w:pPr>
        <w:ind w:firstLine="284"/>
        <w:jc w:val="both"/>
        <w:rPr>
          <w:rFonts w:ascii="Times New Roman" w:hAnsi="Times New Roman" w:cs="Times New Roman"/>
          <w:sz w:val="24"/>
          <w:szCs w:val="24"/>
        </w:rPr>
      </w:pPr>
      <w:r w:rsidRPr="000E2835">
        <w:rPr>
          <w:rFonts w:ascii="Times New Roman" w:hAnsi="Times New Roman" w:cs="Times New Roman"/>
          <w:sz w:val="24"/>
          <w:szCs w:val="24"/>
        </w:rPr>
        <w:t xml:space="preserve">Una correcta valoración del estado nutricional (VEN) permite </w:t>
      </w:r>
      <w:bookmarkStart w:id="9" w:name="_Hlk179312618"/>
      <w:r w:rsidRPr="000E2835">
        <w:rPr>
          <w:rFonts w:ascii="Times New Roman" w:hAnsi="Times New Roman" w:cs="Times New Roman"/>
          <w:sz w:val="24"/>
          <w:szCs w:val="24"/>
        </w:rPr>
        <w:t>identificar las alteraciones nutricionales por exceso y por defecto, y posibilita el adecuado abordaje diagnóstico y terapéutico. Una VEN completa debe incluir la realización de la historia clínico-nutricional, incluyendo la valoración dietética, una correcta exploración y estudio antropométrico, y la valoración de la composición corporal.</w:t>
      </w:r>
    </w:p>
    <w:bookmarkEnd w:id="9"/>
    <w:p w14:paraId="65100A0C" w14:textId="59D686D5" w:rsidR="00225AFA" w:rsidRDefault="00225AFA" w:rsidP="009E7F50">
      <w:pPr>
        <w:jc w:val="both"/>
        <w:rPr>
          <w:rFonts w:ascii="Arial" w:hAnsi="Arial" w:cs="Arial"/>
          <w:lang w:val="es-AR"/>
        </w:rPr>
      </w:pPr>
    </w:p>
    <w:p w14:paraId="543E993E" w14:textId="76B8B9E0" w:rsidR="00626EC8" w:rsidRPr="009E7F50" w:rsidRDefault="006B3EC5" w:rsidP="009E7F50">
      <w:pPr>
        <w:jc w:val="both"/>
        <w:rPr>
          <w:rFonts w:ascii="Arial" w:hAnsi="Arial" w:cs="Arial"/>
          <w:lang w:val="es-AR"/>
        </w:rPr>
      </w:pPr>
      <w:r>
        <w:rPr>
          <w:rFonts w:ascii="Arial" w:hAnsi="Arial" w:cs="Arial"/>
          <w:noProof/>
          <w:lang w:val="es-AR"/>
        </w:rPr>
        <w:lastRenderedPageBreak/>
        <w:drawing>
          <wp:anchor distT="0" distB="0" distL="114300" distR="114300" simplePos="0" relativeHeight="251651584" behindDoc="1" locked="0" layoutInCell="1" allowOverlap="1" wp14:anchorId="4021A944" wp14:editId="38C0D143">
            <wp:simplePos x="0" y="0"/>
            <wp:positionH relativeFrom="column">
              <wp:posOffset>664845</wp:posOffset>
            </wp:positionH>
            <wp:positionV relativeFrom="paragraph">
              <wp:posOffset>6985</wp:posOffset>
            </wp:positionV>
            <wp:extent cx="4065270" cy="3924300"/>
            <wp:effectExtent l="0" t="0" r="0" b="0"/>
            <wp:wrapTight wrapText="bothSides">
              <wp:wrapPolygon edited="0">
                <wp:start x="0" y="0"/>
                <wp:lineTo x="0" y="21495"/>
                <wp:lineTo x="21458" y="21495"/>
                <wp:lineTo x="21458" y="0"/>
                <wp:lineTo x="0" y="0"/>
              </wp:wrapPolygon>
            </wp:wrapTight>
            <wp:docPr id="1815356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56679" name="Imagen 1815356679"/>
                    <pic:cNvPicPr/>
                  </pic:nvPicPr>
                  <pic:blipFill>
                    <a:blip r:embed="rId11">
                      <a:extLst>
                        <a:ext uri="{28A0092B-C50C-407E-A947-70E740481C1C}">
                          <a14:useLocalDpi xmlns:a14="http://schemas.microsoft.com/office/drawing/2010/main" val="0"/>
                        </a:ext>
                      </a:extLst>
                    </a:blip>
                    <a:stretch>
                      <a:fillRect/>
                    </a:stretch>
                  </pic:blipFill>
                  <pic:spPr>
                    <a:xfrm>
                      <a:off x="0" y="0"/>
                      <a:ext cx="4065270" cy="3924300"/>
                    </a:xfrm>
                    <a:prstGeom prst="rect">
                      <a:avLst/>
                    </a:prstGeom>
                  </pic:spPr>
                </pic:pic>
              </a:graphicData>
            </a:graphic>
            <wp14:sizeRelH relativeFrom="page">
              <wp14:pctWidth>0</wp14:pctWidth>
            </wp14:sizeRelH>
            <wp14:sizeRelV relativeFrom="page">
              <wp14:pctHeight>0</wp14:pctHeight>
            </wp14:sizeRelV>
          </wp:anchor>
        </w:drawing>
      </w:r>
    </w:p>
    <w:p w14:paraId="581E9815" w14:textId="03DF3C17" w:rsidR="009E7F50" w:rsidRPr="00D24883" w:rsidRDefault="009E7F50" w:rsidP="00D24883">
      <w:pPr>
        <w:jc w:val="both"/>
        <w:rPr>
          <w:rFonts w:ascii="Arial" w:hAnsi="Arial" w:cs="Arial"/>
          <w:lang w:val="es-AR"/>
        </w:rPr>
      </w:pPr>
    </w:p>
    <w:p w14:paraId="5374D1A6" w14:textId="76A184E0" w:rsidR="00937397" w:rsidRPr="00D24883" w:rsidRDefault="00937397" w:rsidP="0007758C">
      <w:pPr>
        <w:jc w:val="both"/>
        <w:rPr>
          <w:rFonts w:ascii="Arial" w:hAnsi="Arial" w:cs="Arial"/>
          <w:lang w:val="es-AR"/>
        </w:rPr>
      </w:pPr>
    </w:p>
    <w:p w14:paraId="27BD82BA" w14:textId="7442FFE2" w:rsidR="00561669" w:rsidRDefault="00561669" w:rsidP="0007758C">
      <w:pPr>
        <w:jc w:val="both"/>
        <w:rPr>
          <w:rFonts w:ascii="Arial" w:hAnsi="Arial" w:cs="Arial"/>
        </w:rPr>
      </w:pPr>
    </w:p>
    <w:p w14:paraId="6C366B73" w14:textId="4228BA25" w:rsidR="0084466F" w:rsidRDefault="0084466F" w:rsidP="0007758C">
      <w:pPr>
        <w:jc w:val="both"/>
        <w:rPr>
          <w:rFonts w:ascii="Arial" w:hAnsi="Arial" w:cs="Arial"/>
        </w:rPr>
      </w:pPr>
    </w:p>
    <w:p w14:paraId="37199E58" w14:textId="0C4BD057" w:rsidR="00456C46" w:rsidRPr="00461F17" w:rsidRDefault="00456C46" w:rsidP="0007758C">
      <w:pPr>
        <w:jc w:val="both"/>
        <w:rPr>
          <w:rFonts w:ascii="Arial" w:hAnsi="Arial" w:cs="Arial"/>
        </w:rPr>
      </w:pPr>
    </w:p>
    <w:p w14:paraId="48CB57EF" w14:textId="2520CF2D" w:rsidR="00113AA0" w:rsidRDefault="00113AA0" w:rsidP="0007758C">
      <w:pPr>
        <w:jc w:val="both"/>
        <w:rPr>
          <w:rFonts w:ascii="Arial" w:hAnsi="Arial" w:cs="Arial"/>
        </w:rPr>
      </w:pPr>
    </w:p>
    <w:p w14:paraId="1F2604CA" w14:textId="624C71E2" w:rsidR="00E76886" w:rsidRDefault="00E76886" w:rsidP="0007758C">
      <w:pPr>
        <w:jc w:val="both"/>
        <w:rPr>
          <w:rFonts w:ascii="Arial" w:hAnsi="Arial" w:cs="Arial"/>
        </w:rPr>
      </w:pPr>
    </w:p>
    <w:p w14:paraId="49CE236A" w14:textId="36641BCA" w:rsidR="00DD5B72" w:rsidRPr="0007758C" w:rsidRDefault="00DD5B72" w:rsidP="0007758C">
      <w:pPr>
        <w:jc w:val="both"/>
        <w:rPr>
          <w:rFonts w:ascii="Arial" w:hAnsi="Arial" w:cs="Arial"/>
        </w:rPr>
      </w:pPr>
    </w:p>
    <w:p w14:paraId="313C10ED" w14:textId="7B5E242E" w:rsidR="00FB2A5F" w:rsidRDefault="00FB2A5F" w:rsidP="00FF5F1E"/>
    <w:p w14:paraId="077D1119" w14:textId="77777777" w:rsidR="008405C0" w:rsidRPr="001955D1" w:rsidRDefault="008405C0" w:rsidP="00941E93">
      <w:pPr>
        <w:ind w:firstLine="284"/>
        <w:jc w:val="both"/>
        <w:rPr>
          <w:rFonts w:ascii="Times New Roman" w:hAnsi="Times New Roman" w:cs="Times New Roman"/>
          <w:b/>
          <w:bCs/>
          <w:sz w:val="24"/>
          <w:szCs w:val="24"/>
          <w:lang w:val="es-AR"/>
        </w:rPr>
      </w:pPr>
      <w:r w:rsidRPr="001955D1">
        <w:rPr>
          <w:rFonts w:ascii="Times New Roman" w:hAnsi="Times New Roman" w:cs="Times New Roman"/>
          <w:b/>
          <w:bCs/>
          <w:sz w:val="24"/>
          <w:szCs w:val="24"/>
          <w:lang w:val="es-AR"/>
        </w:rPr>
        <w:t>Antropometría</w:t>
      </w:r>
    </w:p>
    <w:p w14:paraId="6405AAB8" w14:textId="27E23439" w:rsidR="008405C0" w:rsidRPr="001955D1" w:rsidRDefault="008405C0" w:rsidP="00941E93">
      <w:pPr>
        <w:ind w:firstLine="284"/>
        <w:jc w:val="both"/>
        <w:rPr>
          <w:rFonts w:ascii="Times New Roman" w:hAnsi="Times New Roman" w:cs="Times New Roman"/>
          <w:sz w:val="24"/>
          <w:szCs w:val="24"/>
          <w:lang w:val="es-AR"/>
        </w:rPr>
      </w:pPr>
      <w:r w:rsidRPr="001955D1">
        <w:rPr>
          <w:rFonts w:ascii="Times New Roman" w:hAnsi="Times New Roman" w:cs="Times New Roman"/>
          <w:sz w:val="24"/>
          <w:szCs w:val="24"/>
          <w:lang w:val="es-AR"/>
        </w:rPr>
        <w:t>Se basa en el estudio de un reducido número de medidas corporales. Los procedimientos son simples, seguros y no invasivos, son precisos y exactos si se utilizan protocolos estandarizados. El peso, la talla y los índices basados en las relaciones entre ellos, permiten la comparación con poblaciones de referencia y poder realizar una valoración evolutiva, mediante el seguimiento de los cambios producidos a lo largo del tiempo. Sin embargo, no aportan información sobre la composición corporal del individuo. Para ello, es necesario utilizar otros parámetros antropométricos, como los pliegues cutáneos y algunos perímetros, que pueden informar sobre los compartimentos graso (MG) y masa magra o libre de grasa (MM).</w:t>
      </w:r>
    </w:p>
    <w:p w14:paraId="5CE38205" w14:textId="0D0EC2AE" w:rsidR="00F424AF" w:rsidRPr="001955D1" w:rsidRDefault="00F424AF" w:rsidP="00941E93">
      <w:pPr>
        <w:ind w:firstLine="284"/>
        <w:jc w:val="both"/>
        <w:rPr>
          <w:rFonts w:ascii="Times New Roman" w:hAnsi="Times New Roman" w:cs="Times New Roman"/>
          <w:sz w:val="24"/>
          <w:szCs w:val="24"/>
          <w:lang w:val="es-AR"/>
        </w:rPr>
      </w:pPr>
      <w:r w:rsidRPr="001955D1">
        <w:rPr>
          <w:rFonts w:ascii="Times New Roman" w:hAnsi="Times New Roman" w:cs="Times New Roman"/>
          <w:b/>
          <w:bCs/>
          <w:sz w:val="24"/>
          <w:szCs w:val="24"/>
          <w:lang w:val="es-AR"/>
        </w:rPr>
        <w:t>Peso.</w:t>
      </w:r>
      <w:r w:rsidRPr="001955D1">
        <w:rPr>
          <w:rFonts w:ascii="Times New Roman" w:hAnsi="Times New Roman" w:cs="Times New Roman"/>
          <w:sz w:val="24"/>
          <w:szCs w:val="24"/>
          <w:lang w:val="es-AR"/>
        </w:rPr>
        <w:t> Se valora con el paciente con ropa liviana en básculas clínicas, previamente equilibradas.</w:t>
      </w:r>
    </w:p>
    <w:p w14:paraId="1EFFE5F1" w14:textId="121764F6" w:rsidR="00F424AF" w:rsidRPr="001955D1" w:rsidRDefault="00F424AF" w:rsidP="00941E93">
      <w:pPr>
        <w:ind w:firstLine="284"/>
        <w:jc w:val="both"/>
        <w:rPr>
          <w:rFonts w:ascii="Times New Roman" w:hAnsi="Times New Roman" w:cs="Times New Roman"/>
          <w:sz w:val="24"/>
          <w:szCs w:val="24"/>
          <w:lang w:val="es-AR"/>
        </w:rPr>
      </w:pPr>
      <w:r w:rsidRPr="001955D1">
        <w:rPr>
          <w:rFonts w:ascii="Times New Roman" w:hAnsi="Times New Roman" w:cs="Times New Roman"/>
          <w:b/>
          <w:bCs/>
          <w:sz w:val="24"/>
          <w:szCs w:val="24"/>
          <w:lang w:val="es-AR"/>
        </w:rPr>
        <w:t>Talla</w:t>
      </w:r>
      <w:r w:rsidRPr="001955D1">
        <w:rPr>
          <w:rFonts w:ascii="Times New Roman" w:hAnsi="Times New Roman" w:cs="Times New Roman"/>
          <w:sz w:val="24"/>
          <w:szCs w:val="24"/>
          <w:lang w:val="es-AR"/>
        </w:rPr>
        <w:t>. Se evalúa con un tallímetro vertical, o un estadiómetro (precisión mínima de 0,5 cm y máxima de 0,1 cm). A partir de los dos años, se mide de pie, descalzo, con los talones, la columna y el occipucio apoyados sobre un plano duro y los brazos extendidos a lo largo del tronco.</w:t>
      </w:r>
    </w:p>
    <w:p w14:paraId="184DDDA4" w14:textId="1A028C3C" w:rsidR="00120B97" w:rsidRPr="001955D1" w:rsidRDefault="00120B97" w:rsidP="00941E93">
      <w:pPr>
        <w:ind w:firstLine="284"/>
        <w:jc w:val="both"/>
        <w:rPr>
          <w:rFonts w:ascii="Times New Roman" w:hAnsi="Times New Roman" w:cs="Times New Roman"/>
          <w:sz w:val="24"/>
          <w:szCs w:val="24"/>
          <w:lang w:val="es-AR"/>
        </w:rPr>
      </w:pPr>
      <w:r w:rsidRPr="001955D1">
        <w:rPr>
          <w:rFonts w:ascii="Times New Roman" w:hAnsi="Times New Roman" w:cs="Times New Roman"/>
          <w:b/>
          <w:bCs/>
          <w:sz w:val="24"/>
          <w:szCs w:val="24"/>
          <w:lang w:val="es-AR"/>
        </w:rPr>
        <w:t>Índice de masa corporal (IMC) o índice de Quetelet.</w:t>
      </w:r>
      <w:r w:rsidRPr="001955D1">
        <w:rPr>
          <w:rFonts w:ascii="Times New Roman" w:hAnsi="Times New Roman" w:cs="Times New Roman"/>
          <w:sz w:val="24"/>
          <w:szCs w:val="24"/>
          <w:lang w:val="es-AR"/>
        </w:rPr>
        <w:t> Es</w:t>
      </w:r>
      <w:r w:rsidR="00434D2C" w:rsidRPr="001955D1">
        <w:rPr>
          <w:rFonts w:ascii="Times New Roman" w:hAnsi="Times New Roman" w:cs="Times New Roman"/>
          <w:sz w:val="24"/>
          <w:szCs w:val="24"/>
          <w:lang w:val="es-AR"/>
        </w:rPr>
        <w:t xml:space="preserve"> </w:t>
      </w:r>
      <w:r w:rsidRPr="001955D1">
        <w:rPr>
          <w:rFonts w:ascii="Times New Roman" w:hAnsi="Times New Roman" w:cs="Times New Roman"/>
          <w:sz w:val="24"/>
          <w:szCs w:val="24"/>
          <w:lang w:val="es-AR"/>
        </w:rPr>
        <w:t>útil para clasificar la obesidad en escolares y adolescentes, pero no están claramente establecidos los límites de subnutrición</w:t>
      </w:r>
      <w:r w:rsidR="00DA5FAB" w:rsidRPr="001955D1">
        <w:rPr>
          <w:rFonts w:ascii="Times New Roman" w:hAnsi="Times New Roman" w:cs="Times New Roman"/>
          <w:sz w:val="24"/>
          <w:szCs w:val="24"/>
          <w:lang w:val="es-AR"/>
        </w:rPr>
        <w:t xml:space="preserve">, </w:t>
      </w:r>
      <w:r w:rsidRPr="001955D1">
        <w:rPr>
          <w:rFonts w:ascii="Times New Roman" w:hAnsi="Times New Roman" w:cs="Times New Roman"/>
          <w:sz w:val="24"/>
          <w:szCs w:val="24"/>
          <w:lang w:val="es-AR"/>
        </w:rPr>
        <w:t>tras integrar múltiples curvas, han establecido gráficas y puntos de corte por edades, que se correlacionarían con los puntos finales de IMC del adulto</w:t>
      </w:r>
      <w:r w:rsidR="0087465F" w:rsidRPr="001955D1">
        <w:rPr>
          <w:rFonts w:ascii="Times New Roman" w:hAnsi="Times New Roman" w:cs="Times New Roman"/>
          <w:sz w:val="24"/>
          <w:szCs w:val="24"/>
          <w:lang w:val="es-AR"/>
        </w:rPr>
        <w:t>.</w:t>
      </w:r>
    </w:p>
    <w:p w14:paraId="5070C0EF" w14:textId="54AE82C2" w:rsidR="0087465F" w:rsidRDefault="0087465F" w:rsidP="00120B97">
      <w:pPr>
        <w:jc w:val="both"/>
        <w:rPr>
          <w:rFonts w:ascii="Arial" w:hAnsi="Arial" w:cs="Arial"/>
          <w:lang w:val="es-AR"/>
        </w:rPr>
      </w:pPr>
    </w:p>
    <w:p w14:paraId="7E3C9E49" w14:textId="42C914FA" w:rsidR="00120B97" w:rsidRPr="00941E93" w:rsidRDefault="00120B97" w:rsidP="00941E93">
      <w:pPr>
        <w:ind w:firstLine="284"/>
        <w:jc w:val="both"/>
        <w:rPr>
          <w:rFonts w:ascii="Times New Roman" w:hAnsi="Times New Roman" w:cs="Times New Roman"/>
          <w:sz w:val="24"/>
          <w:szCs w:val="24"/>
          <w:lang w:val="es-AR"/>
        </w:rPr>
      </w:pPr>
      <w:r w:rsidRPr="00941E93">
        <w:rPr>
          <w:rFonts w:ascii="Times New Roman" w:hAnsi="Times New Roman" w:cs="Times New Roman"/>
          <w:sz w:val="24"/>
          <w:szCs w:val="24"/>
          <w:lang w:val="es-AR"/>
        </w:rPr>
        <w:t>Un IMC alto indica “sobrepeso”, que puede ser debido a exceso de masa grasa (obesidad) o de masa magra (constitución atlética), no informando de la composición corporal, por lo que ha de valorarse junto con otros parámetros</w:t>
      </w:r>
      <w:r w:rsidR="00DA5FAB" w:rsidRPr="00941E93">
        <w:rPr>
          <w:rFonts w:ascii="Times New Roman" w:hAnsi="Times New Roman" w:cs="Times New Roman"/>
          <w:sz w:val="24"/>
          <w:szCs w:val="24"/>
          <w:lang w:val="es-AR"/>
        </w:rPr>
        <w:t xml:space="preserve">. </w:t>
      </w:r>
      <w:r w:rsidRPr="00941E93">
        <w:rPr>
          <w:rFonts w:ascii="Times New Roman" w:hAnsi="Times New Roman" w:cs="Times New Roman"/>
          <w:sz w:val="24"/>
          <w:szCs w:val="24"/>
          <w:lang w:val="es-AR"/>
        </w:rPr>
        <w:t>A pesar de ello, es el más utilizado a cualquier edad, pero, sobre todo, a partir de los 2 años.</w:t>
      </w:r>
    </w:p>
    <w:p w14:paraId="5921A1F9" w14:textId="1EE68ED4" w:rsidR="00DA5FAB" w:rsidRPr="00120B97" w:rsidRDefault="00DA5FAB" w:rsidP="00120B97">
      <w:pPr>
        <w:jc w:val="both"/>
        <w:rPr>
          <w:rFonts w:ascii="Arial" w:hAnsi="Arial" w:cs="Arial"/>
          <w:lang w:val="es-AR"/>
        </w:rPr>
      </w:pPr>
    </w:p>
    <w:p w14:paraId="249AFC92" w14:textId="0E022606" w:rsidR="00120B97" w:rsidRPr="00F424AF" w:rsidRDefault="00E94459" w:rsidP="00F424AF">
      <w:pPr>
        <w:jc w:val="both"/>
        <w:rPr>
          <w:rFonts w:ascii="Arial" w:hAnsi="Arial" w:cs="Arial"/>
          <w:lang w:val="es-AR"/>
        </w:rPr>
      </w:pPr>
      <w:r>
        <w:rPr>
          <w:rFonts w:ascii="Arial" w:hAnsi="Arial" w:cs="Arial"/>
          <w:noProof/>
          <w:lang w:val="es-AR"/>
        </w:rPr>
        <w:drawing>
          <wp:anchor distT="0" distB="0" distL="114300" distR="114300" simplePos="0" relativeHeight="251662848" behindDoc="1" locked="0" layoutInCell="1" allowOverlap="1" wp14:anchorId="30175E1D" wp14:editId="56F4F147">
            <wp:simplePos x="0" y="0"/>
            <wp:positionH relativeFrom="column">
              <wp:posOffset>1905</wp:posOffset>
            </wp:positionH>
            <wp:positionV relativeFrom="paragraph">
              <wp:posOffset>9525</wp:posOffset>
            </wp:positionV>
            <wp:extent cx="4975860" cy="1783715"/>
            <wp:effectExtent l="0" t="0" r="0" b="0"/>
            <wp:wrapTight wrapText="bothSides">
              <wp:wrapPolygon edited="0">
                <wp:start x="0" y="0"/>
                <wp:lineTo x="0" y="21454"/>
                <wp:lineTo x="21501" y="21454"/>
                <wp:lineTo x="21501" y="0"/>
                <wp:lineTo x="0" y="0"/>
              </wp:wrapPolygon>
            </wp:wrapTight>
            <wp:docPr id="13514660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6050" name="Imagen 1351466050"/>
                    <pic:cNvPicPr/>
                  </pic:nvPicPr>
                  <pic:blipFill>
                    <a:blip r:embed="rId12">
                      <a:extLst>
                        <a:ext uri="{28A0092B-C50C-407E-A947-70E740481C1C}">
                          <a14:useLocalDpi xmlns:a14="http://schemas.microsoft.com/office/drawing/2010/main" val="0"/>
                        </a:ext>
                      </a:extLst>
                    </a:blip>
                    <a:stretch>
                      <a:fillRect/>
                    </a:stretch>
                  </pic:blipFill>
                  <pic:spPr>
                    <a:xfrm>
                      <a:off x="0" y="0"/>
                      <a:ext cx="4975860" cy="1783715"/>
                    </a:xfrm>
                    <a:prstGeom prst="rect">
                      <a:avLst/>
                    </a:prstGeom>
                  </pic:spPr>
                </pic:pic>
              </a:graphicData>
            </a:graphic>
            <wp14:sizeRelH relativeFrom="page">
              <wp14:pctWidth>0</wp14:pctWidth>
            </wp14:sizeRelH>
            <wp14:sizeRelV relativeFrom="page">
              <wp14:pctHeight>0</wp14:pctHeight>
            </wp14:sizeRelV>
          </wp:anchor>
        </w:drawing>
      </w:r>
    </w:p>
    <w:p w14:paraId="36713193" w14:textId="7D56EE41" w:rsidR="008405C0" w:rsidRDefault="008405C0" w:rsidP="008405C0">
      <w:pPr>
        <w:jc w:val="both"/>
        <w:rPr>
          <w:rFonts w:ascii="Arial" w:hAnsi="Arial" w:cs="Arial"/>
          <w:lang w:val="es-AR"/>
        </w:rPr>
      </w:pPr>
    </w:p>
    <w:p w14:paraId="192CB771" w14:textId="77777777" w:rsidR="00E94459" w:rsidRDefault="00E94459" w:rsidP="008405C0">
      <w:pPr>
        <w:jc w:val="both"/>
        <w:rPr>
          <w:rFonts w:ascii="Arial" w:hAnsi="Arial" w:cs="Arial"/>
          <w:lang w:val="es-AR"/>
        </w:rPr>
      </w:pPr>
    </w:p>
    <w:p w14:paraId="25401DAC" w14:textId="77777777" w:rsidR="00883151" w:rsidRDefault="00883151" w:rsidP="00575D6F">
      <w:pPr>
        <w:jc w:val="both"/>
        <w:rPr>
          <w:rFonts w:ascii="Arial" w:hAnsi="Arial" w:cs="Arial"/>
          <w:lang w:val="es-AR"/>
        </w:rPr>
      </w:pPr>
    </w:p>
    <w:p w14:paraId="6917840D" w14:textId="77777777" w:rsidR="00883151" w:rsidRDefault="00883151" w:rsidP="00575D6F">
      <w:pPr>
        <w:jc w:val="both"/>
        <w:rPr>
          <w:rFonts w:ascii="Arial" w:hAnsi="Arial" w:cs="Arial"/>
          <w:lang w:val="es-AR"/>
        </w:rPr>
      </w:pPr>
    </w:p>
    <w:p w14:paraId="7F3C1464" w14:textId="77777777" w:rsidR="00883151" w:rsidRDefault="00883151" w:rsidP="00575D6F">
      <w:pPr>
        <w:jc w:val="both"/>
        <w:rPr>
          <w:rFonts w:ascii="Arial" w:hAnsi="Arial" w:cs="Arial"/>
          <w:lang w:val="es-AR"/>
        </w:rPr>
      </w:pPr>
    </w:p>
    <w:p w14:paraId="51759FCB" w14:textId="53B4F2C2" w:rsidR="007537C8" w:rsidRPr="008405C0" w:rsidRDefault="007537C8" w:rsidP="008405C0">
      <w:pPr>
        <w:jc w:val="both"/>
        <w:rPr>
          <w:rFonts w:ascii="Arial" w:hAnsi="Arial" w:cs="Arial"/>
          <w:lang w:val="es-AR"/>
        </w:rPr>
      </w:pPr>
      <w:r>
        <w:rPr>
          <w:rFonts w:ascii="Arial" w:hAnsi="Arial" w:cs="Arial"/>
          <w:noProof/>
          <w:lang w:val="es-AR"/>
        </w:rPr>
        <w:lastRenderedPageBreak/>
        <w:drawing>
          <wp:anchor distT="0" distB="0" distL="114300" distR="114300" simplePos="0" relativeHeight="251665920" behindDoc="1" locked="0" layoutInCell="1" allowOverlap="1" wp14:anchorId="2D987740" wp14:editId="7AF1415B">
            <wp:simplePos x="0" y="0"/>
            <wp:positionH relativeFrom="column">
              <wp:posOffset>9525</wp:posOffset>
            </wp:positionH>
            <wp:positionV relativeFrom="paragraph">
              <wp:posOffset>3794125</wp:posOffset>
            </wp:positionV>
            <wp:extent cx="5392420" cy="4091940"/>
            <wp:effectExtent l="0" t="0" r="0" b="0"/>
            <wp:wrapTight wrapText="bothSides">
              <wp:wrapPolygon edited="0">
                <wp:start x="0" y="0"/>
                <wp:lineTo x="0" y="21520"/>
                <wp:lineTo x="21519" y="21520"/>
                <wp:lineTo x="21519" y="0"/>
                <wp:lineTo x="0" y="0"/>
              </wp:wrapPolygon>
            </wp:wrapTight>
            <wp:docPr id="12464991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9110" name="Imagen 1246499110"/>
                    <pic:cNvPicPr/>
                  </pic:nvPicPr>
                  <pic:blipFill rotWithShape="1">
                    <a:blip r:embed="rId13">
                      <a:extLst>
                        <a:ext uri="{28A0092B-C50C-407E-A947-70E740481C1C}">
                          <a14:useLocalDpi xmlns:a14="http://schemas.microsoft.com/office/drawing/2010/main" val="0"/>
                        </a:ext>
                      </a:extLst>
                    </a:blip>
                    <a:srcRect l="16228"/>
                    <a:stretch/>
                  </pic:blipFill>
                  <pic:spPr bwMode="auto">
                    <a:xfrm>
                      <a:off x="0" y="0"/>
                      <a:ext cx="5392420" cy="409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s-AR"/>
        </w:rPr>
        <w:drawing>
          <wp:inline distT="0" distB="0" distL="0" distR="0" wp14:anchorId="6F37DB5F" wp14:editId="29C508E5">
            <wp:extent cx="5400040" cy="3491865"/>
            <wp:effectExtent l="0" t="0" r="0" b="0"/>
            <wp:docPr id="693242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4272" name="Imagen 69324272"/>
                    <pic:cNvPicPr/>
                  </pic:nvPicPr>
                  <pic:blipFill>
                    <a:blip r:embed="rId14">
                      <a:extLst>
                        <a:ext uri="{28A0092B-C50C-407E-A947-70E740481C1C}">
                          <a14:useLocalDpi xmlns:a14="http://schemas.microsoft.com/office/drawing/2010/main" val="0"/>
                        </a:ext>
                      </a:extLst>
                    </a:blip>
                    <a:stretch>
                      <a:fillRect/>
                    </a:stretch>
                  </pic:blipFill>
                  <pic:spPr>
                    <a:xfrm>
                      <a:off x="0" y="0"/>
                      <a:ext cx="5400040" cy="3491865"/>
                    </a:xfrm>
                    <a:prstGeom prst="rect">
                      <a:avLst/>
                    </a:prstGeom>
                  </pic:spPr>
                </pic:pic>
              </a:graphicData>
            </a:graphic>
          </wp:inline>
        </w:drawing>
      </w:r>
    </w:p>
    <w:p w14:paraId="1152B362" w14:textId="128C6A8C" w:rsidR="006B3EC5" w:rsidRPr="004E321E" w:rsidRDefault="00724E3D" w:rsidP="006B3EC5">
      <w:pPr>
        <w:rPr>
          <w:rFonts w:ascii="Times New Roman" w:hAnsi="Times New Roman" w:cs="Times New Roman"/>
          <w:lang w:val="es-AR"/>
        </w:rPr>
      </w:pPr>
      <w:r w:rsidRPr="004E321E">
        <w:rPr>
          <w:rFonts w:ascii="Times New Roman" w:hAnsi="Times New Roman" w:cs="Times New Roman"/>
        </w:rPr>
        <w:t>Imagen 3 y 4 - Evaluación del estado nutricional de niñas, niño y embarazado mediante antropometría – Fuente http://www.msal.gob.ar/images/stories/bes/graficos/0000000256cnt-a07-manual-evaluacion-nutricional.pdf</w:t>
      </w:r>
    </w:p>
    <w:p w14:paraId="3B1DA24C" w14:textId="468B5ECD" w:rsidR="00986194" w:rsidRPr="004E321E" w:rsidRDefault="00986194" w:rsidP="001D02C1">
      <w:pPr>
        <w:pStyle w:val="Ttulo2"/>
        <w:rPr>
          <w:rFonts w:ascii="Times New Roman" w:hAnsi="Times New Roman" w:cs="Times New Roman"/>
          <w:sz w:val="24"/>
          <w:szCs w:val="24"/>
          <w:lang w:val="es-AR"/>
        </w:rPr>
      </w:pPr>
      <w:bookmarkStart w:id="10" w:name="_Toc191126807"/>
      <w:r w:rsidRPr="004E321E">
        <w:rPr>
          <w:rFonts w:ascii="Times New Roman" w:hAnsi="Times New Roman" w:cs="Times New Roman"/>
          <w:sz w:val="24"/>
          <w:szCs w:val="24"/>
          <w:lang w:val="es-AR"/>
        </w:rPr>
        <w:lastRenderedPageBreak/>
        <w:t xml:space="preserve">Alimentos </w:t>
      </w:r>
      <w:proofErr w:type="spellStart"/>
      <w:r w:rsidRPr="004E321E">
        <w:rPr>
          <w:rFonts w:ascii="Times New Roman" w:hAnsi="Times New Roman" w:cs="Times New Roman"/>
          <w:sz w:val="24"/>
          <w:szCs w:val="24"/>
          <w:lang w:val="es-AR"/>
        </w:rPr>
        <w:t>ultraprocesados</w:t>
      </w:r>
      <w:bookmarkEnd w:id="10"/>
      <w:proofErr w:type="spellEnd"/>
    </w:p>
    <w:p w14:paraId="7AE807DC" w14:textId="77777777" w:rsidR="00986194" w:rsidRPr="004E321E" w:rsidRDefault="00986194"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Se producen combinando ingredientes procesados con cantidades frecuentemente pequeñas de alimentos sin procesar o mínimamente procesados. Se les agrega ingredientes industriales con alto contenido de grasas, azúcares y/o sal, así como aditivos alimentarios (conservantes, colorantes, aromatizantes, etc.). Son productos que no deberían formar parte de nuestra alimentación diaria ya que su consumo en exceso puede dañar la salud, aumentando el riesgo que aparezcan condiciones de salud como la diabetes, hipertensión, enfermedad cardiovascular y cerebrovascular, entre otras.</w:t>
      </w:r>
    </w:p>
    <w:p w14:paraId="3282835A" w14:textId="77777777" w:rsidR="00986194" w:rsidRPr="004E321E" w:rsidRDefault="00986194" w:rsidP="00941E93">
      <w:pPr>
        <w:ind w:firstLine="284"/>
        <w:jc w:val="both"/>
        <w:rPr>
          <w:rFonts w:ascii="Times New Roman" w:hAnsi="Times New Roman" w:cs="Times New Roman"/>
          <w:sz w:val="24"/>
          <w:szCs w:val="24"/>
          <w:lang w:val="es-AR"/>
        </w:rPr>
      </w:pPr>
      <w:r w:rsidRPr="004E321E">
        <w:rPr>
          <w:rFonts w:ascii="Times New Roman" w:hAnsi="Times New Roman" w:cs="Times New Roman"/>
          <w:b/>
          <w:bCs/>
          <w:sz w:val="24"/>
          <w:szCs w:val="24"/>
          <w:lang w:val="es-AR"/>
        </w:rPr>
        <w:t>Ejemplos</w:t>
      </w:r>
      <w:r w:rsidRPr="004E321E">
        <w:rPr>
          <w:rFonts w:ascii="Times New Roman" w:hAnsi="Times New Roman" w:cs="Times New Roman"/>
          <w:sz w:val="24"/>
          <w:szCs w:val="24"/>
          <w:lang w:val="es-AR"/>
        </w:rPr>
        <w:t>: Gaseosas y aguas saborizadas, jugos de fruta endulzados, bebidas energizantes y deportivas, postres lácteos, panes industriales, productos de copetín o snacks, comidas listas para consumir, productos preformados congelados como bastones de merluza, carnes procesadas como salchichas, aderezos, salsas listas para consumir, leche chocolatada entre otros.</w:t>
      </w:r>
    </w:p>
    <w:p w14:paraId="727CED19" w14:textId="40CE1C96" w:rsidR="00706347" w:rsidRPr="004E321E" w:rsidRDefault="00706347" w:rsidP="00941E93">
      <w:pPr>
        <w:ind w:firstLine="284"/>
        <w:jc w:val="both"/>
        <w:rPr>
          <w:rFonts w:ascii="Times New Roman" w:hAnsi="Times New Roman" w:cs="Times New Roman"/>
          <w:sz w:val="24"/>
          <w:szCs w:val="24"/>
        </w:rPr>
      </w:pPr>
      <w:r w:rsidRPr="004E321E">
        <w:rPr>
          <w:rFonts w:ascii="Times New Roman" w:hAnsi="Times New Roman" w:cs="Times New Roman"/>
          <w:sz w:val="24"/>
          <w:szCs w:val="24"/>
          <w:lang w:val="es-AR"/>
        </w:rPr>
        <w:t>E</w:t>
      </w:r>
      <w:proofErr w:type="spellStart"/>
      <w:r w:rsidRPr="004E321E">
        <w:rPr>
          <w:rFonts w:ascii="Times New Roman" w:hAnsi="Times New Roman" w:cs="Times New Roman"/>
          <w:sz w:val="24"/>
          <w:szCs w:val="24"/>
        </w:rPr>
        <w:t>xpertos</w:t>
      </w:r>
      <w:proofErr w:type="spellEnd"/>
      <w:r w:rsidRPr="004E321E">
        <w:rPr>
          <w:rFonts w:ascii="Times New Roman" w:hAnsi="Times New Roman" w:cs="Times New Roman"/>
          <w:sz w:val="24"/>
          <w:szCs w:val="24"/>
        </w:rPr>
        <w:t xml:space="preserve"> de la universidad de Sao Paulo diseñaron un sistema de clasificación denominado </w:t>
      </w:r>
      <w:r w:rsidRPr="004E321E">
        <w:rPr>
          <w:rFonts w:ascii="Times New Roman" w:hAnsi="Times New Roman" w:cs="Times New Roman"/>
          <w:i/>
          <w:iCs/>
          <w:sz w:val="24"/>
          <w:szCs w:val="24"/>
        </w:rPr>
        <w:t>NOVA</w:t>
      </w:r>
      <w:r w:rsidRPr="004E321E">
        <w:rPr>
          <w:rFonts w:ascii="Times New Roman" w:hAnsi="Times New Roman" w:cs="Times New Roman"/>
          <w:sz w:val="24"/>
          <w:szCs w:val="24"/>
        </w:rPr>
        <w:t>, que reagrupa los alimentos, ya no por su aporte nutritivo, sino por su nivel de procesamiento al cual ha sido sometido. Esta clasificación está compuesta por cuatro grupos de alimentos</w:t>
      </w:r>
      <w:r w:rsidR="00902BCB" w:rsidRPr="004E321E">
        <w:rPr>
          <w:rFonts w:ascii="Times New Roman" w:hAnsi="Times New Roman" w:cs="Times New Roman"/>
          <w:sz w:val="24"/>
          <w:szCs w:val="24"/>
        </w:rPr>
        <w:t xml:space="preserve">: </w:t>
      </w:r>
    </w:p>
    <w:p w14:paraId="75C0142E" w14:textId="77777777" w:rsidR="00902BCB" w:rsidRPr="004E321E" w:rsidRDefault="00902BCB"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Grupo 1. Alimentos no procesados ​​o mínimamente procesados</w:t>
      </w:r>
    </w:p>
    <w:p w14:paraId="64D32DB5" w14:textId="77777777" w:rsidR="00902BCB" w:rsidRPr="004E321E" w:rsidRDefault="00902BCB"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Los alimentos no procesados (o naturales) son partes comestibles de plantas (semillas, frutas, hojas, tallos, raíces) o de animales (músculos, vísceras, huevos, leche), y también de hongos, algas y agua, una vez han sido separados de la naturaleza.</w:t>
      </w:r>
    </w:p>
    <w:p w14:paraId="148D627B" w14:textId="77777777" w:rsidR="00902BCB" w:rsidRPr="004E321E" w:rsidRDefault="00902BCB"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Los alimentos mínimamente procesados son alimentos naturales que han sido alterados mediante procesos de eliminación de piezas no comestibles o no deseadas, de secado, triturado, molienda, fraccionamiento, filtrado, tostado, hervido, fermentación no alcohólica, pasteurización, refrigeración, enfriamiento, congelación, colocación en recipientes o envasado al vacío. Estos procesos están diseñados para preservar los alimentos naturales, para hacerlos aptos para su almacenamiento, o para hacerlos seguros, comestibles y más agradables de consumir. Muchos de los alimentos no procesados o mínimamente procesados se preparan en las cocinas de los hogares o de restaurantes, combinándolos con otros ingredientes culinarios previamente procesados para crear platos o comidas.</w:t>
      </w:r>
    </w:p>
    <w:p w14:paraId="0F07C77A" w14:textId="77777777" w:rsidR="00902BCB" w:rsidRPr="004E321E" w:rsidRDefault="00902BCB"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Grupo 2. Ingredientes culinarios procesados</w:t>
      </w:r>
    </w:p>
    <w:p w14:paraId="387C4F0A" w14:textId="77777777" w:rsidR="00902BCB" w:rsidRPr="004E321E" w:rsidRDefault="00902BCB" w:rsidP="00941E93">
      <w:pPr>
        <w:ind w:firstLine="284"/>
        <w:jc w:val="both"/>
        <w:rPr>
          <w:rFonts w:ascii="Times New Roman" w:hAnsi="Times New Roman" w:cs="Times New Roman"/>
          <w:sz w:val="24"/>
          <w:szCs w:val="24"/>
          <w:lang w:val="es-AR"/>
        </w:rPr>
      </w:pPr>
      <w:r w:rsidRPr="004E321E">
        <w:rPr>
          <w:rFonts w:ascii="Times New Roman" w:hAnsi="Times New Roman" w:cs="Times New Roman"/>
          <w:sz w:val="24"/>
          <w:szCs w:val="24"/>
          <w:lang w:val="es-AR"/>
        </w:rPr>
        <w:t xml:space="preserve">Los ingredientes culinarios procesados, como aceites, mantequillas, azúcar o sal, son sustancias derivadas de los alimentos del Grupo 1, o de la naturaleza, a través de procesos que incluyen el prensado, el refinado, la molienda, el triturado o el secado. El propósito de estos procesos es crear productos duraderos aptos para su uso en las cocinas de los hogares y de los restaurantes para preparar y cocinar alimentos del Grupo 1 y elaborar con ellos comidas y platos hechos a mano, variados y agradables, como guisos, sopas o </w:t>
      </w:r>
      <w:r w:rsidRPr="004E321E">
        <w:rPr>
          <w:rFonts w:ascii="Times New Roman" w:hAnsi="Times New Roman" w:cs="Times New Roman"/>
          <w:sz w:val="24"/>
          <w:szCs w:val="24"/>
          <w:lang w:val="es-AR"/>
        </w:rPr>
        <w:lastRenderedPageBreak/>
        <w:t>caldos, ensaladas, panes, conservas, bebidas y postres. No están pensados para consumirse solos y normalmente se combinan con los alimentos del Grupo 1 para elaborar bebidas recién preparadas, platos y comidas.</w:t>
      </w:r>
    </w:p>
    <w:p w14:paraId="13F1038F" w14:textId="77777777" w:rsidR="00902BCB" w:rsidRPr="00996FA1" w:rsidRDefault="00902BCB" w:rsidP="00941E93">
      <w:pPr>
        <w:ind w:firstLine="284"/>
        <w:jc w:val="both"/>
        <w:rPr>
          <w:rFonts w:ascii="Times New Roman" w:hAnsi="Times New Roman" w:cs="Times New Roman"/>
          <w:sz w:val="24"/>
          <w:szCs w:val="24"/>
          <w:lang w:val="es-AR"/>
        </w:rPr>
      </w:pPr>
      <w:r w:rsidRPr="00996FA1">
        <w:rPr>
          <w:rFonts w:ascii="Times New Roman" w:hAnsi="Times New Roman" w:cs="Times New Roman"/>
          <w:sz w:val="24"/>
          <w:szCs w:val="24"/>
          <w:lang w:val="es-AR"/>
        </w:rPr>
        <w:t>Grupo 3. Alimentos procesados</w:t>
      </w:r>
    </w:p>
    <w:p w14:paraId="20223F05" w14:textId="77777777" w:rsidR="00902BCB" w:rsidRPr="00996FA1" w:rsidRDefault="00902BCB" w:rsidP="00941E93">
      <w:pPr>
        <w:ind w:firstLine="284"/>
        <w:jc w:val="both"/>
        <w:rPr>
          <w:rFonts w:ascii="Times New Roman" w:hAnsi="Times New Roman" w:cs="Times New Roman"/>
          <w:sz w:val="24"/>
          <w:szCs w:val="24"/>
          <w:lang w:val="es-AR"/>
        </w:rPr>
      </w:pPr>
      <w:r w:rsidRPr="00996FA1">
        <w:rPr>
          <w:rFonts w:ascii="Times New Roman" w:hAnsi="Times New Roman" w:cs="Times New Roman"/>
          <w:sz w:val="24"/>
          <w:szCs w:val="24"/>
          <w:lang w:val="es-AR"/>
        </w:rPr>
        <w:t>Los alimentos procesados, como verduras en conserva, conservas de pescado, frutas en almíbar, quesos y panes recién elaborados, se elaboran básicamente añadiendo sales, aceites, azúcares u otras sustancias del Grupo 2 al Grupo 1.</w:t>
      </w:r>
    </w:p>
    <w:p w14:paraId="5CD873E3" w14:textId="77777777" w:rsidR="00902BCB" w:rsidRPr="00996FA1" w:rsidRDefault="00902BCB" w:rsidP="00941E93">
      <w:pPr>
        <w:ind w:firstLine="284"/>
        <w:jc w:val="both"/>
        <w:rPr>
          <w:rFonts w:ascii="Times New Roman" w:hAnsi="Times New Roman" w:cs="Times New Roman"/>
          <w:sz w:val="24"/>
          <w:szCs w:val="24"/>
          <w:lang w:val="es-AR"/>
        </w:rPr>
      </w:pPr>
      <w:r w:rsidRPr="00996FA1">
        <w:rPr>
          <w:rFonts w:ascii="Times New Roman" w:hAnsi="Times New Roman" w:cs="Times New Roman"/>
          <w:sz w:val="24"/>
          <w:szCs w:val="24"/>
          <w:lang w:val="es-AR"/>
        </w:rPr>
        <w:t>Los procesos incluyen diversos métodos de conservación o cocción y, en el caso de panes y quesos, incluyen la fermentación no alcohólica. La mayoría de los alimentos procesados tienen dos o tres ingredientes y son reconocidos como versiones modificadas de los alimentos del Grupo 1. Son comestibles por sí mismos o, normalmente, combinándolos con otros alimentos. El objetivo de este tipo de procesado es aumentar la durabilidad de los alimentos del Grupo 1 o modificar y mejorar sus cualidades sensoriales.</w:t>
      </w:r>
    </w:p>
    <w:p w14:paraId="76E2B9D5" w14:textId="77777777" w:rsidR="00902BCB" w:rsidRPr="00996FA1" w:rsidRDefault="00902BCB" w:rsidP="00941E93">
      <w:pPr>
        <w:ind w:firstLine="284"/>
        <w:jc w:val="both"/>
        <w:rPr>
          <w:rFonts w:ascii="Times New Roman" w:hAnsi="Times New Roman" w:cs="Times New Roman"/>
          <w:sz w:val="24"/>
          <w:szCs w:val="24"/>
          <w:lang w:val="es-AR"/>
        </w:rPr>
      </w:pPr>
      <w:r w:rsidRPr="00996FA1">
        <w:rPr>
          <w:rFonts w:ascii="Times New Roman" w:hAnsi="Times New Roman" w:cs="Times New Roman"/>
          <w:sz w:val="24"/>
          <w:szCs w:val="24"/>
          <w:lang w:val="es-AR"/>
        </w:rPr>
        <w:t xml:space="preserve">Grupo 4. Alimentos </w:t>
      </w:r>
      <w:proofErr w:type="spellStart"/>
      <w:r w:rsidRPr="00996FA1">
        <w:rPr>
          <w:rFonts w:ascii="Times New Roman" w:hAnsi="Times New Roman" w:cs="Times New Roman"/>
          <w:sz w:val="24"/>
          <w:szCs w:val="24"/>
          <w:lang w:val="es-AR"/>
        </w:rPr>
        <w:t>ultraprocesados</w:t>
      </w:r>
      <w:proofErr w:type="spellEnd"/>
    </w:p>
    <w:p w14:paraId="73000F92" w14:textId="77777777" w:rsidR="00902BCB" w:rsidRPr="00996FA1" w:rsidRDefault="00902BCB" w:rsidP="00941E93">
      <w:pPr>
        <w:ind w:firstLine="284"/>
        <w:jc w:val="both"/>
        <w:rPr>
          <w:rFonts w:ascii="Times New Roman" w:hAnsi="Times New Roman" w:cs="Times New Roman"/>
          <w:sz w:val="24"/>
          <w:szCs w:val="24"/>
          <w:lang w:val="es-AR"/>
        </w:rPr>
      </w:pPr>
      <w:r w:rsidRPr="00996FA1">
        <w:rPr>
          <w:rFonts w:ascii="Times New Roman" w:hAnsi="Times New Roman" w:cs="Times New Roman"/>
          <w:sz w:val="24"/>
          <w:szCs w:val="24"/>
          <w:lang w:val="es-AR"/>
        </w:rPr>
        <w:t xml:space="preserve">Los alimentos </w:t>
      </w:r>
      <w:proofErr w:type="spellStart"/>
      <w:r w:rsidRPr="00996FA1">
        <w:rPr>
          <w:rFonts w:ascii="Times New Roman" w:hAnsi="Times New Roman" w:cs="Times New Roman"/>
          <w:sz w:val="24"/>
          <w:szCs w:val="24"/>
          <w:lang w:val="es-AR"/>
        </w:rPr>
        <w:t>ultraprocesados</w:t>
      </w:r>
      <w:proofErr w:type="spellEnd"/>
      <w:r w:rsidRPr="00996FA1">
        <w:rPr>
          <w:rFonts w:ascii="Times New Roman" w:hAnsi="Times New Roman" w:cs="Times New Roman"/>
          <w:sz w:val="24"/>
          <w:szCs w:val="24"/>
          <w:lang w:val="es-AR"/>
        </w:rPr>
        <w:t>, como los refrescos, los snacks dulces o salados, los productos cárnicos reconstituidos y los platos precocinados congelados no son alimentos modificados, sino elaboraciones hechas en su mayor parte, o en su totalidad, a partir de sustancias derivadas de alimentos y aditivos mediante alimentos poco o nada intactos del Grupo 1.</w:t>
      </w:r>
    </w:p>
    <w:p w14:paraId="01B63208" w14:textId="41FA8F53" w:rsidR="00FE2FEF" w:rsidRDefault="00FE2FEF">
      <w:pPr>
        <w:rPr>
          <w:rFonts w:ascii="Arial" w:hAnsi="Arial" w:cs="Arial"/>
          <w:lang w:val="es-AR"/>
        </w:rPr>
      </w:pPr>
      <w:r>
        <w:rPr>
          <w:rFonts w:ascii="Arial" w:hAnsi="Arial" w:cs="Arial"/>
          <w:lang w:val="es-AR"/>
        </w:rPr>
        <w:br w:type="page"/>
      </w:r>
    </w:p>
    <w:p w14:paraId="14AD8C13" w14:textId="77777777" w:rsidR="00FE2FEF" w:rsidRPr="00996FA1" w:rsidRDefault="00FE2FEF" w:rsidP="00FE2FEF">
      <w:pPr>
        <w:pStyle w:val="Ttulo1"/>
        <w:rPr>
          <w:rFonts w:ascii="Times New Roman" w:hAnsi="Times New Roman" w:cs="Times New Roman"/>
          <w:sz w:val="24"/>
          <w:szCs w:val="24"/>
        </w:rPr>
      </w:pPr>
      <w:bookmarkStart w:id="11" w:name="_Toc191126808"/>
      <w:r w:rsidRPr="00996FA1">
        <w:rPr>
          <w:rFonts w:ascii="Times New Roman" w:hAnsi="Times New Roman" w:cs="Times New Roman"/>
          <w:sz w:val="24"/>
          <w:szCs w:val="24"/>
        </w:rPr>
        <w:lastRenderedPageBreak/>
        <w:t>PLANTEAMIENTO DEL PROBLEMA</w:t>
      </w:r>
      <w:bookmarkEnd w:id="11"/>
    </w:p>
    <w:p w14:paraId="60E36348" w14:textId="77777777" w:rsidR="00FE2FEF" w:rsidRPr="00996FA1" w:rsidRDefault="00FE2FEF" w:rsidP="00941E93">
      <w:pPr>
        <w:spacing w:before="240" w:after="1000"/>
        <w:ind w:firstLine="284"/>
        <w:jc w:val="both"/>
        <w:rPr>
          <w:rFonts w:ascii="Times New Roman" w:hAnsi="Times New Roman" w:cs="Times New Roman"/>
          <w:sz w:val="24"/>
          <w:szCs w:val="24"/>
        </w:rPr>
      </w:pPr>
      <w:r w:rsidRPr="00996FA1">
        <w:rPr>
          <w:rFonts w:ascii="Times New Roman" w:hAnsi="Times New Roman" w:cs="Times New Roman"/>
          <w:sz w:val="24"/>
          <w:szCs w:val="24"/>
        </w:rPr>
        <w:t xml:space="preserve">¿Existe relación entre el consumo de alimentos </w:t>
      </w:r>
      <w:proofErr w:type="spellStart"/>
      <w:r w:rsidRPr="00996FA1">
        <w:rPr>
          <w:rFonts w:ascii="Times New Roman" w:hAnsi="Times New Roman" w:cs="Times New Roman"/>
          <w:sz w:val="24"/>
          <w:szCs w:val="24"/>
        </w:rPr>
        <w:t>ultraprocesados</w:t>
      </w:r>
      <w:proofErr w:type="spellEnd"/>
      <w:r w:rsidRPr="00996FA1">
        <w:rPr>
          <w:rFonts w:ascii="Times New Roman" w:hAnsi="Times New Roman" w:cs="Times New Roman"/>
          <w:sz w:val="24"/>
          <w:szCs w:val="24"/>
        </w:rPr>
        <w:t xml:space="preserve"> y el estado nutricional en niños de 7mo grado que concurren a la Escuela Nuestra Señora de Luján </w:t>
      </w:r>
      <w:proofErr w:type="spellStart"/>
      <w:r w:rsidRPr="00996FA1">
        <w:rPr>
          <w:rFonts w:ascii="Times New Roman" w:hAnsi="Times New Roman" w:cs="Times New Roman"/>
          <w:sz w:val="24"/>
          <w:szCs w:val="24"/>
        </w:rPr>
        <w:t>N°</w:t>
      </w:r>
      <w:proofErr w:type="spellEnd"/>
      <w:r w:rsidRPr="00996FA1">
        <w:rPr>
          <w:rFonts w:ascii="Times New Roman" w:hAnsi="Times New Roman" w:cs="Times New Roman"/>
          <w:sz w:val="24"/>
          <w:szCs w:val="24"/>
        </w:rPr>
        <w:t xml:space="preserve"> 1149, Santa Fe? </w:t>
      </w:r>
    </w:p>
    <w:p w14:paraId="211BB92B" w14:textId="3F9B67F5" w:rsidR="003E7809" w:rsidRDefault="003E7809">
      <w:pPr>
        <w:rPr>
          <w:rFonts w:ascii="Arial" w:hAnsi="Arial" w:cs="Arial"/>
        </w:rPr>
      </w:pPr>
      <w:r>
        <w:rPr>
          <w:rFonts w:ascii="Arial" w:hAnsi="Arial" w:cs="Arial"/>
        </w:rPr>
        <w:br w:type="page"/>
      </w:r>
    </w:p>
    <w:p w14:paraId="6C31F2C1" w14:textId="77777777" w:rsidR="003E7809" w:rsidRPr="00996FA1" w:rsidRDefault="003E7809" w:rsidP="00996FA1">
      <w:pPr>
        <w:pStyle w:val="Ttulo1"/>
        <w:jc w:val="both"/>
        <w:rPr>
          <w:rFonts w:ascii="Times New Roman" w:hAnsi="Times New Roman" w:cs="Times New Roman"/>
          <w:sz w:val="24"/>
          <w:szCs w:val="24"/>
        </w:rPr>
      </w:pPr>
      <w:bookmarkStart w:id="12" w:name="_Toc191126809"/>
      <w:r w:rsidRPr="00996FA1">
        <w:rPr>
          <w:rFonts w:ascii="Times New Roman" w:hAnsi="Times New Roman" w:cs="Times New Roman"/>
          <w:sz w:val="24"/>
          <w:szCs w:val="24"/>
        </w:rPr>
        <w:lastRenderedPageBreak/>
        <w:t>OBJETIVOS</w:t>
      </w:r>
      <w:bookmarkEnd w:id="12"/>
    </w:p>
    <w:p w14:paraId="533ABE90" w14:textId="77777777" w:rsidR="003E7809" w:rsidRPr="00996FA1" w:rsidRDefault="003E7809" w:rsidP="00996FA1">
      <w:pPr>
        <w:pStyle w:val="Ttulo2"/>
        <w:jc w:val="both"/>
        <w:rPr>
          <w:rFonts w:ascii="Times New Roman" w:hAnsi="Times New Roman" w:cs="Times New Roman"/>
          <w:sz w:val="24"/>
          <w:szCs w:val="24"/>
        </w:rPr>
      </w:pPr>
      <w:bookmarkStart w:id="13" w:name="_Toc191126810"/>
      <w:r w:rsidRPr="00996FA1">
        <w:rPr>
          <w:rFonts w:ascii="Times New Roman" w:hAnsi="Times New Roman" w:cs="Times New Roman"/>
          <w:sz w:val="24"/>
          <w:szCs w:val="24"/>
        </w:rPr>
        <w:t>Objetivo general:</w:t>
      </w:r>
      <w:bookmarkEnd w:id="13"/>
    </w:p>
    <w:p w14:paraId="0FAD7C3F" w14:textId="77777777" w:rsidR="003E7809" w:rsidRPr="00996FA1" w:rsidRDefault="003E7809" w:rsidP="00B40A40">
      <w:pPr>
        <w:pStyle w:val="NormalWeb"/>
        <w:spacing w:after="200" w:afterAutospacing="0" w:line="276" w:lineRule="auto"/>
        <w:ind w:firstLine="284"/>
        <w:jc w:val="both"/>
        <w:rPr>
          <w:color w:val="000000"/>
        </w:rPr>
      </w:pPr>
      <w:r w:rsidRPr="00996FA1">
        <w:rPr>
          <w:color w:val="000000"/>
        </w:rPr>
        <w:t xml:space="preserve">Evaluar la ingesta de alimentos ultra procesados y su relación con el estado nutricional en niños de 7mo grado que concurren a la Escuela Nuestra Señora de Luján </w:t>
      </w:r>
      <w:proofErr w:type="spellStart"/>
      <w:r w:rsidRPr="00996FA1">
        <w:rPr>
          <w:color w:val="000000"/>
        </w:rPr>
        <w:t>N°</w:t>
      </w:r>
      <w:proofErr w:type="spellEnd"/>
      <w:r w:rsidRPr="00996FA1">
        <w:rPr>
          <w:color w:val="000000"/>
        </w:rPr>
        <w:t xml:space="preserve"> 1149, ciudad de Santa Fe.</w:t>
      </w:r>
    </w:p>
    <w:p w14:paraId="0D843FE0" w14:textId="77777777" w:rsidR="003E7809" w:rsidRPr="00996FA1" w:rsidRDefault="003E7809" w:rsidP="00996FA1">
      <w:pPr>
        <w:pStyle w:val="Ttulo2"/>
        <w:jc w:val="both"/>
        <w:rPr>
          <w:rFonts w:ascii="Times New Roman" w:hAnsi="Times New Roman" w:cs="Times New Roman"/>
          <w:sz w:val="24"/>
          <w:szCs w:val="24"/>
        </w:rPr>
      </w:pPr>
      <w:bookmarkStart w:id="14" w:name="_Toc191126811"/>
      <w:r w:rsidRPr="00996FA1">
        <w:rPr>
          <w:rFonts w:ascii="Times New Roman" w:hAnsi="Times New Roman" w:cs="Times New Roman"/>
          <w:sz w:val="24"/>
          <w:szCs w:val="24"/>
        </w:rPr>
        <w:t>Objetivos específicos:</w:t>
      </w:r>
      <w:bookmarkEnd w:id="14"/>
    </w:p>
    <w:p w14:paraId="259336B0" w14:textId="77777777" w:rsidR="003E7809" w:rsidRPr="00996FA1" w:rsidRDefault="003E7809" w:rsidP="00B40A40">
      <w:pPr>
        <w:pStyle w:val="NormalWeb"/>
        <w:spacing w:after="200" w:afterAutospacing="0" w:line="276" w:lineRule="auto"/>
        <w:ind w:firstLine="284"/>
        <w:jc w:val="both"/>
        <w:rPr>
          <w:color w:val="000000"/>
        </w:rPr>
      </w:pPr>
      <w:r w:rsidRPr="00996FA1">
        <w:rPr>
          <w:color w:val="000000"/>
        </w:rPr>
        <w:t xml:space="preserve">1. Analizar la ingesta de alimentos ultra procesados de los niños que concurren a la Escuela Nuestra Señora de Luján </w:t>
      </w:r>
      <w:proofErr w:type="spellStart"/>
      <w:r w:rsidRPr="00996FA1">
        <w:rPr>
          <w:color w:val="000000"/>
        </w:rPr>
        <w:t>N°</w:t>
      </w:r>
      <w:proofErr w:type="spellEnd"/>
      <w:r w:rsidRPr="00996FA1">
        <w:rPr>
          <w:color w:val="000000"/>
        </w:rPr>
        <w:t xml:space="preserve"> 1149, ciudad de Santa Fe.</w:t>
      </w:r>
    </w:p>
    <w:p w14:paraId="1BA5CE43" w14:textId="77777777" w:rsidR="003E7809" w:rsidRPr="00996FA1" w:rsidRDefault="003E7809" w:rsidP="00B40A40">
      <w:pPr>
        <w:pStyle w:val="NormalWeb"/>
        <w:spacing w:after="200" w:afterAutospacing="0" w:line="276" w:lineRule="auto"/>
        <w:ind w:firstLine="284"/>
        <w:jc w:val="both"/>
        <w:rPr>
          <w:color w:val="000000"/>
        </w:rPr>
      </w:pPr>
      <w:r w:rsidRPr="00996FA1">
        <w:rPr>
          <w:color w:val="000000"/>
        </w:rPr>
        <w:t>2. Valorar el estado nutricional a partir del IMC en los niños que asisten a dicho establecimiento.</w:t>
      </w:r>
    </w:p>
    <w:p w14:paraId="42E6AF64" w14:textId="77777777" w:rsidR="003E7809" w:rsidRPr="00996FA1" w:rsidRDefault="003E7809" w:rsidP="00B40A40">
      <w:pPr>
        <w:pStyle w:val="NormalWeb"/>
        <w:spacing w:after="200" w:afterAutospacing="0" w:line="276" w:lineRule="auto"/>
        <w:ind w:firstLine="284"/>
        <w:jc w:val="both"/>
        <w:rPr>
          <w:color w:val="000000"/>
        </w:rPr>
      </w:pPr>
      <w:r w:rsidRPr="00996FA1">
        <w:rPr>
          <w:color w:val="000000"/>
        </w:rPr>
        <w:t>3. Establecer la relación entre la ingesta de alimentos ultra procesados y el estado nutricional.</w:t>
      </w:r>
    </w:p>
    <w:p w14:paraId="47F00AD4" w14:textId="77777777" w:rsidR="003E7809" w:rsidRPr="003E7809" w:rsidRDefault="003E7809" w:rsidP="00FE2FEF">
      <w:pPr>
        <w:spacing w:before="240" w:after="240"/>
        <w:jc w:val="both"/>
        <w:rPr>
          <w:rFonts w:ascii="Arial" w:hAnsi="Arial" w:cs="Arial"/>
          <w:lang w:val="es-AR"/>
        </w:rPr>
      </w:pPr>
    </w:p>
    <w:p w14:paraId="44592D68" w14:textId="77777777" w:rsidR="00FE2FEF" w:rsidRPr="00FE2FEF" w:rsidRDefault="00FE2FEF" w:rsidP="00902BCB">
      <w:pPr>
        <w:jc w:val="both"/>
        <w:rPr>
          <w:rFonts w:ascii="Arial" w:hAnsi="Arial" w:cs="Arial"/>
        </w:rPr>
      </w:pPr>
    </w:p>
    <w:p w14:paraId="6FCBFA79" w14:textId="2EBC4BAE" w:rsidR="00972B3A" w:rsidRDefault="00972B3A">
      <w:pPr>
        <w:rPr>
          <w:rFonts w:ascii="Arial" w:hAnsi="Arial" w:cs="Arial"/>
          <w:lang w:val="es-AR"/>
        </w:rPr>
      </w:pPr>
      <w:r>
        <w:rPr>
          <w:rFonts w:ascii="Arial" w:hAnsi="Arial" w:cs="Arial"/>
          <w:lang w:val="es-AR"/>
        </w:rPr>
        <w:br w:type="page"/>
      </w:r>
    </w:p>
    <w:p w14:paraId="398B9728" w14:textId="467CA71E" w:rsidR="00986194" w:rsidRPr="00B00160" w:rsidRDefault="004A3715" w:rsidP="00F2302F">
      <w:pPr>
        <w:pStyle w:val="Ttulo1"/>
        <w:rPr>
          <w:rFonts w:ascii="Times New Roman" w:hAnsi="Times New Roman" w:cs="Times New Roman"/>
          <w:sz w:val="24"/>
          <w:szCs w:val="24"/>
          <w:lang w:val="es-AR"/>
        </w:rPr>
      </w:pPr>
      <w:bookmarkStart w:id="15" w:name="_Toc191126812"/>
      <w:r w:rsidRPr="00B00160">
        <w:rPr>
          <w:rFonts w:ascii="Times New Roman" w:hAnsi="Times New Roman" w:cs="Times New Roman"/>
          <w:sz w:val="24"/>
          <w:szCs w:val="24"/>
          <w:lang w:val="es-AR"/>
        </w:rPr>
        <w:lastRenderedPageBreak/>
        <w:t>D</w:t>
      </w:r>
      <w:r w:rsidR="006E7A33" w:rsidRPr="00B00160">
        <w:rPr>
          <w:rFonts w:ascii="Times New Roman" w:hAnsi="Times New Roman" w:cs="Times New Roman"/>
          <w:sz w:val="24"/>
          <w:szCs w:val="24"/>
          <w:lang w:val="es-AR"/>
        </w:rPr>
        <w:t>ISEÑO METODOLÓGICO</w:t>
      </w:r>
      <w:bookmarkEnd w:id="15"/>
    </w:p>
    <w:p w14:paraId="05425745" w14:textId="6633E039" w:rsidR="004A3715" w:rsidRPr="00B00160" w:rsidRDefault="004A3715" w:rsidP="00B40A40">
      <w:pPr>
        <w:ind w:firstLine="284"/>
        <w:jc w:val="both"/>
        <w:rPr>
          <w:rFonts w:ascii="Times New Roman" w:hAnsi="Times New Roman" w:cs="Times New Roman"/>
          <w:sz w:val="24"/>
          <w:szCs w:val="24"/>
          <w:lang w:val="es-AR"/>
        </w:rPr>
      </w:pPr>
      <w:r w:rsidRPr="00B00160">
        <w:rPr>
          <w:rFonts w:ascii="Times New Roman" w:hAnsi="Times New Roman" w:cs="Times New Roman"/>
          <w:sz w:val="24"/>
          <w:szCs w:val="24"/>
          <w:lang w:val="es-AR"/>
        </w:rPr>
        <w:t xml:space="preserve">El presente trabajo de investigación será de índole </w:t>
      </w:r>
      <w:proofErr w:type="spellStart"/>
      <w:r w:rsidRPr="00B00160">
        <w:rPr>
          <w:rFonts w:ascii="Times New Roman" w:hAnsi="Times New Roman" w:cs="Times New Roman"/>
          <w:sz w:val="24"/>
          <w:szCs w:val="24"/>
          <w:lang w:val="es-AR"/>
        </w:rPr>
        <w:t>cuali</w:t>
      </w:r>
      <w:proofErr w:type="spellEnd"/>
      <w:r w:rsidRPr="00B00160">
        <w:rPr>
          <w:rFonts w:ascii="Times New Roman" w:hAnsi="Times New Roman" w:cs="Times New Roman"/>
          <w:sz w:val="24"/>
          <w:szCs w:val="24"/>
          <w:lang w:val="es-AR"/>
        </w:rPr>
        <w:t>-cuantitativo. Cualitativo, por el método utilizado para</w:t>
      </w:r>
      <w:r w:rsidR="00825C43" w:rsidRPr="00B00160">
        <w:rPr>
          <w:rFonts w:ascii="Times New Roman" w:hAnsi="Times New Roman" w:cs="Times New Roman"/>
          <w:sz w:val="24"/>
          <w:szCs w:val="24"/>
          <w:lang w:val="es-AR"/>
        </w:rPr>
        <w:t xml:space="preserve"> </w:t>
      </w:r>
      <w:r w:rsidRPr="00B00160">
        <w:rPr>
          <w:rFonts w:ascii="Times New Roman" w:hAnsi="Times New Roman" w:cs="Times New Roman"/>
          <w:sz w:val="24"/>
          <w:szCs w:val="24"/>
          <w:lang w:val="es-AR"/>
        </w:rPr>
        <w:t xml:space="preserve">evaluar el consumo de alimentos ultra procesados. Cuantitativo, </w:t>
      </w:r>
      <w:proofErr w:type="spellStart"/>
      <w:r w:rsidRPr="00B00160">
        <w:rPr>
          <w:rFonts w:ascii="Times New Roman" w:hAnsi="Times New Roman" w:cs="Times New Roman"/>
          <w:sz w:val="24"/>
          <w:szCs w:val="24"/>
          <w:lang w:val="es-AR"/>
        </w:rPr>
        <w:t>por que</w:t>
      </w:r>
      <w:proofErr w:type="spellEnd"/>
      <w:r w:rsidRPr="00B00160">
        <w:rPr>
          <w:rFonts w:ascii="Times New Roman" w:hAnsi="Times New Roman" w:cs="Times New Roman"/>
          <w:sz w:val="24"/>
          <w:szCs w:val="24"/>
          <w:lang w:val="es-AR"/>
        </w:rPr>
        <w:t xml:space="preserve"> se valora el estado nutricional a partir del IMC.</w:t>
      </w:r>
    </w:p>
    <w:p w14:paraId="5D1A9AD3" w14:textId="6F2DCBD0" w:rsidR="004A3715" w:rsidRPr="00B00160" w:rsidRDefault="004A3715" w:rsidP="00B40A40">
      <w:pPr>
        <w:ind w:firstLine="284"/>
        <w:jc w:val="both"/>
        <w:rPr>
          <w:rFonts w:ascii="Times New Roman" w:hAnsi="Times New Roman" w:cs="Times New Roman"/>
          <w:sz w:val="24"/>
          <w:szCs w:val="24"/>
          <w:lang w:val="es-AR"/>
        </w:rPr>
      </w:pPr>
      <w:r w:rsidRPr="00B00160">
        <w:rPr>
          <w:rFonts w:ascii="Times New Roman" w:hAnsi="Times New Roman" w:cs="Times New Roman"/>
          <w:sz w:val="24"/>
          <w:szCs w:val="24"/>
          <w:lang w:val="es-AR"/>
        </w:rPr>
        <w:t>Además, tendrá un enfoque metodológico de tipo</w:t>
      </w:r>
      <w:r w:rsidR="00825C43" w:rsidRPr="00B00160">
        <w:rPr>
          <w:rFonts w:ascii="Times New Roman" w:hAnsi="Times New Roman" w:cs="Times New Roman"/>
          <w:sz w:val="24"/>
          <w:szCs w:val="24"/>
          <w:lang w:val="es-AR"/>
        </w:rPr>
        <w:t xml:space="preserve"> </w:t>
      </w:r>
      <w:r w:rsidRPr="00B00160">
        <w:rPr>
          <w:rFonts w:ascii="Times New Roman" w:hAnsi="Times New Roman" w:cs="Times New Roman"/>
          <w:sz w:val="24"/>
          <w:szCs w:val="24"/>
          <w:lang w:val="es-AR"/>
        </w:rPr>
        <w:t>descriptivo, la finalidad es describir la frecuencia de consumo de los alimentos ultra procesados.</w:t>
      </w:r>
    </w:p>
    <w:p w14:paraId="60B289A9" w14:textId="77777777" w:rsidR="004A3715" w:rsidRPr="00B00160" w:rsidRDefault="004A3715" w:rsidP="00B40A40">
      <w:pPr>
        <w:ind w:firstLine="284"/>
        <w:jc w:val="both"/>
        <w:rPr>
          <w:rFonts w:ascii="Times New Roman" w:hAnsi="Times New Roman" w:cs="Times New Roman"/>
          <w:sz w:val="24"/>
          <w:szCs w:val="24"/>
          <w:lang w:val="es-AR"/>
        </w:rPr>
      </w:pPr>
      <w:r w:rsidRPr="00B00160">
        <w:rPr>
          <w:rFonts w:ascii="Times New Roman" w:hAnsi="Times New Roman" w:cs="Times New Roman"/>
          <w:sz w:val="24"/>
          <w:szCs w:val="24"/>
          <w:lang w:val="es-AR"/>
        </w:rPr>
        <w:t xml:space="preserve">Por último, en términos temporales </w:t>
      </w:r>
      <w:proofErr w:type="gramStart"/>
      <w:r w:rsidRPr="00B00160">
        <w:rPr>
          <w:rFonts w:ascii="Times New Roman" w:hAnsi="Times New Roman" w:cs="Times New Roman"/>
          <w:sz w:val="24"/>
          <w:szCs w:val="24"/>
          <w:lang w:val="es-AR"/>
        </w:rPr>
        <w:t>será  no</w:t>
      </w:r>
      <w:proofErr w:type="gramEnd"/>
      <w:r w:rsidRPr="00B00160">
        <w:rPr>
          <w:rFonts w:ascii="Times New Roman" w:hAnsi="Times New Roman" w:cs="Times New Roman"/>
          <w:sz w:val="24"/>
          <w:szCs w:val="24"/>
          <w:lang w:val="es-AR"/>
        </w:rPr>
        <w:t xml:space="preserve"> experimental y transversal, puesto que no se realizará un seguimiento de los individuos, sino que se investigará la variable tomando los datos en un solo momento, por única vez.</w:t>
      </w:r>
    </w:p>
    <w:p w14:paraId="2EF79839" w14:textId="77777777" w:rsidR="007B6F5B" w:rsidRPr="00B00160" w:rsidRDefault="007B6F5B" w:rsidP="00F2302F">
      <w:pPr>
        <w:pStyle w:val="Ttulo2"/>
        <w:rPr>
          <w:rFonts w:ascii="Times New Roman" w:hAnsi="Times New Roman" w:cs="Times New Roman"/>
          <w:sz w:val="24"/>
          <w:szCs w:val="24"/>
          <w:lang w:val="es-AR"/>
        </w:rPr>
      </w:pPr>
      <w:bookmarkStart w:id="16" w:name="_Toc191126813"/>
      <w:r w:rsidRPr="00B00160">
        <w:rPr>
          <w:rFonts w:ascii="Times New Roman" w:hAnsi="Times New Roman" w:cs="Times New Roman"/>
          <w:sz w:val="24"/>
          <w:szCs w:val="24"/>
          <w:lang w:val="es-AR"/>
        </w:rPr>
        <w:t>PLAN DE TRABAJO</w:t>
      </w:r>
      <w:bookmarkEnd w:id="16"/>
    </w:p>
    <w:p w14:paraId="6B9785CD" w14:textId="77777777" w:rsidR="007B6F5B" w:rsidRPr="00B00160" w:rsidRDefault="007B6F5B" w:rsidP="007B6F5B">
      <w:pPr>
        <w:pStyle w:val="Ttulo2"/>
        <w:rPr>
          <w:rFonts w:ascii="Times New Roman" w:hAnsi="Times New Roman" w:cs="Times New Roman"/>
          <w:sz w:val="24"/>
          <w:szCs w:val="24"/>
          <w:lang w:val="es-AR"/>
        </w:rPr>
      </w:pPr>
      <w:bookmarkStart w:id="17" w:name="_Toc191126814"/>
      <w:r w:rsidRPr="00B00160">
        <w:rPr>
          <w:rFonts w:ascii="Times New Roman" w:hAnsi="Times New Roman" w:cs="Times New Roman"/>
          <w:sz w:val="24"/>
          <w:szCs w:val="24"/>
          <w:lang w:val="es-AR"/>
        </w:rPr>
        <w:t>Objetivo general:</w:t>
      </w:r>
      <w:bookmarkEnd w:id="17"/>
    </w:p>
    <w:p w14:paraId="2EF4F8C8" w14:textId="77777777" w:rsidR="007B6F5B" w:rsidRPr="00B00160" w:rsidRDefault="007B6F5B" w:rsidP="00B40A40">
      <w:pPr>
        <w:ind w:firstLine="284"/>
        <w:jc w:val="both"/>
        <w:rPr>
          <w:rFonts w:ascii="Times New Roman" w:hAnsi="Times New Roman" w:cs="Times New Roman"/>
          <w:sz w:val="24"/>
          <w:szCs w:val="24"/>
          <w:lang w:val="es-AR"/>
        </w:rPr>
      </w:pPr>
      <w:r w:rsidRPr="00B00160">
        <w:rPr>
          <w:rFonts w:ascii="Times New Roman" w:hAnsi="Times New Roman" w:cs="Times New Roman"/>
          <w:sz w:val="24"/>
          <w:szCs w:val="24"/>
          <w:lang w:val="es-AR"/>
        </w:rPr>
        <w:t xml:space="preserve">Evaluar la ingesta de alimentos ultra procesados y su relación con el estado nutricional en niños de 7mo grado que concurren a la Escuela Nuestra Señora de Luján </w:t>
      </w:r>
      <w:proofErr w:type="spellStart"/>
      <w:r w:rsidRPr="00B00160">
        <w:rPr>
          <w:rFonts w:ascii="Times New Roman" w:hAnsi="Times New Roman" w:cs="Times New Roman"/>
          <w:sz w:val="24"/>
          <w:szCs w:val="24"/>
          <w:lang w:val="es-AR"/>
        </w:rPr>
        <w:t>N°</w:t>
      </w:r>
      <w:proofErr w:type="spellEnd"/>
      <w:r w:rsidRPr="00B00160">
        <w:rPr>
          <w:rFonts w:ascii="Times New Roman" w:hAnsi="Times New Roman" w:cs="Times New Roman"/>
          <w:sz w:val="24"/>
          <w:szCs w:val="24"/>
          <w:lang w:val="es-AR"/>
        </w:rPr>
        <w:t xml:space="preserve"> 1149, ciudad de Santa Fe.</w:t>
      </w:r>
    </w:p>
    <w:p w14:paraId="06F8D0B9" w14:textId="77777777" w:rsidR="007B6F5B" w:rsidRPr="00B00160" w:rsidRDefault="007B6F5B" w:rsidP="007B6F5B">
      <w:pPr>
        <w:pStyle w:val="Ttulo2"/>
        <w:rPr>
          <w:rFonts w:ascii="Times New Roman" w:hAnsi="Times New Roman" w:cs="Times New Roman"/>
          <w:sz w:val="24"/>
          <w:szCs w:val="24"/>
          <w:lang w:val="es-AR"/>
        </w:rPr>
      </w:pPr>
      <w:bookmarkStart w:id="18" w:name="_Toc191126815"/>
      <w:r w:rsidRPr="00B00160">
        <w:rPr>
          <w:rFonts w:ascii="Times New Roman" w:hAnsi="Times New Roman" w:cs="Times New Roman"/>
          <w:sz w:val="24"/>
          <w:szCs w:val="24"/>
          <w:lang w:val="es-AR"/>
        </w:rPr>
        <w:t>Objetivos específicos:</w:t>
      </w:r>
      <w:bookmarkEnd w:id="18"/>
    </w:p>
    <w:p w14:paraId="126C084D" w14:textId="77777777" w:rsidR="007B6F5B" w:rsidRPr="00B00160" w:rsidRDefault="007B6F5B" w:rsidP="007165FE">
      <w:pPr>
        <w:numPr>
          <w:ilvl w:val="0"/>
          <w:numId w:val="6"/>
        </w:numPr>
        <w:ind w:firstLine="284"/>
        <w:jc w:val="both"/>
        <w:rPr>
          <w:rFonts w:ascii="Times New Roman" w:hAnsi="Times New Roman" w:cs="Times New Roman"/>
          <w:iCs/>
          <w:sz w:val="24"/>
          <w:szCs w:val="24"/>
          <w:lang w:val="es-AR"/>
        </w:rPr>
      </w:pPr>
      <w:r w:rsidRPr="00B00160">
        <w:rPr>
          <w:rFonts w:ascii="Times New Roman" w:hAnsi="Times New Roman" w:cs="Times New Roman"/>
          <w:iCs/>
          <w:sz w:val="24"/>
          <w:szCs w:val="24"/>
          <w:lang w:val="es-AR"/>
        </w:rPr>
        <w:t>Valorar el estado nutricional a partir del IMC en los niños que asisten a dicho establecimiento.</w:t>
      </w:r>
    </w:p>
    <w:p w14:paraId="55872333" w14:textId="77777777" w:rsidR="007B6F5B" w:rsidRPr="00B00160" w:rsidRDefault="007B6F5B" w:rsidP="007165FE">
      <w:pPr>
        <w:ind w:left="644" w:firstLine="284"/>
        <w:jc w:val="both"/>
        <w:rPr>
          <w:rFonts w:ascii="Times New Roman" w:hAnsi="Times New Roman" w:cs="Times New Roman"/>
          <w:iCs/>
          <w:sz w:val="24"/>
          <w:szCs w:val="24"/>
          <w:lang w:val="es-AR"/>
        </w:rPr>
      </w:pPr>
      <w:r w:rsidRPr="00B00160">
        <w:rPr>
          <w:rFonts w:ascii="Times New Roman" w:hAnsi="Times New Roman" w:cs="Times New Roman"/>
          <w:iCs/>
          <w:sz w:val="24"/>
          <w:szCs w:val="24"/>
        </w:rPr>
        <w:t>Tarea 1.1: Se evaluó el estado nutricional de los alumnos a partir del Índice de Masa Corporal. Se tomaron las medidas antropométricas necesarias para su cálculo.</w:t>
      </w:r>
    </w:p>
    <w:p w14:paraId="3C5E4254" w14:textId="77777777" w:rsidR="007B6F5B" w:rsidRPr="00B00160" w:rsidRDefault="007B6F5B" w:rsidP="007165FE">
      <w:pPr>
        <w:numPr>
          <w:ilvl w:val="0"/>
          <w:numId w:val="6"/>
        </w:numPr>
        <w:ind w:firstLine="284"/>
        <w:jc w:val="both"/>
        <w:rPr>
          <w:rFonts w:ascii="Times New Roman" w:hAnsi="Times New Roman" w:cs="Times New Roman"/>
          <w:sz w:val="24"/>
          <w:szCs w:val="24"/>
          <w:lang w:val="es-AR"/>
        </w:rPr>
      </w:pPr>
      <w:r w:rsidRPr="00B00160">
        <w:rPr>
          <w:rFonts w:ascii="Times New Roman" w:hAnsi="Times New Roman" w:cs="Times New Roman"/>
          <w:sz w:val="24"/>
          <w:szCs w:val="24"/>
          <w:lang w:val="es-AR"/>
        </w:rPr>
        <w:t xml:space="preserve">Analizar la ingesta de alimentos ultra procesados de los niños que concurren a la Escuela Nuestra Señora de Luján </w:t>
      </w:r>
      <w:proofErr w:type="spellStart"/>
      <w:r w:rsidRPr="00B00160">
        <w:rPr>
          <w:rFonts w:ascii="Times New Roman" w:hAnsi="Times New Roman" w:cs="Times New Roman"/>
          <w:sz w:val="24"/>
          <w:szCs w:val="24"/>
          <w:lang w:val="es-AR"/>
        </w:rPr>
        <w:t>N°</w:t>
      </w:r>
      <w:proofErr w:type="spellEnd"/>
      <w:r w:rsidRPr="00B00160">
        <w:rPr>
          <w:rFonts w:ascii="Times New Roman" w:hAnsi="Times New Roman" w:cs="Times New Roman"/>
          <w:sz w:val="24"/>
          <w:szCs w:val="24"/>
          <w:lang w:val="es-AR"/>
        </w:rPr>
        <w:t xml:space="preserve"> 1149, ciudad de Santa Fe.</w:t>
      </w:r>
    </w:p>
    <w:p w14:paraId="07237273" w14:textId="77CD72BA" w:rsidR="007B6F5B" w:rsidRPr="00B00160" w:rsidRDefault="007B6F5B" w:rsidP="007165FE">
      <w:pPr>
        <w:ind w:left="644" w:firstLine="284"/>
        <w:jc w:val="both"/>
        <w:rPr>
          <w:rFonts w:ascii="Times New Roman" w:hAnsi="Times New Roman" w:cs="Times New Roman"/>
          <w:sz w:val="24"/>
          <w:szCs w:val="24"/>
        </w:rPr>
      </w:pPr>
      <w:r w:rsidRPr="00B00160">
        <w:rPr>
          <w:rFonts w:ascii="Times New Roman" w:hAnsi="Times New Roman" w:cs="Times New Roman"/>
          <w:sz w:val="24"/>
          <w:szCs w:val="24"/>
        </w:rPr>
        <w:t xml:space="preserve">Tarea </w:t>
      </w:r>
      <w:r w:rsidR="00441F80" w:rsidRPr="00B00160">
        <w:rPr>
          <w:rFonts w:ascii="Times New Roman" w:hAnsi="Times New Roman" w:cs="Times New Roman"/>
          <w:sz w:val="24"/>
          <w:szCs w:val="24"/>
        </w:rPr>
        <w:t>2</w:t>
      </w:r>
      <w:r w:rsidRPr="00B00160">
        <w:rPr>
          <w:rFonts w:ascii="Times New Roman" w:hAnsi="Times New Roman" w:cs="Times New Roman"/>
          <w:sz w:val="24"/>
          <w:szCs w:val="24"/>
        </w:rPr>
        <w:t xml:space="preserve">.1: Se realizó un cuestionario de frecuencia de consumo determinando los alimentos consumidos por los alumnos. </w:t>
      </w:r>
    </w:p>
    <w:p w14:paraId="75EA68C3" w14:textId="77777777" w:rsidR="007B6F5B" w:rsidRPr="00B00160" w:rsidRDefault="007B6F5B" w:rsidP="007165FE">
      <w:pPr>
        <w:ind w:left="644" w:firstLine="284"/>
        <w:jc w:val="both"/>
        <w:rPr>
          <w:rFonts w:ascii="Times New Roman" w:hAnsi="Times New Roman" w:cs="Times New Roman"/>
          <w:sz w:val="24"/>
          <w:szCs w:val="24"/>
          <w:lang w:val="es-AR"/>
        </w:rPr>
      </w:pPr>
      <w:r w:rsidRPr="00B00160">
        <w:rPr>
          <w:rFonts w:ascii="Times New Roman" w:hAnsi="Times New Roman" w:cs="Times New Roman"/>
          <w:sz w:val="24"/>
          <w:szCs w:val="24"/>
        </w:rPr>
        <w:t>Tarea 2. 2: Se evaluó los resultados obtenidos. Se analizó la frecuencia y la cantidad de consumo de Alimentos Ultra procesados.</w:t>
      </w:r>
    </w:p>
    <w:p w14:paraId="3CC1E984" w14:textId="77777777" w:rsidR="007B6F5B" w:rsidRPr="00B00160" w:rsidRDefault="007B6F5B" w:rsidP="007165FE">
      <w:pPr>
        <w:numPr>
          <w:ilvl w:val="0"/>
          <w:numId w:val="6"/>
        </w:numPr>
        <w:ind w:firstLine="284"/>
        <w:jc w:val="both"/>
        <w:rPr>
          <w:rFonts w:ascii="Times New Roman" w:hAnsi="Times New Roman" w:cs="Times New Roman"/>
          <w:i/>
          <w:sz w:val="24"/>
          <w:szCs w:val="24"/>
          <w:u w:val="single"/>
          <w:lang w:val="es-AR"/>
        </w:rPr>
      </w:pPr>
      <w:r w:rsidRPr="00B00160">
        <w:rPr>
          <w:rFonts w:ascii="Times New Roman" w:hAnsi="Times New Roman" w:cs="Times New Roman"/>
          <w:sz w:val="24"/>
          <w:szCs w:val="24"/>
          <w:lang w:val="es-AR"/>
        </w:rPr>
        <w:t>Establecer la relación entre la ingesta de alimentos ultra procesados y el estado nutricional.</w:t>
      </w:r>
    </w:p>
    <w:p w14:paraId="76283D59" w14:textId="77777777" w:rsidR="007B6F5B" w:rsidRPr="00B00160" w:rsidRDefault="007B6F5B" w:rsidP="007165FE">
      <w:pPr>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t>Tarea 3.1: A través del análisis y evaluación del consumo de Alimentos Ultra procesados, se estableció la relación con el peso de cada alumno mediante el Índice de Masa Corporal. Con esos datos se calculó el Índice de Masa Corporal de cada alumno y se evaluó según las tablas de la OMS. También se tuvo en cuenta la alimentación de cada niño.</w:t>
      </w:r>
    </w:p>
    <w:p w14:paraId="4CB6554B" w14:textId="09F2F671" w:rsidR="00340E1A" w:rsidRDefault="00340E1A">
      <w:pPr>
        <w:rPr>
          <w:rFonts w:ascii="Arial" w:hAnsi="Arial" w:cs="Arial"/>
          <w:lang w:val="es-AR"/>
        </w:rPr>
      </w:pPr>
      <w:r>
        <w:rPr>
          <w:rFonts w:ascii="Arial" w:hAnsi="Arial" w:cs="Arial"/>
          <w:lang w:val="es-AR"/>
        </w:rPr>
        <w:br w:type="page"/>
      </w:r>
    </w:p>
    <w:p w14:paraId="5B7A2502" w14:textId="77777777" w:rsidR="00F2302F" w:rsidRPr="00B00160" w:rsidRDefault="00285F92" w:rsidP="001D02C1">
      <w:pPr>
        <w:pStyle w:val="Ttulo2"/>
        <w:rPr>
          <w:rFonts w:ascii="Times New Roman" w:hAnsi="Times New Roman" w:cs="Times New Roman"/>
          <w:iCs/>
          <w:sz w:val="24"/>
          <w:szCs w:val="24"/>
        </w:rPr>
      </w:pPr>
      <w:bookmarkStart w:id="19" w:name="_Toc191126816"/>
      <w:r w:rsidRPr="00B00160">
        <w:rPr>
          <w:rFonts w:ascii="Times New Roman" w:hAnsi="Times New Roman" w:cs="Times New Roman"/>
          <w:sz w:val="24"/>
          <w:szCs w:val="24"/>
        </w:rPr>
        <w:lastRenderedPageBreak/>
        <w:t>M</w:t>
      </w:r>
      <w:r w:rsidR="001B23F7" w:rsidRPr="00B00160">
        <w:rPr>
          <w:rFonts w:ascii="Times New Roman" w:hAnsi="Times New Roman" w:cs="Times New Roman"/>
          <w:sz w:val="24"/>
          <w:szCs w:val="24"/>
        </w:rPr>
        <w:t>ATERIALES Y MÉTODOS</w:t>
      </w:r>
      <w:bookmarkEnd w:id="19"/>
    </w:p>
    <w:p w14:paraId="463C0406" w14:textId="286F937F" w:rsidR="00285F92" w:rsidRPr="00B00160" w:rsidRDefault="00285F92" w:rsidP="007165FE">
      <w:pPr>
        <w:spacing w:afterLines="200" w:after="480"/>
        <w:ind w:firstLine="284"/>
        <w:jc w:val="both"/>
        <w:rPr>
          <w:rFonts w:ascii="Times New Roman" w:hAnsi="Times New Roman" w:cs="Times New Roman"/>
          <w:iCs/>
          <w:sz w:val="24"/>
          <w:szCs w:val="24"/>
        </w:rPr>
      </w:pPr>
      <w:r w:rsidRPr="00B00160">
        <w:rPr>
          <w:rFonts w:ascii="Times New Roman" w:hAnsi="Times New Roman" w:cs="Times New Roman"/>
          <w:sz w:val="24"/>
          <w:szCs w:val="24"/>
        </w:rPr>
        <w:t>Ámbito de aplicación:</w:t>
      </w:r>
    </w:p>
    <w:p w14:paraId="6BF55A96" w14:textId="369955FC"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t xml:space="preserve"> La presente investigación se llevará a cabo en </w:t>
      </w:r>
      <w:r w:rsidR="00F06172" w:rsidRPr="00B00160">
        <w:rPr>
          <w:rFonts w:ascii="Times New Roman" w:hAnsi="Times New Roman" w:cs="Times New Roman"/>
          <w:iCs/>
          <w:sz w:val="24"/>
          <w:szCs w:val="24"/>
        </w:rPr>
        <w:t>la escuela primaria</w:t>
      </w:r>
      <w:r w:rsidRPr="00B00160">
        <w:rPr>
          <w:rFonts w:ascii="Times New Roman" w:hAnsi="Times New Roman" w:cs="Times New Roman"/>
          <w:iCs/>
          <w:sz w:val="24"/>
          <w:szCs w:val="24"/>
        </w:rPr>
        <w:t>,</w:t>
      </w:r>
      <w:r w:rsidR="00F06172" w:rsidRPr="00B00160">
        <w:rPr>
          <w:rFonts w:ascii="Times New Roman" w:hAnsi="Times New Roman" w:cs="Times New Roman"/>
          <w:iCs/>
          <w:sz w:val="24"/>
          <w:szCs w:val="24"/>
        </w:rPr>
        <w:t xml:space="preserve"> Nuestra Señora de Luján,</w:t>
      </w:r>
      <w:r w:rsidRPr="00B00160">
        <w:rPr>
          <w:rFonts w:ascii="Times New Roman" w:hAnsi="Times New Roman" w:cs="Times New Roman"/>
          <w:iCs/>
          <w:sz w:val="24"/>
          <w:szCs w:val="24"/>
        </w:rPr>
        <w:t xml:space="preserve"> de la ciudad de Santa Fe. El mismo está ubicado en </w:t>
      </w:r>
      <w:r w:rsidR="00F06172" w:rsidRPr="00B00160">
        <w:rPr>
          <w:rFonts w:ascii="Times New Roman" w:hAnsi="Times New Roman" w:cs="Times New Roman"/>
          <w:iCs/>
          <w:sz w:val="24"/>
          <w:szCs w:val="24"/>
        </w:rPr>
        <w:t>Rivadavia 6041</w:t>
      </w:r>
      <w:r w:rsidRPr="00B00160">
        <w:rPr>
          <w:rFonts w:ascii="Times New Roman" w:hAnsi="Times New Roman" w:cs="Times New Roman"/>
          <w:iCs/>
          <w:sz w:val="24"/>
          <w:szCs w:val="24"/>
        </w:rPr>
        <w:t>.</w:t>
      </w:r>
    </w:p>
    <w:p w14:paraId="463151F3" w14:textId="77777777"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t xml:space="preserve"> Universo, población, muestra y unidad muestral: </w:t>
      </w:r>
    </w:p>
    <w:p w14:paraId="3EF99010" w14:textId="366A4D63"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sym w:font="Symbol" w:char="F0B7"/>
      </w:r>
      <w:r w:rsidRPr="00B00160">
        <w:rPr>
          <w:rFonts w:ascii="Times New Roman" w:hAnsi="Times New Roman" w:cs="Times New Roman"/>
          <w:iCs/>
          <w:sz w:val="24"/>
          <w:szCs w:val="24"/>
        </w:rPr>
        <w:t xml:space="preserve"> Universo: Tod</w:t>
      </w:r>
      <w:r w:rsidR="00F06172" w:rsidRPr="00B00160">
        <w:rPr>
          <w:rFonts w:ascii="Times New Roman" w:hAnsi="Times New Roman" w:cs="Times New Roman"/>
          <w:iCs/>
          <w:sz w:val="24"/>
          <w:szCs w:val="24"/>
        </w:rPr>
        <w:t xml:space="preserve">os </w:t>
      </w:r>
      <w:proofErr w:type="gramStart"/>
      <w:r w:rsidR="00F06172" w:rsidRPr="00B00160">
        <w:rPr>
          <w:rFonts w:ascii="Times New Roman" w:hAnsi="Times New Roman" w:cs="Times New Roman"/>
          <w:iCs/>
          <w:sz w:val="24"/>
          <w:szCs w:val="24"/>
        </w:rPr>
        <w:t>los niños y niñas</w:t>
      </w:r>
      <w:proofErr w:type="gramEnd"/>
      <w:r w:rsidR="00F06172" w:rsidRPr="00B00160">
        <w:rPr>
          <w:rFonts w:ascii="Times New Roman" w:hAnsi="Times New Roman" w:cs="Times New Roman"/>
          <w:iCs/>
          <w:sz w:val="24"/>
          <w:szCs w:val="24"/>
        </w:rPr>
        <w:t xml:space="preserve"> de 11-12</w:t>
      </w:r>
      <w:r w:rsidRPr="00B00160">
        <w:rPr>
          <w:rFonts w:ascii="Times New Roman" w:hAnsi="Times New Roman" w:cs="Times New Roman"/>
          <w:iCs/>
          <w:sz w:val="24"/>
          <w:szCs w:val="24"/>
        </w:rPr>
        <w:t xml:space="preserve"> años, que residen en la ciudad de Santa Fe.</w:t>
      </w:r>
    </w:p>
    <w:p w14:paraId="04471651" w14:textId="3865266B"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sym w:font="Symbol" w:char="F0B7"/>
      </w:r>
      <w:r w:rsidRPr="00B00160">
        <w:rPr>
          <w:rFonts w:ascii="Times New Roman" w:hAnsi="Times New Roman" w:cs="Times New Roman"/>
          <w:iCs/>
          <w:sz w:val="24"/>
          <w:szCs w:val="24"/>
        </w:rPr>
        <w:t xml:space="preserve"> Población: </w:t>
      </w:r>
      <w:r w:rsidR="00F06172" w:rsidRPr="00B00160">
        <w:rPr>
          <w:rFonts w:ascii="Times New Roman" w:hAnsi="Times New Roman" w:cs="Times New Roman"/>
          <w:iCs/>
          <w:sz w:val="24"/>
          <w:szCs w:val="24"/>
        </w:rPr>
        <w:t>Niñas y niños de 7mo grado de 11-12</w:t>
      </w:r>
      <w:r w:rsidRPr="00B00160">
        <w:rPr>
          <w:rFonts w:ascii="Times New Roman" w:hAnsi="Times New Roman" w:cs="Times New Roman"/>
          <w:iCs/>
          <w:sz w:val="24"/>
          <w:szCs w:val="24"/>
        </w:rPr>
        <w:t xml:space="preserve"> años, que asisten a</w:t>
      </w:r>
      <w:r w:rsidR="00F06172" w:rsidRPr="00B00160">
        <w:rPr>
          <w:rFonts w:ascii="Times New Roman" w:hAnsi="Times New Roman" w:cs="Times New Roman"/>
          <w:iCs/>
          <w:sz w:val="24"/>
          <w:szCs w:val="24"/>
        </w:rPr>
        <w:t xml:space="preserve"> la escuela primaria</w:t>
      </w:r>
      <w:r w:rsidRPr="00B00160">
        <w:rPr>
          <w:rFonts w:ascii="Times New Roman" w:hAnsi="Times New Roman" w:cs="Times New Roman"/>
          <w:iCs/>
          <w:sz w:val="24"/>
          <w:szCs w:val="24"/>
        </w:rPr>
        <w:t xml:space="preserve">, </w:t>
      </w:r>
      <w:r w:rsidR="00F06172" w:rsidRPr="00B00160">
        <w:rPr>
          <w:rFonts w:ascii="Times New Roman" w:hAnsi="Times New Roman" w:cs="Times New Roman"/>
          <w:iCs/>
          <w:sz w:val="24"/>
          <w:szCs w:val="24"/>
        </w:rPr>
        <w:t>Nuestra Señora de Luján</w:t>
      </w:r>
      <w:r w:rsidRPr="00B00160">
        <w:rPr>
          <w:rFonts w:ascii="Times New Roman" w:hAnsi="Times New Roman" w:cs="Times New Roman"/>
          <w:iCs/>
          <w:sz w:val="24"/>
          <w:szCs w:val="24"/>
        </w:rPr>
        <w:t xml:space="preserve">. </w:t>
      </w:r>
    </w:p>
    <w:p w14:paraId="66A53574" w14:textId="0BD8073C"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sym w:font="Symbol" w:char="F0B7"/>
      </w:r>
      <w:r w:rsidRPr="00B00160">
        <w:rPr>
          <w:rFonts w:ascii="Times New Roman" w:hAnsi="Times New Roman" w:cs="Times New Roman"/>
          <w:iCs/>
          <w:sz w:val="24"/>
          <w:szCs w:val="24"/>
        </w:rPr>
        <w:t xml:space="preserve"> Muestra: </w:t>
      </w:r>
      <w:r w:rsidR="0076121A">
        <w:rPr>
          <w:rFonts w:ascii="Times New Roman" w:hAnsi="Times New Roman" w:cs="Times New Roman"/>
          <w:iCs/>
          <w:sz w:val="24"/>
          <w:szCs w:val="24"/>
        </w:rPr>
        <w:t>46</w:t>
      </w:r>
      <w:r w:rsidRPr="00B00160">
        <w:rPr>
          <w:rFonts w:ascii="Times New Roman" w:hAnsi="Times New Roman" w:cs="Times New Roman"/>
          <w:iCs/>
          <w:sz w:val="24"/>
          <w:szCs w:val="24"/>
        </w:rPr>
        <w:t xml:space="preserve"> </w:t>
      </w:r>
      <w:proofErr w:type="gramStart"/>
      <w:r w:rsidR="00F06172" w:rsidRPr="00B00160">
        <w:rPr>
          <w:rFonts w:ascii="Times New Roman" w:hAnsi="Times New Roman" w:cs="Times New Roman"/>
          <w:iCs/>
          <w:sz w:val="24"/>
          <w:szCs w:val="24"/>
        </w:rPr>
        <w:t>niños y niñas</w:t>
      </w:r>
      <w:proofErr w:type="gramEnd"/>
      <w:r w:rsidR="00F06172" w:rsidRPr="00B00160">
        <w:rPr>
          <w:rFonts w:ascii="Times New Roman" w:hAnsi="Times New Roman" w:cs="Times New Roman"/>
          <w:iCs/>
          <w:sz w:val="24"/>
          <w:szCs w:val="24"/>
        </w:rPr>
        <w:t xml:space="preserve"> de 7mo grado </w:t>
      </w:r>
      <w:r w:rsidRPr="00B00160">
        <w:rPr>
          <w:rFonts w:ascii="Times New Roman" w:hAnsi="Times New Roman" w:cs="Times New Roman"/>
          <w:iCs/>
          <w:sz w:val="24"/>
          <w:szCs w:val="24"/>
        </w:rPr>
        <w:t xml:space="preserve">de </w:t>
      </w:r>
      <w:r w:rsidR="00F06172" w:rsidRPr="00B00160">
        <w:rPr>
          <w:rFonts w:ascii="Times New Roman" w:hAnsi="Times New Roman" w:cs="Times New Roman"/>
          <w:iCs/>
          <w:sz w:val="24"/>
          <w:szCs w:val="24"/>
        </w:rPr>
        <w:t>11-12</w:t>
      </w:r>
      <w:r w:rsidRPr="00B00160">
        <w:rPr>
          <w:rFonts w:ascii="Times New Roman" w:hAnsi="Times New Roman" w:cs="Times New Roman"/>
          <w:iCs/>
          <w:sz w:val="24"/>
          <w:szCs w:val="24"/>
        </w:rPr>
        <w:t xml:space="preserve"> años, que asisten a</w:t>
      </w:r>
      <w:r w:rsidR="00F06172" w:rsidRPr="00B00160">
        <w:rPr>
          <w:rFonts w:ascii="Times New Roman" w:hAnsi="Times New Roman" w:cs="Times New Roman"/>
          <w:iCs/>
          <w:sz w:val="24"/>
          <w:szCs w:val="24"/>
        </w:rPr>
        <w:t xml:space="preserve"> la escuela primaria</w:t>
      </w:r>
      <w:r w:rsidRPr="00B00160">
        <w:rPr>
          <w:rFonts w:ascii="Times New Roman" w:hAnsi="Times New Roman" w:cs="Times New Roman"/>
          <w:iCs/>
          <w:sz w:val="24"/>
          <w:szCs w:val="24"/>
        </w:rPr>
        <w:t xml:space="preserve">, </w:t>
      </w:r>
      <w:r w:rsidR="00F06172" w:rsidRPr="00B00160">
        <w:rPr>
          <w:rFonts w:ascii="Times New Roman" w:hAnsi="Times New Roman" w:cs="Times New Roman"/>
          <w:iCs/>
          <w:sz w:val="24"/>
          <w:szCs w:val="24"/>
        </w:rPr>
        <w:t>Nuestra Señora de Luján</w:t>
      </w:r>
      <w:r w:rsidRPr="00B00160">
        <w:rPr>
          <w:rFonts w:ascii="Times New Roman" w:hAnsi="Times New Roman" w:cs="Times New Roman"/>
          <w:iCs/>
          <w:sz w:val="24"/>
          <w:szCs w:val="24"/>
        </w:rPr>
        <w:t xml:space="preserve">. </w:t>
      </w:r>
    </w:p>
    <w:p w14:paraId="124ADB5C" w14:textId="6353E4DB" w:rsidR="00285F92"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sym w:font="Symbol" w:char="F0B7"/>
      </w:r>
      <w:r w:rsidRPr="00B00160">
        <w:rPr>
          <w:rFonts w:ascii="Times New Roman" w:hAnsi="Times New Roman" w:cs="Times New Roman"/>
          <w:iCs/>
          <w:sz w:val="24"/>
          <w:szCs w:val="24"/>
        </w:rPr>
        <w:t xml:space="preserve"> Unidad muestral: Cada </w:t>
      </w:r>
      <w:r w:rsidR="00F06172" w:rsidRPr="00B00160">
        <w:rPr>
          <w:rFonts w:ascii="Times New Roman" w:hAnsi="Times New Roman" w:cs="Times New Roman"/>
          <w:iCs/>
          <w:sz w:val="24"/>
          <w:szCs w:val="24"/>
        </w:rPr>
        <w:t xml:space="preserve">niño y niña de 7mo grado </w:t>
      </w:r>
      <w:r w:rsidRPr="00B00160">
        <w:rPr>
          <w:rFonts w:ascii="Times New Roman" w:hAnsi="Times New Roman" w:cs="Times New Roman"/>
          <w:iCs/>
          <w:sz w:val="24"/>
          <w:szCs w:val="24"/>
        </w:rPr>
        <w:t xml:space="preserve">de </w:t>
      </w:r>
      <w:r w:rsidR="00F06172" w:rsidRPr="00B00160">
        <w:rPr>
          <w:rFonts w:ascii="Times New Roman" w:hAnsi="Times New Roman" w:cs="Times New Roman"/>
          <w:iCs/>
          <w:sz w:val="24"/>
          <w:szCs w:val="24"/>
        </w:rPr>
        <w:t>11-12</w:t>
      </w:r>
      <w:r w:rsidRPr="00B00160">
        <w:rPr>
          <w:rFonts w:ascii="Times New Roman" w:hAnsi="Times New Roman" w:cs="Times New Roman"/>
          <w:iCs/>
          <w:sz w:val="24"/>
          <w:szCs w:val="24"/>
        </w:rPr>
        <w:t xml:space="preserve"> años, que asiste a</w:t>
      </w:r>
      <w:r w:rsidR="00F06172" w:rsidRPr="00B00160">
        <w:rPr>
          <w:rFonts w:ascii="Times New Roman" w:hAnsi="Times New Roman" w:cs="Times New Roman"/>
          <w:iCs/>
          <w:sz w:val="24"/>
          <w:szCs w:val="24"/>
        </w:rPr>
        <w:t xml:space="preserve"> la escuela primaria</w:t>
      </w:r>
      <w:r w:rsidRPr="00B00160">
        <w:rPr>
          <w:rFonts w:ascii="Times New Roman" w:hAnsi="Times New Roman" w:cs="Times New Roman"/>
          <w:iCs/>
          <w:sz w:val="24"/>
          <w:szCs w:val="24"/>
        </w:rPr>
        <w:t xml:space="preserve">, </w:t>
      </w:r>
      <w:r w:rsidR="00F06172" w:rsidRPr="00B00160">
        <w:rPr>
          <w:rFonts w:ascii="Times New Roman" w:hAnsi="Times New Roman" w:cs="Times New Roman"/>
          <w:iCs/>
          <w:sz w:val="24"/>
          <w:szCs w:val="24"/>
        </w:rPr>
        <w:t>Nuestra Señora de Luján</w:t>
      </w:r>
      <w:r w:rsidRPr="00B00160">
        <w:rPr>
          <w:rFonts w:ascii="Times New Roman" w:hAnsi="Times New Roman" w:cs="Times New Roman"/>
          <w:iCs/>
          <w:sz w:val="24"/>
          <w:szCs w:val="24"/>
        </w:rPr>
        <w:t xml:space="preserve"> y cumple con los criterios de inclusión.</w:t>
      </w:r>
    </w:p>
    <w:p w14:paraId="2615625D" w14:textId="77777777" w:rsidR="007C1648" w:rsidRPr="00B00160" w:rsidRDefault="00285F92"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t xml:space="preserve">Criterios de inclusión:  </w:t>
      </w:r>
    </w:p>
    <w:p w14:paraId="4FC0D827" w14:textId="77777777" w:rsidR="007C1648" w:rsidRPr="00B00160" w:rsidRDefault="00B66AA0" w:rsidP="007165FE">
      <w:pPr>
        <w:pStyle w:val="Prrafodelista"/>
        <w:numPr>
          <w:ilvl w:val="0"/>
          <w:numId w:val="7"/>
        </w:numPr>
        <w:spacing w:afterLines="200" w:after="480" w:line="276" w:lineRule="auto"/>
        <w:ind w:firstLine="284"/>
        <w:jc w:val="both"/>
        <w:rPr>
          <w:rFonts w:ascii="Times New Roman" w:hAnsi="Times New Roman" w:cs="Times New Roman"/>
          <w:iCs/>
          <w:sz w:val="24"/>
          <w:szCs w:val="24"/>
        </w:rPr>
      </w:pPr>
      <w:proofErr w:type="gramStart"/>
      <w:r w:rsidRPr="00B00160">
        <w:rPr>
          <w:rFonts w:ascii="Times New Roman" w:hAnsi="Times New Roman" w:cs="Times New Roman"/>
          <w:iCs/>
          <w:sz w:val="24"/>
          <w:szCs w:val="24"/>
        </w:rPr>
        <w:t>Niños y niñas</w:t>
      </w:r>
      <w:proofErr w:type="gramEnd"/>
      <w:r w:rsidRPr="00B00160">
        <w:rPr>
          <w:rFonts w:ascii="Times New Roman" w:hAnsi="Times New Roman" w:cs="Times New Roman"/>
          <w:iCs/>
          <w:sz w:val="24"/>
          <w:szCs w:val="24"/>
        </w:rPr>
        <w:t xml:space="preserve"> </w:t>
      </w:r>
      <w:r w:rsidR="00285F92" w:rsidRPr="00B00160">
        <w:rPr>
          <w:rFonts w:ascii="Times New Roman" w:hAnsi="Times New Roman" w:cs="Times New Roman"/>
          <w:iCs/>
          <w:sz w:val="24"/>
          <w:szCs w:val="24"/>
        </w:rPr>
        <w:t xml:space="preserve">de </w:t>
      </w:r>
      <w:r w:rsidRPr="00B00160">
        <w:rPr>
          <w:rFonts w:ascii="Times New Roman" w:hAnsi="Times New Roman" w:cs="Times New Roman"/>
          <w:iCs/>
          <w:sz w:val="24"/>
          <w:szCs w:val="24"/>
        </w:rPr>
        <w:t>11-12</w:t>
      </w:r>
      <w:r w:rsidR="00285F92" w:rsidRPr="00B00160">
        <w:rPr>
          <w:rFonts w:ascii="Times New Roman" w:hAnsi="Times New Roman" w:cs="Times New Roman"/>
          <w:iCs/>
          <w:sz w:val="24"/>
          <w:szCs w:val="24"/>
        </w:rPr>
        <w:t xml:space="preserve"> años</w:t>
      </w:r>
      <w:r w:rsidR="007C1648" w:rsidRPr="00B00160">
        <w:rPr>
          <w:rFonts w:ascii="Times New Roman" w:hAnsi="Times New Roman" w:cs="Times New Roman"/>
          <w:iCs/>
          <w:sz w:val="24"/>
          <w:szCs w:val="24"/>
        </w:rPr>
        <w:t xml:space="preserve"> de edad. </w:t>
      </w:r>
    </w:p>
    <w:p w14:paraId="2DCFD082" w14:textId="77777777" w:rsidR="007C1648" w:rsidRPr="00B00160" w:rsidRDefault="007C1648" w:rsidP="007165FE">
      <w:pPr>
        <w:pStyle w:val="Prrafodelista"/>
        <w:numPr>
          <w:ilvl w:val="0"/>
          <w:numId w:val="7"/>
        </w:numPr>
        <w:spacing w:afterLines="200" w:after="480" w:line="276" w:lineRule="auto"/>
        <w:ind w:firstLine="284"/>
        <w:jc w:val="both"/>
        <w:rPr>
          <w:rFonts w:ascii="Times New Roman" w:hAnsi="Times New Roman" w:cs="Times New Roman"/>
          <w:iCs/>
          <w:sz w:val="24"/>
          <w:szCs w:val="24"/>
        </w:rPr>
      </w:pPr>
      <w:r w:rsidRPr="00B00160">
        <w:rPr>
          <w:rFonts w:ascii="Times New Roman" w:hAnsi="Times New Roman" w:cs="Times New Roman"/>
          <w:iCs/>
          <w:sz w:val="24"/>
          <w:szCs w:val="24"/>
        </w:rPr>
        <w:t>Q</w:t>
      </w:r>
      <w:r w:rsidR="00285F92" w:rsidRPr="00B00160">
        <w:rPr>
          <w:rFonts w:ascii="Times New Roman" w:hAnsi="Times New Roman" w:cs="Times New Roman"/>
          <w:iCs/>
          <w:sz w:val="24"/>
          <w:szCs w:val="24"/>
        </w:rPr>
        <w:t>ue asistan a</w:t>
      </w:r>
      <w:r w:rsidR="00B66AA0" w:rsidRPr="00B00160">
        <w:rPr>
          <w:rFonts w:ascii="Times New Roman" w:hAnsi="Times New Roman" w:cs="Times New Roman"/>
          <w:iCs/>
          <w:sz w:val="24"/>
          <w:szCs w:val="24"/>
        </w:rPr>
        <w:t xml:space="preserve"> la escuela primaria Nuestra Señora de Luján</w:t>
      </w:r>
      <w:r w:rsidR="00285F92" w:rsidRPr="00B00160">
        <w:rPr>
          <w:rFonts w:ascii="Times New Roman" w:hAnsi="Times New Roman" w:cs="Times New Roman"/>
          <w:iCs/>
          <w:sz w:val="24"/>
          <w:szCs w:val="24"/>
        </w:rPr>
        <w:t>, que deseen participar de la investigación de manera voluntaria</w:t>
      </w:r>
      <w:r w:rsidRPr="00B00160">
        <w:rPr>
          <w:rFonts w:ascii="Times New Roman" w:hAnsi="Times New Roman" w:cs="Times New Roman"/>
          <w:iCs/>
          <w:sz w:val="24"/>
          <w:szCs w:val="24"/>
        </w:rPr>
        <w:t>.</w:t>
      </w:r>
    </w:p>
    <w:p w14:paraId="7C8ACB2E" w14:textId="01B6D986" w:rsidR="00285F92" w:rsidRPr="00B00160" w:rsidRDefault="007C1648" w:rsidP="007165FE">
      <w:pPr>
        <w:pStyle w:val="Prrafodelista"/>
        <w:numPr>
          <w:ilvl w:val="0"/>
          <w:numId w:val="7"/>
        </w:numPr>
        <w:spacing w:afterLines="200" w:after="480" w:line="276" w:lineRule="auto"/>
        <w:ind w:firstLine="284"/>
        <w:jc w:val="both"/>
        <w:rPr>
          <w:rFonts w:ascii="Times New Roman" w:hAnsi="Times New Roman" w:cs="Times New Roman"/>
          <w:iCs/>
          <w:sz w:val="24"/>
          <w:szCs w:val="24"/>
        </w:rPr>
      </w:pPr>
      <w:r w:rsidRPr="00B00160">
        <w:rPr>
          <w:rFonts w:ascii="Times New Roman" w:hAnsi="Times New Roman" w:cs="Times New Roman"/>
          <w:iCs/>
          <w:sz w:val="24"/>
          <w:szCs w:val="24"/>
        </w:rPr>
        <w:t xml:space="preserve">Que </w:t>
      </w:r>
      <w:r w:rsidR="00285F92" w:rsidRPr="00B00160">
        <w:rPr>
          <w:rFonts w:ascii="Times New Roman" w:hAnsi="Times New Roman" w:cs="Times New Roman"/>
          <w:iCs/>
          <w:sz w:val="24"/>
          <w:szCs w:val="24"/>
        </w:rPr>
        <w:t>presenten el consentimiento informado firmado por su padre, madre y/o tutor, siendo además capaces de comprender y responder el cuestionario otorgado.</w:t>
      </w:r>
    </w:p>
    <w:p w14:paraId="10E6DF6B" w14:textId="77777777" w:rsidR="007C1648" w:rsidRPr="00B00160" w:rsidRDefault="00741A06" w:rsidP="007165FE">
      <w:pPr>
        <w:spacing w:afterLines="200" w:after="480"/>
        <w:ind w:left="644" w:firstLine="284"/>
        <w:jc w:val="both"/>
        <w:rPr>
          <w:rFonts w:ascii="Times New Roman" w:hAnsi="Times New Roman" w:cs="Times New Roman"/>
          <w:iCs/>
          <w:sz w:val="24"/>
          <w:szCs w:val="24"/>
        </w:rPr>
      </w:pPr>
      <w:r w:rsidRPr="00B00160">
        <w:rPr>
          <w:rFonts w:ascii="Times New Roman" w:hAnsi="Times New Roman" w:cs="Times New Roman"/>
          <w:iCs/>
          <w:sz w:val="24"/>
          <w:szCs w:val="24"/>
        </w:rPr>
        <w:t xml:space="preserve">Criterio de exclusión: </w:t>
      </w:r>
    </w:p>
    <w:p w14:paraId="47FA0B50" w14:textId="77777777" w:rsidR="007C1648" w:rsidRPr="00B00160" w:rsidRDefault="00741A06" w:rsidP="007165FE">
      <w:pPr>
        <w:pStyle w:val="Prrafodelista"/>
        <w:numPr>
          <w:ilvl w:val="0"/>
          <w:numId w:val="8"/>
        </w:numPr>
        <w:spacing w:afterLines="200" w:after="480" w:line="276" w:lineRule="auto"/>
        <w:ind w:firstLine="284"/>
        <w:jc w:val="both"/>
        <w:rPr>
          <w:rFonts w:ascii="Times New Roman" w:hAnsi="Times New Roman" w:cs="Times New Roman"/>
          <w:iCs/>
          <w:sz w:val="24"/>
          <w:szCs w:val="24"/>
        </w:rPr>
      </w:pPr>
      <w:proofErr w:type="gramStart"/>
      <w:r w:rsidRPr="00B00160">
        <w:rPr>
          <w:rFonts w:ascii="Times New Roman" w:hAnsi="Times New Roman" w:cs="Times New Roman"/>
          <w:iCs/>
          <w:sz w:val="24"/>
          <w:szCs w:val="24"/>
        </w:rPr>
        <w:t>Niños y niñas</w:t>
      </w:r>
      <w:proofErr w:type="gramEnd"/>
      <w:r w:rsidRPr="00B00160">
        <w:rPr>
          <w:rFonts w:ascii="Times New Roman" w:hAnsi="Times New Roman" w:cs="Times New Roman"/>
          <w:iCs/>
          <w:sz w:val="24"/>
          <w:szCs w:val="24"/>
        </w:rPr>
        <w:t xml:space="preserve"> de 7mo grado que no cumplan con la edad establecida. </w:t>
      </w:r>
    </w:p>
    <w:p w14:paraId="1EEAD55A" w14:textId="77777777" w:rsidR="007C1648" w:rsidRPr="00B00160" w:rsidRDefault="00362D9B" w:rsidP="007165FE">
      <w:pPr>
        <w:pStyle w:val="Prrafodelista"/>
        <w:numPr>
          <w:ilvl w:val="0"/>
          <w:numId w:val="8"/>
        </w:numPr>
        <w:spacing w:afterLines="200" w:after="480" w:line="276" w:lineRule="auto"/>
        <w:ind w:firstLine="284"/>
        <w:jc w:val="both"/>
        <w:rPr>
          <w:rFonts w:ascii="Times New Roman" w:hAnsi="Times New Roman" w:cs="Times New Roman"/>
          <w:iCs/>
          <w:sz w:val="24"/>
          <w:szCs w:val="24"/>
        </w:rPr>
      </w:pPr>
      <w:r w:rsidRPr="00B00160">
        <w:rPr>
          <w:rFonts w:ascii="Times New Roman" w:hAnsi="Times New Roman" w:cs="Times New Roman"/>
          <w:iCs/>
          <w:sz w:val="24"/>
          <w:szCs w:val="24"/>
        </w:rPr>
        <w:t>N</w:t>
      </w:r>
      <w:r w:rsidR="00741A06" w:rsidRPr="00B00160">
        <w:rPr>
          <w:rFonts w:ascii="Times New Roman" w:hAnsi="Times New Roman" w:cs="Times New Roman"/>
          <w:iCs/>
          <w:sz w:val="24"/>
          <w:szCs w:val="24"/>
        </w:rPr>
        <w:t xml:space="preserve">o se incluirán aquellos </w:t>
      </w:r>
      <w:proofErr w:type="gramStart"/>
      <w:r w:rsidR="00741A06" w:rsidRPr="00B00160">
        <w:rPr>
          <w:rFonts w:ascii="Times New Roman" w:hAnsi="Times New Roman" w:cs="Times New Roman"/>
          <w:iCs/>
          <w:sz w:val="24"/>
          <w:szCs w:val="24"/>
        </w:rPr>
        <w:t>niños y niñas</w:t>
      </w:r>
      <w:proofErr w:type="gramEnd"/>
      <w:r w:rsidR="00741A06" w:rsidRPr="00B00160">
        <w:rPr>
          <w:rFonts w:ascii="Times New Roman" w:hAnsi="Times New Roman" w:cs="Times New Roman"/>
          <w:iCs/>
          <w:sz w:val="24"/>
          <w:szCs w:val="24"/>
        </w:rPr>
        <w:t xml:space="preserve"> que no deseen participar de la investigación</w:t>
      </w:r>
      <w:r w:rsidR="007C1648" w:rsidRPr="00B00160">
        <w:rPr>
          <w:rFonts w:ascii="Times New Roman" w:hAnsi="Times New Roman" w:cs="Times New Roman"/>
          <w:iCs/>
          <w:sz w:val="24"/>
          <w:szCs w:val="24"/>
        </w:rPr>
        <w:t>.</w:t>
      </w:r>
    </w:p>
    <w:p w14:paraId="66A2FF47" w14:textId="35037950" w:rsidR="007C1648" w:rsidRPr="00B00160" w:rsidRDefault="007C1648" w:rsidP="007165FE">
      <w:pPr>
        <w:pStyle w:val="Prrafodelista"/>
        <w:numPr>
          <w:ilvl w:val="0"/>
          <w:numId w:val="8"/>
        </w:numPr>
        <w:spacing w:afterLines="200" w:after="480" w:line="276" w:lineRule="auto"/>
        <w:ind w:firstLine="284"/>
        <w:jc w:val="both"/>
        <w:rPr>
          <w:rFonts w:ascii="Times New Roman" w:hAnsi="Times New Roman" w:cs="Times New Roman"/>
          <w:iCs/>
          <w:sz w:val="24"/>
          <w:szCs w:val="24"/>
        </w:rPr>
      </w:pPr>
      <w:r w:rsidRPr="00B00160">
        <w:rPr>
          <w:rFonts w:ascii="Times New Roman" w:hAnsi="Times New Roman" w:cs="Times New Roman"/>
          <w:iCs/>
          <w:sz w:val="24"/>
          <w:szCs w:val="24"/>
        </w:rPr>
        <w:lastRenderedPageBreak/>
        <w:t>Que estuvieran ausentes.</w:t>
      </w:r>
    </w:p>
    <w:p w14:paraId="78373F1C" w14:textId="64FF3C2F" w:rsidR="00741A06" w:rsidRPr="00B00160" w:rsidRDefault="007C1648" w:rsidP="007165FE">
      <w:pPr>
        <w:pStyle w:val="Prrafodelista"/>
        <w:numPr>
          <w:ilvl w:val="0"/>
          <w:numId w:val="8"/>
        </w:numPr>
        <w:spacing w:afterLines="200" w:after="480" w:line="276" w:lineRule="auto"/>
        <w:ind w:firstLine="284"/>
        <w:jc w:val="both"/>
        <w:rPr>
          <w:rFonts w:ascii="Times New Roman" w:hAnsi="Times New Roman" w:cs="Times New Roman"/>
          <w:iCs/>
          <w:sz w:val="24"/>
          <w:szCs w:val="24"/>
        </w:rPr>
      </w:pPr>
      <w:r w:rsidRPr="00B00160">
        <w:rPr>
          <w:rFonts w:ascii="Times New Roman" w:hAnsi="Times New Roman" w:cs="Times New Roman"/>
          <w:iCs/>
          <w:sz w:val="24"/>
          <w:szCs w:val="24"/>
        </w:rPr>
        <w:t>Q</w:t>
      </w:r>
      <w:r w:rsidR="00741A06" w:rsidRPr="00B00160">
        <w:rPr>
          <w:rFonts w:ascii="Times New Roman" w:hAnsi="Times New Roman" w:cs="Times New Roman"/>
          <w:iCs/>
          <w:sz w:val="24"/>
          <w:szCs w:val="24"/>
        </w:rPr>
        <w:t>ue no presenten el consentimiento informado firmado por su padre, madre y/o tutor a cargo.</w:t>
      </w:r>
    </w:p>
    <w:p w14:paraId="417CEFCD" w14:textId="77777777" w:rsidR="008B734D" w:rsidRDefault="00741A06" w:rsidP="007165FE">
      <w:pPr>
        <w:spacing w:afterLines="200" w:after="480"/>
        <w:ind w:left="644" w:firstLine="284"/>
        <w:jc w:val="both"/>
        <w:rPr>
          <w:rFonts w:ascii="Times New Roman" w:hAnsi="Times New Roman" w:cs="Times New Roman"/>
          <w:iCs/>
          <w:sz w:val="24"/>
          <w:szCs w:val="24"/>
          <w:lang w:val="es-AR"/>
        </w:rPr>
      </w:pPr>
      <w:r w:rsidRPr="00B00160">
        <w:rPr>
          <w:rFonts w:ascii="Times New Roman" w:hAnsi="Times New Roman" w:cs="Times New Roman"/>
          <w:iCs/>
          <w:sz w:val="24"/>
          <w:szCs w:val="24"/>
        </w:rPr>
        <w:t>Tipo de muestreo: Se empleará un método de muestreo</w:t>
      </w:r>
      <w:r w:rsidR="00B57CBA" w:rsidRPr="00B00160">
        <w:rPr>
          <w:rFonts w:ascii="Times New Roman" w:hAnsi="Times New Roman" w:cs="Times New Roman"/>
          <w:iCs/>
          <w:sz w:val="24"/>
          <w:szCs w:val="24"/>
          <w:lang w:val="es-AR"/>
        </w:rPr>
        <w:t xml:space="preserve"> intencional de </w:t>
      </w:r>
      <w:r w:rsidR="000C7B38">
        <w:rPr>
          <w:rFonts w:ascii="Times New Roman" w:hAnsi="Times New Roman" w:cs="Times New Roman"/>
          <w:iCs/>
          <w:sz w:val="24"/>
          <w:szCs w:val="24"/>
          <w:lang w:val="es-AR"/>
        </w:rPr>
        <w:t>46</w:t>
      </w:r>
    </w:p>
    <w:p w14:paraId="71A7E8F5" w14:textId="2C6F3625" w:rsidR="00741A06" w:rsidRPr="00B00160" w:rsidRDefault="00B57CBA" w:rsidP="007165FE">
      <w:pPr>
        <w:spacing w:afterLines="200" w:after="480"/>
        <w:ind w:left="644" w:firstLine="284"/>
        <w:jc w:val="both"/>
        <w:rPr>
          <w:rFonts w:ascii="Times New Roman" w:hAnsi="Times New Roman" w:cs="Times New Roman"/>
          <w:iCs/>
          <w:sz w:val="24"/>
          <w:szCs w:val="24"/>
          <w:lang w:val="es-AR"/>
        </w:rPr>
      </w:pPr>
      <w:r w:rsidRPr="00B00160">
        <w:rPr>
          <w:rFonts w:ascii="Times New Roman" w:hAnsi="Times New Roman" w:cs="Times New Roman"/>
          <w:iCs/>
          <w:sz w:val="24"/>
          <w:szCs w:val="24"/>
          <w:lang w:val="es-AR"/>
        </w:rPr>
        <w:t xml:space="preserve"> alumnos, de entre 11 a 12 años, de la Escuela Nuestra Señora de Luján </w:t>
      </w:r>
      <w:proofErr w:type="spellStart"/>
      <w:r w:rsidRPr="00B00160">
        <w:rPr>
          <w:rFonts w:ascii="Times New Roman" w:hAnsi="Times New Roman" w:cs="Times New Roman"/>
          <w:iCs/>
          <w:sz w:val="24"/>
          <w:szCs w:val="24"/>
          <w:lang w:val="es-AR"/>
        </w:rPr>
        <w:t>N°</w:t>
      </w:r>
      <w:proofErr w:type="spellEnd"/>
      <w:r w:rsidRPr="00B00160">
        <w:rPr>
          <w:rFonts w:ascii="Times New Roman" w:hAnsi="Times New Roman" w:cs="Times New Roman"/>
          <w:iCs/>
          <w:sz w:val="24"/>
          <w:szCs w:val="24"/>
          <w:lang w:val="es-AR"/>
        </w:rPr>
        <w:t xml:space="preserve"> 1149, de la ciudad de la Santa Fe.</w:t>
      </w:r>
    </w:p>
    <w:p w14:paraId="29662BF5" w14:textId="5888A58A" w:rsidR="002A2672" w:rsidRDefault="002A2672">
      <w:pPr>
        <w:rPr>
          <w:rFonts w:ascii="Arial" w:hAnsi="Arial" w:cs="Arial"/>
          <w:iCs/>
          <w:lang w:val="es-AR"/>
        </w:rPr>
      </w:pPr>
      <w:r>
        <w:rPr>
          <w:rFonts w:ascii="Arial" w:hAnsi="Arial" w:cs="Arial"/>
          <w:iCs/>
          <w:lang w:val="es-AR"/>
        </w:rPr>
        <w:br w:type="page"/>
      </w:r>
    </w:p>
    <w:p w14:paraId="754732E1" w14:textId="06C0ADAB" w:rsidR="002A2672" w:rsidRPr="007165FE" w:rsidRDefault="002A2672"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lastRenderedPageBreak/>
        <w:t>VARIABLES DE ESTUDIOS</w:t>
      </w:r>
    </w:p>
    <w:p w14:paraId="0FD42B4C" w14:textId="77777777" w:rsidR="002A2672" w:rsidRPr="007165FE" w:rsidRDefault="002A2672" w:rsidP="007165FE">
      <w:pPr>
        <w:ind w:firstLine="284"/>
        <w:jc w:val="both"/>
        <w:rPr>
          <w:rFonts w:ascii="Times New Roman" w:hAnsi="Times New Roman" w:cs="Times New Roman"/>
          <w:sz w:val="24"/>
          <w:szCs w:val="24"/>
        </w:rPr>
      </w:pPr>
      <w:proofErr w:type="gramStart"/>
      <w:r w:rsidRPr="007165FE">
        <w:rPr>
          <w:rFonts w:ascii="Times New Roman" w:hAnsi="Times New Roman" w:cs="Times New Roman"/>
          <w:sz w:val="24"/>
          <w:szCs w:val="24"/>
        </w:rPr>
        <w:t>Las variables a estudiar</w:t>
      </w:r>
      <w:proofErr w:type="gramEnd"/>
      <w:r w:rsidRPr="007165FE">
        <w:rPr>
          <w:rFonts w:ascii="Times New Roman" w:hAnsi="Times New Roman" w:cs="Times New Roman"/>
          <w:sz w:val="24"/>
          <w:szCs w:val="24"/>
        </w:rPr>
        <w:t xml:space="preserve"> en este trabajo fueron, el consumo de alimentos ultra procesados (variable independiente) y el estado nutricional (variable dependiente), el sexo (variable independiente) y la edad (variable dependiente). </w:t>
      </w:r>
    </w:p>
    <w:p w14:paraId="2F1BBE4F" w14:textId="77777777" w:rsidR="002A2672" w:rsidRPr="007165FE" w:rsidRDefault="002A2672"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t xml:space="preserve">Consumo de Alimentos Ultra procesados </w:t>
      </w:r>
    </w:p>
    <w:p w14:paraId="5500180F" w14:textId="77777777" w:rsidR="002A2672"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su naturaleza es cualitativa (categórica) ya que </w:t>
      </w:r>
      <w:proofErr w:type="gramStart"/>
      <w:r w:rsidRPr="007165FE">
        <w:rPr>
          <w:rFonts w:ascii="Times New Roman" w:hAnsi="Times New Roman" w:cs="Times New Roman"/>
          <w:sz w:val="24"/>
          <w:szCs w:val="24"/>
        </w:rPr>
        <w:t>de acuerdo a</w:t>
      </w:r>
      <w:proofErr w:type="gramEnd"/>
      <w:r w:rsidRPr="007165FE">
        <w:rPr>
          <w:rFonts w:ascii="Times New Roman" w:hAnsi="Times New Roman" w:cs="Times New Roman"/>
          <w:sz w:val="24"/>
          <w:szCs w:val="24"/>
        </w:rPr>
        <w:t xml:space="preserve"> la frecuencia de consumo se categorizó en alto, medio, bajo, nulo. </w:t>
      </w:r>
    </w:p>
    <w:p w14:paraId="62E70322" w14:textId="77777777" w:rsidR="002A2672"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el nivel de abstracción: empírica, ya que se medirá directamente. </w:t>
      </w:r>
    </w:p>
    <w:p w14:paraId="310A6A9C" w14:textId="7FA7C96B" w:rsidR="002A2672"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su posición en una hipótesis: independiente </w:t>
      </w:r>
      <w:proofErr w:type="gramStart"/>
      <w:r w:rsidRPr="007165FE">
        <w:rPr>
          <w:rFonts w:ascii="Times New Roman" w:hAnsi="Times New Roman" w:cs="Times New Roman"/>
          <w:sz w:val="24"/>
          <w:szCs w:val="24"/>
        </w:rPr>
        <w:t>en relación al</w:t>
      </w:r>
      <w:proofErr w:type="gramEnd"/>
      <w:r w:rsidRPr="007165FE">
        <w:rPr>
          <w:rFonts w:ascii="Times New Roman" w:hAnsi="Times New Roman" w:cs="Times New Roman"/>
          <w:sz w:val="24"/>
          <w:szCs w:val="24"/>
        </w:rPr>
        <w:t xml:space="preserve"> estado nutricional. </w:t>
      </w:r>
    </w:p>
    <w:p w14:paraId="359353ED" w14:textId="6CDCAD56" w:rsidR="00CA4C40" w:rsidRPr="007165FE" w:rsidRDefault="00021CB5"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t>Estado nutricional</w:t>
      </w:r>
    </w:p>
    <w:p w14:paraId="44E2E187" w14:textId="43C9AC70" w:rsidR="00021CB5" w:rsidRPr="007165FE" w:rsidRDefault="00CA4C40"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t>R</w:t>
      </w:r>
      <w:r w:rsidR="00021CB5" w:rsidRPr="007165FE">
        <w:rPr>
          <w:rFonts w:ascii="Times New Roman" w:hAnsi="Times New Roman" w:cs="Times New Roman"/>
          <w:sz w:val="24"/>
          <w:szCs w:val="24"/>
        </w:rPr>
        <w:t>ealización de la historia clínico-nutricional, una correcta exploración y estudio antropométrico, y la valoración de la composición corporal, a través del peso y la talla, calculando el IMC.</w:t>
      </w:r>
    </w:p>
    <w:p w14:paraId="0DAA1CA1" w14:textId="77777777" w:rsidR="002A2672" w:rsidRPr="007165FE" w:rsidRDefault="002A2672"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t xml:space="preserve">Sexo: </w:t>
      </w:r>
    </w:p>
    <w:p w14:paraId="2511ED8A" w14:textId="77777777" w:rsidR="002A2672"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su naturaleza es cualitativa, ya que no se puede medir numéricamente. </w:t>
      </w:r>
    </w:p>
    <w:p w14:paraId="1A428476" w14:textId="77777777" w:rsidR="002A2672"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el nivel de abstracción: empírica </w:t>
      </w:r>
    </w:p>
    <w:p w14:paraId="2E246608" w14:textId="3BD29FA0" w:rsidR="00340E1A" w:rsidRPr="007165FE" w:rsidRDefault="002A2672"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la posición en una hipótesis: independiente</w:t>
      </w:r>
    </w:p>
    <w:p w14:paraId="7F5992C5" w14:textId="77777777" w:rsidR="009E0C16" w:rsidRPr="007165FE" w:rsidRDefault="009E0C16" w:rsidP="007165FE">
      <w:pPr>
        <w:ind w:firstLine="284"/>
        <w:jc w:val="both"/>
        <w:rPr>
          <w:rFonts w:ascii="Times New Roman" w:hAnsi="Times New Roman" w:cs="Times New Roman"/>
          <w:sz w:val="24"/>
          <w:szCs w:val="24"/>
        </w:rPr>
      </w:pPr>
      <w:r w:rsidRPr="007165FE">
        <w:rPr>
          <w:rFonts w:ascii="Times New Roman" w:hAnsi="Times New Roman" w:cs="Times New Roman"/>
          <w:sz w:val="24"/>
          <w:szCs w:val="24"/>
        </w:rPr>
        <w:t xml:space="preserve">Edad: </w:t>
      </w:r>
    </w:p>
    <w:p w14:paraId="55DFC5A8" w14:textId="77777777" w:rsidR="009E0C16" w:rsidRPr="007165FE" w:rsidRDefault="009E0C16"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su naturaleza es cuantitativa discreta </w:t>
      </w:r>
    </w:p>
    <w:p w14:paraId="3AC2A3A4" w14:textId="77777777" w:rsidR="009E0C16" w:rsidRPr="007165FE" w:rsidRDefault="009E0C16" w:rsidP="007165FE">
      <w:pPr>
        <w:ind w:firstLine="284"/>
        <w:jc w:val="both"/>
        <w:rPr>
          <w:rFonts w:ascii="Times New Roman" w:hAnsi="Times New Roman" w:cs="Times New Roman"/>
          <w:sz w:val="24"/>
          <w:szCs w:val="24"/>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el nivel de abstracción: empírica </w:t>
      </w:r>
    </w:p>
    <w:p w14:paraId="2C5FD089" w14:textId="04AEA37D" w:rsidR="009E0C16" w:rsidRPr="007165FE" w:rsidRDefault="009E0C16" w:rsidP="007165FE">
      <w:pPr>
        <w:ind w:firstLine="284"/>
        <w:jc w:val="both"/>
        <w:rPr>
          <w:rFonts w:ascii="Times New Roman" w:hAnsi="Times New Roman" w:cs="Times New Roman"/>
          <w:sz w:val="24"/>
          <w:szCs w:val="24"/>
          <w:lang w:val="es-AR"/>
        </w:rPr>
      </w:pPr>
      <w:r w:rsidRPr="007165FE">
        <w:rPr>
          <w:rFonts w:ascii="Segoe UI Symbol" w:hAnsi="Segoe UI Symbol" w:cs="Segoe UI Symbol"/>
          <w:sz w:val="24"/>
          <w:szCs w:val="24"/>
        </w:rPr>
        <w:t>✓</w:t>
      </w:r>
      <w:r w:rsidRPr="007165FE">
        <w:rPr>
          <w:rFonts w:ascii="Times New Roman" w:hAnsi="Times New Roman" w:cs="Times New Roman"/>
          <w:sz w:val="24"/>
          <w:szCs w:val="24"/>
        </w:rPr>
        <w:t xml:space="preserve"> Según la posición en una hipótesis: dependiente</w:t>
      </w:r>
    </w:p>
    <w:p w14:paraId="6DE0CD2F" w14:textId="77777777" w:rsidR="004A3715" w:rsidRDefault="004A3715" w:rsidP="006B3EC5">
      <w:pPr>
        <w:rPr>
          <w:rFonts w:ascii="Arial" w:hAnsi="Arial" w:cs="Arial"/>
          <w:lang w:val="es-AR"/>
        </w:rPr>
      </w:pPr>
    </w:p>
    <w:p w14:paraId="430774DC" w14:textId="77777777" w:rsidR="004F25C5" w:rsidRDefault="004F25C5">
      <w:pPr>
        <w:rPr>
          <w:rFonts w:ascii="Arial" w:hAnsi="Arial" w:cs="Arial"/>
        </w:rPr>
      </w:pPr>
      <w:r>
        <w:rPr>
          <w:rFonts w:ascii="Arial" w:hAnsi="Arial" w:cs="Arial"/>
        </w:rPr>
        <w:br w:type="page"/>
      </w:r>
    </w:p>
    <w:p w14:paraId="73929FAF" w14:textId="2263C1C2" w:rsidR="004F25C5" w:rsidRPr="00157CB0" w:rsidRDefault="004F25C5" w:rsidP="00F2302F">
      <w:pPr>
        <w:pStyle w:val="Ttulo2"/>
        <w:rPr>
          <w:rFonts w:ascii="Times New Roman" w:hAnsi="Times New Roman" w:cs="Times New Roman"/>
          <w:sz w:val="24"/>
          <w:szCs w:val="24"/>
        </w:rPr>
      </w:pPr>
      <w:bookmarkStart w:id="20" w:name="_Toc191126817"/>
      <w:r w:rsidRPr="00157CB0">
        <w:rPr>
          <w:rFonts w:ascii="Times New Roman" w:hAnsi="Times New Roman" w:cs="Times New Roman"/>
          <w:sz w:val="24"/>
          <w:szCs w:val="24"/>
        </w:rPr>
        <w:lastRenderedPageBreak/>
        <w:t>M</w:t>
      </w:r>
      <w:r w:rsidR="005A2C7B" w:rsidRPr="00157CB0">
        <w:rPr>
          <w:rFonts w:ascii="Times New Roman" w:hAnsi="Times New Roman" w:cs="Times New Roman"/>
          <w:sz w:val="24"/>
          <w:szCs w:val="24"/>
        </w:rPr>
        <w:t>ÉTODO DE ANÁLISIS</w:t>
      </w:r>
      <w:bookmarkEnd w:id="20"/>
    </w:p>
    <w:p w14:paraId="615BCFC9" w14:textId="605887D7" w:rsidR="004F25C5" w:rsidRPr="00BD6272" w:rsidRDefault="004F25C5" w:rsidP="00BD6272">
      <w:pPr>
        <w:ind w:firstLine="284"/>
        <w:jc w:val="both"/>
        <w:rPr>
          <w:rFonts w:ascii="Times New Roman" w:hAnsi="Times New Roman" w:cs="Times New Roman"/>
          <w:sz w:val="24"/>
          <w:szCs w:val="24"/>
        </w:rPr>
      </w:pPr>
      <w:r w:rsidRPr="00BD6272">
        <w:rPr>
          <w:rFonts w:ascii="Times New Roman" w:hAnsi="Times New Roman" w:cs="Times New Roman"/>
          <w:sz w:val="24"/>
          <w:szCs w:val="24"/>
        </w:rPr>
        <w:t xml:space="preserve">Una vez obtenidos </w:t>
      </w:r>
      <w:r w:rsidR="00933A39" w:rsidRPr="00BD6272">
        <w:rPr>
          <w:rFonts w:ascii="Times New Roman" w:hAnsi="Times New Roman" w:cs="Times New Roman"/>
          <w:sz w:val="24"/>
          <w:szCs w:val="24"/>
        </w:rPr>
        <w:t xml:space="preserve">el </w:t>
      </w:r>
      <w:r w:rsidRPr="00BD6272">
        <w:rPr>
          <w:rFonts w:ascii="Times New Roman" w:hAnsi="Times New Roman" w:cs="Times New Roman"/>
          <w:sz w:val="24"/>
          <w:szCs w:val="24"/>
        </w:rPr>
        <w:t>cuestionario</w:t>
      </w:r>
      <w:r w:rsidR="00933A39" w:rsidRPr="00BD6272">
        <w:rPr>
          <w:rFonts w:ascii="Times New Roman" w:hAnsi="Times New Roman" w:cs="Times New Roman"/>
          <w:sz w:val="24"/>
          <w:szCs w:val="24"/>
        </w:rPr>
        <w:t xml:space="preserve"> de frecuencia de consumo</w:t>
      </w:r>
      <w:r w:rsidRPr="00BD6272">
        <w:rPr>
          <w:rFonts w:ascii="Times New Roman" w:hAnsi="Times New Roman" w:cs="Times New Roman"/>
          <w:sz w:val="24"/>
          <w:szCs w:val="24"/>
        </w:rPr>
        <w:t xml:space="preserve"> completados por </w:t>
      </w:r>
      <w:proofErr w:type="gramStart"/>
      <w:r w:rsidR="00933A39" w:rsidRPr="00BD6272">
        <w:rPr>
          <w:rFonts w:ascii="Times New Roman" w:hAnsi="Times New Roman" w:cs="Times New Roman"/>
          <w:sz w:val="24"/>
          <w:szCs w:val="24"/>
        </w:rPr>
        <w:t xml:space="preserve">los alumnos y </w:t>
      </w:r>
      <w:r w:rsidRPr="00BD6272">
        <w:rPr>
          <w:rFonts w:ascii="Times New Roman" w:hAnsi="Times New Roman" w:cs="Times New Roman"/>
          <w:sz w:val="24"/>
          <w:szCs w:val="24"/>
        </w:rPr>
        <w:t>las alumnas</w:t>
      </w:r>
      <w:proofErr w:type="gramEnd"/>
      <w:r w:rsidRPr="00BD6272">
        <w:rPr>
          <w:rFonts w:ascii="Times New Roman" w:hAnsi="Times New Roman" w:cs="Times New Roman"/>
          <w:sz w:val="24"/>
          <w:szCs w:val="24"/>
        </w:rPr>
        <w:t xml:space="preserve">, el siguiente paso </w:t>
      </w:r>
      <w:r w:rsidR="0061298E">
        <w:rPr>
          <w:rFonts w:ascii="Times New Roman" w:hAnsi="Times New Roman" w:cs="Times New Roman"/>
          <w:sz w:val="24"/>
          <w:szCs w:val="24"/>
        </w:rPr>
        <w:t>fue</w:t>
      </w:r>
      <w:r w:rsidRPr="00BD6272">
        <w:rPr>
          <w:rFonts w:ascii="Times New Roman" w:hAnsi="Times New Roman" w:cs="Times New Roman"/>
          <w:sz w:val="24"/>
          <w:szCs w:val="24"/>
        </w:rPr>
        <w:t xml:space="preserve"> realizar un análisis utilizando Microsoft Excel 2016. En el mismo, se volc</w:t>
      </w:r>
      <w:r w:rsidR="0061298E">
        <w:rPr>
          <w:rFonts w:ascii="Times New Roman" w:hAnsi="Times New Roman" w:cs="Times New Roman"/>
          <w:sz w:val="24"/>
          <w:szCs w:val="24"/>
        </w:rPr>
        <w:t>ó</w:t>
      </w:r>
      <w:r w:rsidRPr="00BD6272">
        <w:rPr>
          <w:rFonts w:ascii="Times New Roman" w:hAnsi="Times New Roman" w:cs="Times New Roman"/>
          <w:sz w:val="24"/>
          <w:szCs w:val="24"/>
        </w:rPr>
        <w:t xml:space="preserve"> toda la información proporcionada en </w:t>
      </w:r>
      <w:r w:rsidR="00933A39" w:rsidRPr="00BD6272">
        <w:rPr>
          <w:rFonts w:ascii="Times New Roman" w:hAnsi="Times New Roman" w:cs="Times New Roman"/>
          <w:sz w:val="24"/>
          <w:szCs w:val="24"/>
        </w:rPr>
        <w:t>el</w:t>
      </w:r>
      <w:r w:rsidRPr="00BD6272">
        <w:rPr>
          <w:rFonts w:ascii="Times New Roman" w:hAnsi="Times New Roman" w:cs="Times New Roman"/>
          <w:sz w:val="24"/>
          <w:szCs w:val="24"/>
        </w:rPr>
        <w:t xml:space="preserve"> cuestionario con el propósito de generar porcentajes y gráficos que reflejen los resultados. Este enfoque permiti</w:t>
      </w:r>
      <w:r w:rsidR="0061298E">
        <w:rPr>
          <w:rFonts w:ascii="Times New Roman" w:hAnsi="Times New Roman" w:cs="Times New Roman"/>
          <w:sz w:val="24"/>
          <w:szCs w:val="24"/>
        </w:rPr>
        <w:t>ó</w:t>
      </w:r>
      <w:r w:rsidRPr="00BD6272">
        <w:rPr>
          <w:rFonts w:ascii="Times New Roman" w:hAnsi="Times New Roman" w:cs="Times New Roman"/>
          <w:sz w:val="24"/>
          <w:szCs w:val="24"/>
        </w:rPr>
        <w:t xml:space="preserve"> comprender la ingesta de alimentos </w:t>
      </w:r>
      <w:proofErr w:type="spellStart"/>
      <w:r w:rsidR="00933A39" w:rsidRPr="00BD6272">
        <w:rPr>
          <w:rFonts w:ascii="Times New Roman" w:hAnsi="Times New Roman" w:cs="Times New Roman"/>
          <w:sz w:val="24"/>
          <w:szCs w:val="24"/>
        </w:rPr>
        <w:t>ultraprocesados</w:t>
      </w:r>
      <w:proofErr w:type="spellEnd"/>
      <w:r w:rsidR="00933A39" w:rsidRPr="00BD6272">
        <w:rPr>
          <w:rFonts w:ascii="Times New Roman" w:hAnsi="Times New Roman" w:cs="Times New Roman"/>
          <w:sz w:val="24"/>
          <w:szCs w:val="24"/>
        </w:rPr>
        <w:t xml:space="preserve"> en </w:t>
      </w:r>
      <w:proofErr w:type="gramStart"/>
      <w:r w:rsidR="00933A39" w:rsidRPr="00BD6272">
        <w:rPr>
          <w:rFonts w:ascii="Times New Roman" w:hAnsi="Times New Roman" w:cs="Times New Roman"/>
          <w:sz w:val="24"/>
          <w:szCs w:val="24"/>
        </w:rPr>
        <w:t>los niños y niñas</w:t>
      </w:r>
      <w:proofErr w:type="gramEnd"/>
      <w:r w:rsidRPr="00BD6272">
        <w:rPr>
          <w:rFonts w:ascii="Times New Roman" w:hAnsi="Times New Roman" w:cs="Times New Roman"/>
          <w:sz w:val="24"/>
          <w:szCs w:val="24"/>
        </w:rPr>
        <w:t xml:space="preserve"> de 1</w:t>
      </w:r>
      <w:r w:rsidR="00933A39" w:rsidRPr="00BD6272">
        <w:rPr>
          <w:rFonts w:ascii="Times New Roman" w:hAnsi="Times New Roman" w:cs="Times New Roman"/>
          <w:sz w:val="24"/>
          <w:szCs w:val="24"/>
        </w:rPr>
        <w:t>1</w:t>
      </w:r>
      <w:r w:rsidRPr="00BD6272">
        <w:rPr>
          <w:rFonts w:ascii="Times New Roman" w:hAnsi="Times New Roman" w:cs="Times New Roman"/>
          <w:sz w:val="24"/>
          <w:szCs w:val="24"/>
        </w:rPr>
        <w:t xml:space="preserve"> a 1</w:t>
      </w:r>
      <w:r w:rsidR="00933A39" w:rsidRPr="00BD6272">
        <w:rPr>
          <w:rFonts w:ascii="Times New Roman" w:hAnsi="Times New Roman" w:cs="Times New Roman"/>
          <w:sz w:val="24"/>
          <w:szCs w:val="24"/>
        </w:rPr>
        <w:t>2</w:t>
      </w:r>
      <w:r w:rsidRPr="00BD6272">
        <w:rPr>
          <w:rFonts w:ascii="Times New Roman" w:hAnsi="Times New Roman" w:cs="Times New Roman"/>
          <w:sz w:val="24"/>
          <w:szCs w:val="24"/>
        </w:rPr>
        <w:t xml:space="preserve"> años. Además, se busc</w:t>
      </w:r>
      <w:r w:rsidR="0061298E">
        <w:rPr>
          <w:rFonts w:ascii="Times New Roman" w:hAnsi="Times New Roman" w:cs="Times New Roman"/>
          <w:sz w:val="24"/>
          <w:szCs w:val="24"/>
        </w:rPr>
        <w:t>ó</w:t>
      </w:r>
      <w:r w:rsidRPr="00BD6272">
        <w:rPr>
          <w:rFonts w:ascii="Times New Roman" w:hAnsi="Times New Roman" w:cs="Times New Roman"/>
          <w:sz w:val="24"/>
          <w:szCs w:val="24"/>
        </w:rPr>
        <w:t xml:space="preserve"> establecer relaciones entre las diferentes variables mediante la aplicación de la prueba de Chi-cuadrado (</w:t>
      </w:r>
      <w:r w:rsidRPr="00BD6272">
        <w:rPr>
          <w:rFonts w:ascii="Cambria Math" w:hAnsi="Cambria Math" w:cs="Cambria Math"/>
          <w:sz w:val="24"/>
          <w:szCs w:val="24"/>
        </w:rPr>
        <w:t>𝑥</w:t>
      </w:r>
      <w:r w:rsidRPr="00BD6272">
        <w:rPr>
          <w:rFonts w:ascii="Times New Roman" w:hAnsi="Times New Roman" w:cs="Times New Roman"/>
          <w:sz w:val="24"/>
          <w:szCs w:val="24"/>
        </w:rPr>
        <w:t>2). Esto se logr</w:t>
      </w:r>
      <w:r w:rsidR="0061298E">
        <w:rPr>
          <w:rFonts w:ascii="Times New Roman" w:hAnsi="Times New Roman" w:cs="Times New Roman"/>
          <w:sz w:val="24"/>
          <w:szCs w:val="24"/>
        </w:rPr>
        <w:t>ó</w:t>
      </w:r>
      <w:r w:rsidRPr="00BD6272">
        <w:rPr>
          <w:rFonts w:ascii="Times New Roman" w:hAnsi="Times New Roman" w:cs="Times New Roman"/>
          <w:sz w:val="24"/>
          <w:szCs w:val="24"/>
        </w:rPr>
        <w:t xml:space="preserve"> a través de la creación de tablas de contingencia que permiti</w:t>
      </w:r>
      <w:r w:rsidR="0061298E">
        <w:rPr>
          <w:rFonts w:ascii="Times New Roman" w:hAnsi="Times New Roman" w:cs="Times New Roman"/>
          <w:sz w:val="24"/>
          <w:szCs w:val="24"/>
        </w:rPr>
        <w:t>ó</w:t>
      </w:r>
      <w:r w:rsidRPr="00BD6272">
        <w:rPr>
          <w:rFonts w:ascii="Times New Roman" w:hAnsi="Times New Roman" w:cs="Times New Roman"/>
          <w:sz w:val="24"/>
          <w:szCs w:val="24"/>
        </w:rPr>
        <w:t xml:space="preserve"> analizar las posibles asociaciones entre las variables en estudio.</w:t>
      </w:r>
    </w:p>
    <w:p w14:paraId="53D06C7E" w14:textId="77777777" w:rsidR="00CF3499" w:rsidRDefault="00CF3499" w:rsidP="00933A39">
      <w:pPr>
        <w:jc w:val="both"/>
        <w:rPr>
          <w:rFonts w:ascii="Arial" w:hAnsi="Arial" w:cs="Arial"/>
        </w:rPr>
      </w:pPr>
    </w:p>
    <w:p w14:paraId="6D2A3B13" w14:textId="77777777" w:rsidR="00CF3499" w:rsidRDefault="00CF3499" w:rsidP="00933A39">
      <w:pPr>
        <w:jc w:val="both"/>
        <w:rPr>
          <w:rFonts w:ascii="Arial" w:hAnsi="Arial" w:cs="Arial"/>
        </w:rPr>
      </w:pPr>
    </w:p>
    <w:p w14:paraId="3366BE0E" w14:textId="77777777" w:rsidR="00CF3499" w:rsidRDefault="00CF3499" w:rsidP="00933A39">
      <w:pPr>
        <w:jc w:val="both"/>
        <w:rPr>
          <w:rFonts w:ascii="Arial" w:hAnsi="Arial" w:cs="Arial"/>
        </w:rPr>
      </w:pPr>
    </w:p>
    <w:p w14:paraId="1F2251C8" w14:textId="77777777" w:rsidR="00CF3499" w:rsidRDefault="00CF3499" w:rsidP="00933A39">
      <w:pPr>
        <w:jc w:val="both"/>
        <w:rPr>
          <w:rFonts w:ascii="Arial" w:hAnsi="Arial" w:cs="Arial"/>
        </w:rPr>
      </w:pPr>
    </w:p>
    <w:p w14:paraId="07AD89F2" w14:textId="77777777" w:rsidR="00CF3499" w:rsidRDefault="00CF3499" w:rsidP="00933A39">
      <w:pPr>
        <w:jc w:val="both"/>
        <w:rPr>
          <w:rFonts w:ascii="Arial" w:hAnsi="Arial" w:cs="Arial"/>
        </w:rPr>
      </w:pPr>
    </w:p>
    <w:p w14:paraId="1FB57150" w14:textId="77777777" w:rsidR="00CF3499" w:rsidRDefault="00CF3499" w:rsidP="00933A39">
      <w:pPr>
        <w:jc w:val="both"/>
        <w:rPr>
          <w:rFonts w:ascii="Arial" w:hAnsi="Arial" w:cs="Arial"/>
        </w:rPr>
      </w:pPr>
    </w:p>
    <w:p w14:paraId="46515669" w14:textId="77777777" w:rsidR="00CF3499" w:rsidRDefault="00CF3499" w:rsidP="00933A39">
      <w:pPr>
        <w:jc w:val="both"/>
        <w:rPr>
          <w:rFonts w:ascii="Arial" w:hAnsi="Arial" w:cs="Arial"/>
        </w:rPr>
      </w:pPr>
    </w:p>
    <w:p w14:paraId="21EE8B03" w14:textId="77777777" w:rsidR="00CF3499" w:rsidRDefault="00CF3499" w:rsidP="00933A39">
      <w:pPr>
        <w:jc w:val="both"/>
        <w:rPr>
          <w:rFonts w:ascii="Arial" w:hAnsi="Arial" w:cs="Arial"/>
        </w:rPr>
      </w:pPr>
    </w:p>
    <w:p w14:paraId="5A716696" w14:textId="77777777" w:rsidR="00CF3499" w:rsidRDefault="00CF3499" w:rsidP="00933A39">
      <w:pPr>
        <w:jc w:val="both"/>
        <w:rPr>
          <w:rFonts w:ascii="Arial" w:hAnsi="Arial" w:cs="Arial"/>
        </w:rPr>
      </w:pPr>
    </w:p>
    <w:p w14:paraId="0B36E31F" w14:textId="77777777" w:rsidR="00CF3499" w:rsidRDefault="00CF3499" w:rsidP="00933A39">
      <w:pPr>
        <w:jc w:val="both"/>
        <w:rPr>
          <w:rFonts w:ascii="Arial" w:hAnsi="Arial" w:cs="Arial"/>
        </w:rPr>
      </w:pPr>
    </w:p>
    <w:p w14:paraId="36F2B7C7" w14:textId="77777777" w:rsidR="00CF3499" w:rsidRDefault="00CF3499" w:rsidP="00933A39">
      <w:pPr>
        <w:jc w:val="both"/>
        <w:rPr>
          <w:rFonts w:ascii="Arial" w:hAnsi="Arial" w:cs="Arial"/>
        </w:rPr>
      </w:pPr>
    </w:p>
    <w:p w14:paraId="2C7F63C5" w14:textId="77777777" w:rsidR="00CF3499" w:rsidRDefault="00CF3499" w:rsidP="00933A39">
      <w:pPr>
        <w:jc w:val="both"/>
        <w:rPr>
          <w:rFonts w:ascii="Arial" w:hAnsi="Arial" w:cs="Arial"/>
        </w:rPr>
      </w:pPr>
    </w:p>
    <w:p w14:paraId="184FD827" w14:textId="77777777" w:rsidR="00CF3499" w:rsidRDefault="00CF3499" w:rsidP="00933A39">
      <w:pPr>
        <w:jc w:val="both"/>
        <w:rPr>
          <w:rFonts w:ascii="Arial" w:hAnsi="Arial" w:cs="Arial"/>
        </w:rPr>
      </w:pPr>
    </w:p>
    <w:p w14:paraId="633C5C25" w14:textId="77777777" w:rsidR="00CF3499" w:rsidRDefault="00CF3499" w:rsidP="00933A39">
      <w:pPr>
        <w:jc w:val="both"/>
        <w:rPr>
          <w:rFonts w:ascii="Arial" w:hAnsi="Arial" w:cs="Arial"/>
        </w:rPr>
      </w:pPr>
    </w:p>
    <w:p w14:paraId="4DA0DFF6" w14:textId="77777777" w:rsidR="00CF3499" w:rsidRDefault="00CF3499" w:rsidP="00933A39">
      <w:pPr>
        <w:jc w:val="both"/>
        <w:rPr>
          <w:rFonts w:ascii="Arial" w:hAnsi="Arial" w:cs="Arial"/>
        </w:rPr>
      </w:pPr>
    </w:p>
    <w:p w14:paraId="767F9214" w14:textId="77777777" w:rsidR="00CF3499" w:rsidRDefault="00CF3499" w:rsidP="00933A39">
      <w:pPr>
        <w:jc w:val="both"/>
        <w:rPr>
          <w:rFonts w:ascii="Arial" w:hAnsi="Arial" w:cs="Arial"/>
        </w:rPr>
      </w:pPr>
    </w:p>
    <w:p w14:paraId="74942B2B" w14:textId="77777777" w:rsidR="00CF3499" w:rsidRDefault="00CF3499" w:rsidP="00933A39">
      <w:pPr>
        <w:jc w:val="both"/>
        <w:rPr>
          <w:rFonts w:ascii="Arial" w:hAnsi="Arial" w:cs="Arial"/>
        </w:rPr>
      </w:pPr>
    </w:p>
    <w:p w14:paraId="53E96E0D" w14:textId="77777777" w:rsidR="00CF3499" w:rsidRDefault="00CF3499" w:rsidP="00933A39">
      <w:pPr>
        <w:jc w:val="both"/>
        <w:rPr>
          <w:rFonts w:ascii="Arial" w:hAnsi="Arial" w:cs="Arial"/>
        </w:rPr>
      </w:pPr>
    </w:p>
    <w:p w14:paraId="6FEB3615" w14:textId="77777777" w:rsidR="00CF3499" w:rsidRDefault="00CF3499" w:rsidP="00933A39">
      <w:pPr>
        <w:jc w:val="both"/>
        <w:rPr>
          <w:rFonts w:ascii="Arial" w:hAnsi="Arial" w:cs="Arial"/>
        </w:rPr>
      </w:pPr>
    </w:p>
    <w:p w14:paraId="21620A30" w14:textId="77777777" w:rsidR="00CF3499" w:rsidRDefault="00CF3499" w:rsidP="00933A39">
      <w:pPr>
        <w:jc w:val="both"/>
        <w:rPr>
          <w:rFonts w:ascii="Arial" w:hAnsi="Arial" w:cs="Arial"/>
        </w:rPr>
      </w:pPr>
    </w:p>
    <w:p w14:paraId="7307EBE4" w14:textId="77777777" w:rsidR="00CF3499" w:rsidRDefault="00CF3499" w:rsidP="00933A39">
      <w:pPr>
        <w:jc w:val="both"/>
        <w:rPr>
          <w:rFonts w:ascii="Arial" w:hAnsi="Arial" w:cs="Arial"/>
        </w:rPr>
      </w:pPr>
    </w:p>
    <w:tbl>
      <w:tblPr>
        <w:tblStyle w:val="Tablaconcuadrcula"/>
        <w:tblpPr w:leftFromText="141" w:rightFromText="141" w:vertAnchor="text" w:horzAnchor="margin" w:tblpXSpec="center" w:tblpY="282"/>
        <w:tblW w:w="10519" w:type="dxa"/>
        <w:tblLook w:val="04A0" w:firstRow="1" w:lastRow="0" w:firstColumn="1" w:lastColumn="0" w:noHBand="0" w:noVBand="1"/>
      </w:tblPr>
      <w:tblGrid>
        <w:gridCol w:w="1391"/>
        <w:gridCol w:w="326"/>
        <w:gridCol w:w="10"/>
        <w:gridCol w:w="339"/>
        <w:gridCol w:w="339"/>
        <w:gridCol w:w="339"/>
        <w:gridCol w:w="339"/>
        <w:gridCol w:w="339"/>
        <w:gridCol w:w="339"/>
        <w:gridCol w:w="339"/>
        <w:gridCol w:w="339"/>
        <w:gridCol w:w="339"/>
        <w:gridCol w:w="339"/>
        <w:gridCol w:w="339"/>
        <w:gridCol w:w="339"/>
        <w:gridCol w:w="339"/>
        <w:gridCol w:w="339"/>
        <w:gridCol w:w="339"/>
        <w:gridCol w:w="339"/>
        <w:gridCol w:w="339"/>
        <w:gridCol w:w="326"/>
        <w:gridCol w:w="10"/>
        <w:gridCol w:w="339"/>
        <w:gridCol w:w="339"/>
        <w:gridCol w:w="339"/>
        <w:gridCol w:w="339"/>
        <w:gridCol w:w="339"/>
        <w:gridCol w:w="339"/>
        <w:gridCol w:w="339"/>
        <w:gridCol w:w="339"/>
        <w:gridCol w:w="339"/>
      </w:tblGrid>
      <w:tr w:rsidR="008873D2" w14:paraId="10F88A52" w14:textId="77777777" w:rsidTr="00FE258E">
        <w:trPr>
          <w:trHeight w:val="268"/>
        </w:trPr>
        <w:tc>
          <w:tcPr>
            <w:tcW w:w="1391" w:type="dxa"/>
          </w:tcPr>
          <w:p w14:paraId="49C84CE7" w14:textId="77777777" w:rsidR="008873D2" w:rsidRDefault="008873D2" w:rsidP="008873D2">
            <w:pPr>
              <w:rPr>
                <w:rFonts w:ascii="Arial" w:hAnsi="Arial" w:cs="Arial"/>
              </w:rPr>
            </w:pPr>
            <w:r>
              <w:rPr>
                <w:rFonts w:ascii="Arial" w:hAnsi="Arial" w:cs="Arial"/>
              </w:rPr>
              <w:lastRenderedPageBreak/>
              <w:t>Actividades</w:t>
            </w:r>
          </w:p>
          <w:p w14:paraId="07836165" w14:textId="77777777" w:rsidR="00FE258E" w:rsidRDefault="00FE258E" w:rsidP="008873D2">
            <w:pPr>
              <w:rPr>
                <w:rFonts w:ascii="Arial" w:hAnsi="Arial" w:cs="Arial"/>
              </w:rPr>
            </w:pPr>
          </w:p>
          <w:p w14:paraId="2CF61C99" w14:textId="77777777" w:rsidR="00FE258E" w:rsidRDefault="00FE258E" w:rsidP="008873D2">
            <w:pPr>
              <w:rPr>
                <w:rFonts w:ascii="Arial" w:hAnsi="Arial" w:cs="Arial"/>
              </w:rPr>
            </w:pPr>
          </w:p>
        </w:tc>
        <w:tc>
          <w:tcPr>
            <w:tcW w:w="1304" w:type="dxa"/>
            <w:gridSpan w:val="5"/>
          </w:tcPr>
          <w:p w14:paraId="78B3E0C3" w14:textId="77777777" w:rsidR="008873D2" w:rsidRDefault="008873D2" w:rsidP="008873D2">
            <w:pPr>
              <w:jc w:val="center"/>
              <w:rPr>
                <w:rFonts w:ascii="Arial" w:hAnsi="Arial" w:cs="Arial"/>
              </w:rPr>
            </w:pPr>
            <w:r>
              <w:rPr>
                <w:rFonts w:ascii="Arial" w:hAnsi="Arial" w:cs="Arial"/>
              </w:rPr>
              <w:t>1</w:t>
            </w:r>
          </w:p>
        </w:tc>
        <w:tc>
          <w:tcPr>
            <w:tcW w:w="1304" w:type="dxa"/>
            <w:gridSpan w:val="4"/>
          </w:tcPr>
          <w:p w14:paraId="27C2881C" w14:textId="77777777" w:rsidR="008873D2" w:rsidRDefault="008873D2" w:rsidP="008873D2">
            <w:pPr>
              <w:jc w:val="center"/>
              <w:rPr>
                <w:rFonts w:ascii="Arial" w:hAnsi="Arial" w:cs="Arial"/>
              </w:rPr>
            </w:pPr>
            <w:r>
              <w:rPr>
                <w:rFonts w:ascii="Arial" w:hAnsi="Arial" w:cs="Arial"/>
              </w:rPr>
              <w:t>2</w:t>
            </w:r>
          </w:p>
        </w:tc>
        <w:tc>
          <w:tcPr>
            <w:tcW w:w="1304" w:type="dxa"/>
            <w:gridSpan w:val="4"/>
          </w:tcPr>
          <w:p w14:paraId="6CEC69F8" w14:textId="77777777" w:rsidR="008873D2" w:rsidRDefault="008873D2" w:rsidP="008873D2">
            <w:pPr>
              <w:jc w:val="center"/>
              <w:rPr>
                <w:rFonts w:ascii="Arial" w:hAnsi="Arial" w:cs="Arial"/>
              </w:rPr>
            </w:pPr>
            <w:r>
              <w:rPr>
                <w:rFonts w:ascii="Arial" w:hAnsi="Arial" w:cs="Arial"/>
              </w:rPr>
              <w:t>3</w:t>
            </w:r>
          </w:p>
        </w:tc>
        <w:tc>
          <w:tcPr>
            <w:tcW w:w="1304" w:type="dxa"/>
            <w:gridSpan w:val="4"/>
          </w:tcPr>
          <w:p w14:paraId="44AA3A17" w14:textId="77777777" w:rsidR="008873D2" w:rsidRDefault="008873D2" w:rsidP="008873D2">
            <w:pPr>
              <w:jc w:val="center"/>
              <w:rPr>
                <w:rFonts w:ascii="Arial" w:hAnsi="Arial" w:cs="Arial"/>
              </w:rPr>
            </w:pPr>
            <w:r>
              <w:rPr>
                <w:rFonts w:ascii="Arial" w:hAnsi="Arial" w:cs="Arial"/>
              </w:rPr>
              <w:t>4</w:t>
            </w:r>
          </w:p>
        </w:tc>
        <w:tc>
          <w:tcPr>
            <w:tcW w:w="1304" w:type="dxa"/>
            <w:gridSpan w:val="5"/>
          </w:tcPr>
          <w:p w14:paraId="51836CE1" w14:textId="77777777" w:rsidR="008873D2" w:rsidRDefault="008873D2" w:rsidP="008873D2">
            <w:pPr>
              <w:jc w:val="center"/>
              <w:rPr>
                <w:rFonts w:ascii="Arial" w:hAnsi="Arial" w:cs="Arial"/>
              </w:rPr>
            </w:pPr>
            <w:r>
              <w:rPr>
                <w:rFonts w:ascii="Arial" w:hAnsi="Arial" w:cs="Arial"/>
              </w:rPr>
              <w:t>5</w:t>
            </w:r>
          </w:p>
        </w:tc>
        <w:tc>
          <w:tcPr>
            <w:tcW w:w="1304" w:type="dxa"/>
            <w:gridSpan w:val="4"/>
          </w:tcPr>
          <w:p w14:paraId="39F4DC7D" w14:textId="77777777" w:rsidR="008873D2" w:rsidRDefault="008873D2" w:rsidP="008873D2">
            <w:pPr>
              <w:jc w:val="center"/>
              <w:rPr>
                <w:rFonts w:ascii="Arial" w:hAnsi="Arial" w:cs="Arial"/>
              </w:rPr>
            </w:pPr>
            <w:r>
              <w:rPr>
                <w:rFonts w:ascii="Arial" w:hAnsi="Arial" w:cs="Arial"/>
              </w:rPr>
              <w:t>6</w:t>
            </w:r>
          </w:p>
        </w:tc>
        <w:tc>
          <w:tcPr>
            <w:tcW w:w="1304" w:type="dxa"/>
            <w:gridSpan w:val="4"/>
          </w:tcPr>
          <w:p w14:paraId="01BB7EB5" w14:textId="77777777" w:rsidR="008873D2" w:rsidRDefault="008873D2" w:rsidP="008873D2">
            <w:pPr>
              <w:jc w:val="center"/>
              <w:rPr>
                <w:rFonts w:ascii="Arial" w:hAnsi="Arial" w:cs="Arial"/>
              </w:rPr>
            </w:pPr>
            <w:r>
              <w:rPr>
                <w:rFonts w:ascii="Arial" w:hAnsi="Arial" w:cs="Arial"/>
              </w:rPr>
              <w:t>7</w:t>
            </w:r>
          </w:p>
        </w:tc>
      </w:tr>
      <w:tr w:rsidR="00FE258E" w14:paraId="34952DBC" w14:textId="246963EA" w:rsidTr="00FE258E">
        <w:trPr>
          <w:trHeight w:val="520"/>
        </w:trPr>
        <w:tc>
          <w:tcPr>
            <w:tcW w:w="1391" w:type="dxa"/>
          </w:tcPr>
          <w:p w14:paraId="5F4FBE59" w14:textId="77777777" w:rsidR="00FE258E" w:rsidRDefault="00FE258E" w:rsidP="008873D2">
            <w:pPr>
              <w:rPr>
                <w:rFonts w:ascii="Arial" w:hAnsi="Arial" w:cs="Arial"/>
              </w:rPr>
            </w:pPr>
          </w:p>
        </w:tc>
        <w:tc>
          <w:tcPr>
            <w:tcW w:w="336" w:type="dxa"/>
            <w:gridSpan w:val="2"/>
          </w:tcPr>
          <w:p w14:paraId="114651D3" w14:textId="28FBD6AF" w:rsidR="00FE258E" w:rsidRDefault="00BE36A9" w:rsidP="008873D2">
            <w:pPr>
              <w:jc w:val="center"/>
              <w:rPr>
                <w:rFonts w:ascii="Arial" w:hAnsi="Arial" w:cs="Arial"/>
              </w:rPr>
            </w:pPr>
            <w:r>
              <w:rPr>
                <w:rFonts w:ascii="Arial" w:hAnsi="Arial" w:cs="Arial"/>
              </w:rPr>
              <w:t>1</w:t>
            </w:r>
          </w:p>
        </w:tc>
        <w:tc>
          <w:tcPr>
            <w:tcW w:w="316" w:type="dxa"/>
          </w:tcPr>
          <w:p w14:paraId="29E1A8AB" w14:textId="6067C50C" w:rsidR="00FE258E" w:rsidRDefault="00BE36A9" w:rsidP="008873D2">
            <w:pPr>
              <w:jc w:val="center"/>
              <w:rPr>
                <w:rFonts w:ascii="Arial" w:hAnsi="Arial" w:cs="Arial"/>
              </w:rPr>
            </w:pPr>
            <w:r>
              <w:rPr>
                <w:rFonts w:ascii="Arial" w:hAnsi="Arial" w:cs="Arial"/>
              </w:rPr>
              <w:t>2</w:t>
            </w:r>
          </w:p>
        </w:tc>
        <w:tc>
          <w:tcPr>
            <w:tcW w:w="326" w:type="dxa"/>
          </w:tcPr>
          <w:p w14:paraId="29E027EF" w14:textId="07FF5686" w:rsidR="00FE258E" w:rsidRDefault="00BE36A9" w:rsidP="008873D2">
            <w:pPr>
              <w:jc w:val="center"/>
              <w:rPr>
                <w:rFonts w:ascii="Arial" w:hAnsi="Arial" w:cs="Arial"/>
              </w:rPr>
            </w:pPr>
            <w:r>
              <w:rPr>
                <w:rFonts w:ascii="Arial" w:hAnsi="Arial" w:cs="Arial"/>
              </w:rPr>
              <w:t>3</w:t>
            </w:r>
          </w:p>
        </w:tc>
        <w:tc>
          <w:tcPr>
            <w:tcW w:w="326" w:type="dxa"/>
          </w:tcPr>
          <w:p w14:paraId="72B2BEF2" w14:textId="69A6FB24" w:rsidR="00FE258E" w:rsidRDefault="00BE36A9" w:rsidP="008873D2">
            <w:pPr>
              <w:jc w:val="center"/>
              <w:rPr>
                <w:rFonts w:ascii="Arial" w:hAnsi="Arial" w:cs="Arial"/>
              </w:rPr>
            </w:pPr>
            <w:r>
              <w:rPr>
                <w:rFonts w:ascii="Arial" w:hAnsi="Arial" w:cs="Arial"/>
              </w:rPr>
              <w:t>4</w:t>
            </w:r>
          </w:p>
        </w:tc>
        <w:tc>
          <w:tcPr>
            <w:tcW w:w="326" w:type="dxa"/>
          </w:tcPr>
          <w:p w14:paraId="51BDB7EF" w14:textId="45FD7137" w:rsidR="00FE258E" w:rsidRDefault="00BE36A9" w:rsidP="008873D2">
            <w:pPr>
              <w:jc w:val="center"/>
              <w:rPr>
                <w:rFonts w:ascii="Arial" w:hAnsi="Arial" w:cs="Arial"/>
              </w:rPr>
            </w:pPr>
            <w:r>
              <w:rPr>
                <w:rFonts w:ascii="Arial" w:hAnsi="Arial" w:cs="Arial"/>
              </w:rPr>
              <w:t>1</w:t>
            </w:r>
          </w:p>
        </w:tc>
        <w:tc>
          <w:tcPr>
            <w:tcW w:w="326" w:type="dxa"/>
          </w:tcPr>
          <w:p w14:paraId="1051473F" w14:textId="26ED1C5B" w:rsidR="00FE258E" w:rsidRDefault="00BE36A9" w:rsidP="008873D2">
            <w:pPr>
              <w:jc w:val="center"/>
              <w:rPr>
                <w:rFonts w:ascii="Arial" w:hAnsi="Arial" w:cs="Arial"/>
              </w:rPr>
            </w:pPr>
            <w:r>
              <w:rPr>
                <w:rFonts w:ascii="Arial" w:hAnsi="Arial" w:cs="Arial"/>
              </w:rPr>
              <w:t>2</w:t>
            </w:r>
          </w:p>
        </w:tc>
        <w:tc>
          <w:tcPr>
            <w:tcW w:w="326" w:type="dxa"/>
          </w:tcPr>
          <w:p w14:paraId="79F12641" w14:textId="71658C92" w:rsidR="00FE258E" w:rsidRDefault="00BE36A9" w:rsidP="008873D2">
            <w:pPr>
              <w:jc w:val="center"/>
              <w:rPr>
                <w:rFonts w:ascii="Arial" w:hAnsi="Arial" w:cs="Arial"/>
              </w:rPr>
            </w:pPr>
            <w:r>
              <w:rPr>
                <w:rFonts w:ascii="Arial" w:hAnsi="Arial" w:cs="Arial"/>
              </w:rPr>
              <w:t>3</w:t>
            </w:r>
          </w:p>
        </w:tc>
        <w:tc>
          <w:tcPr>
            <w:tcW w:w="326" w:type="dxa"/>
          </w:tcPr>
          <w:p w14:paraId="7D33405E" w14:textId="5FCEC21C" w:rsidR="00FE258E" w:rsidRDefault="00BE36A9" w:rsidP="008873D2">
            <w:pPr>
              <w:jc w:val="center"/>
              <w:rPr>
                <w:rFonts w:ascii="Arial" w:hAnsi="Arial" w:cs="Arial"/>
              </w:rPr>
            </w:pPr>
            <w:r>
              <w:rPr>
                <w:rFonts w:ascii="Arial" w:hAnsi="Arial" w:cs="Arial"/>
              </w:rPr>
              <w:t>4</w:t>
            </w:r>
          </w:p>
        </w:tc>
        <w:tc>
          <w:tcPr>
            <w:tcW w:w="326" w:type="dxa"/>
          </w:tcPr>
          <w:p w14:paraId="76463313" w14:textId="19F99CCB" w:rsidR="00FE258E" w:rsidRDefault="00BE36A9" w:rsidP="008873D2">
            <w:pPr>
              <w:jc w:val="center"/>
              <w:rPr>
                <w:rFonts w:ascii="Arial" w:hAnsi="Arial" w:cs="Arial"/>
              </w:rPr>
            </w:pPr>
            <w:r>
              <w:rPr>
                <w:rFonts w:ascii="Arial" w:hAnsi="Arial" w:cs="Arial"/>
              </w:rPr>
              <w:t>1</w:t>
            </w:r>
          </w:p>
        </w:tc>
        <w:tc>
          <w:tcPr>
            <w:tcW w:w="326" w:type="dxa"/>
          </w:tcPr>
          <w:p w14:paraId="0F9CB57F" w14:textId="1800CB73" w:rsidR="00FE258E" w:rsidRDefault="00BE36A9" w:rsidP="008873D2">
            <w:pPr>
              <w:jc w:val="center"/>
              <w:rPr>
                <w:rFonts w:ascii="Arial" w:hAnsi="Arial" w:cs="Arial"/>
              </w:rPr>
            </w:pPr>
            <w:r>
              <w:rPr>
                <w:rFonts w:ascii="Arial" w:hAnsi="Arial" w:cs="Arial"/>
              </w:rPr>
              <w:t>2</w:t>
            </w:r>
          </w:p>
        </w:tc>
        <w:tc>
          <w:tcPr>
            <w:tcW w:w="326" w:type="dxa"/>
          </w:tcPr>
          <w:p w14:paraId="7E957623" w14:textId="7189BAFD" w:rsidR="00FE258E" w:rsidRDefault="00BE36A9" w:rsidP="008873D2">
            <w:pPr>
              <w:jc w:val="center"/>
              <w:rPr>
                <w:rFonts w:ascii="Arial" w:hAnsi="Arial" w:cs="Arial"/>
              </w:rPr>
            </w:pPr>
            <w:r>
              <w:rPr>
                <w:rFonts w:ascii="Arial" w:hAnsi="Arial" w:cs="Arial"/>
              </w:rPr>
              <w:t>3</w:t>
            </w:r>
          </w:p>
        </w:tc>
        <w:tc>
          <w:tcPr>
            <w:tcW w:w="326" w:type="dxa"/>
          </w:tcPr>
          <w:p w14:paraId="6175FE09" w14:textId="4BD76F4D" w:rsidR="00FE258E" w:rsidRDefault="00BE36A9" w:rsidP="008873D2">
            <w:pPr>
              <w:jc w:val="center"/>
              <w:rPr>
                <w:rFonts w:ascii="Arial" w:hAnsi="Arial" w:cs="Arial"/>
              </w:rPr>
            </w:pPr>
            <w:r>
              <w:rPr>
                <w:rFonts w:ascii="Arial" w:hAnsi="Arial" w:cs="Arial"/>
              </w:rPr>
              <w:t>4</w:t>
            </w:r>
          </w:p>
        </w:tc>
        <w:tc>
          <w:tcPr>
            <w:tcW w:w="326" w:type="dxa"/>
          </w:tcPr>
          <w:p w14:paraId="7E224547" w14:textId="22D5AC53" w:rsidR="00FE258E" w:rsidRDefault="00BE36A9" w:rsidP="008873D2">
            <w:pPr>
              <w:jc w:val="center"/>
              <w:rPr>
                <w:rFonts w:ascii="Arial" w:hAnsi="Arial" w:cs="Arial"/>
              </w:rPr>
            </w:pPr>
            <w:r>
              <w:rPr>
                <w:rFonts w:ascii="Arial" w:hAnsi="Arial" w:cs="Arial"/>
              </w:rPr>
              <w:t>1</w:t>
            </w:r>
          </w:p>
        </w:tc>
        <w:tc>
          <w:tcPr>
            <w:tcW w:w="326" w:type="dxa"/>
          </w:tcPr>
          <w:p w14:paraId="47B34C8D" w14:textId="7A40AD56" w:rsidR="00FE258E" w:rsidRDefault="00BE36A9" w:rsidP="008873D2">
            <w:pPr>
              <w:jc w:val="center"/>
              <w:rPr>
                <w:rFonts w:ascii="Arial" w:hAnsi="Arial" w:cs="Arial"/>
              </w:rPr>
            </w:pPr>
            <w:r>
              <w:rPr>
                <w:rFonts w:ascii="Arial" w:hAnsi="Arial" w:cs="Arial"/>
              </w:rPr>
              <w:t>2</w:t>
            </w:r>
          </w:p>
        </w:tc>
        <w:tc>
          <w:tcPr>
            <w:tcW w:w="326" w:type="dxa"/>
          </w:tcPr>
          <w:p w14:paraId="0487906B" w14:textId="1E46BD7F" w:rsidR="00FE258E" w:rsidRDefault="00BE36A9" w:rsidP="008873D2">
            <w:pPr>
              <w:jc w:val="center"/>
              <w:rPr>
                <w:rFonts w:ascii="Arial" w:hAnsi="Arial" w:cs="Arial"/>
              </w:rPr>
            </w:pPr>
            <w:r>
              <w:rPr>
                <w:rFonts w:ascii="Arial" w:hAnsi="Arial" w:cs="Arial"/>
              </w:rPr>
              <w:t>3</w:t>
            </w:r>
          </w:p>
        </w:tc>
        <w:tc>
          <w:tcPr>
            <w:tcW w:w="326" w:type="dxa"/>
          </w:tcPr>
          <w:p w14:paraId="1758E580" w14:textId="1AE0715A" w:rsidR="00FE258E" w:rsidRDefault="00BE36A9" w:rsidP="008873D2">
            <w:pPr>
              <w:jc w:val="center"/>
              <w:rPr>
                <w:rFonts w:ascii="Arial" w:hAnsi="Arial" w:cs="Arial"/>
              </w:rPr>
            </w:pPr>
            <w:r>
              <w:rPr>
                <w:rFonts w:ascii="Arial" w:hAnsi="Arial" w:cs="Arial"/>
              </w:rPr>
              <w:t>4</w:t>
            </w:r>
          </w:p>
        </w:tc>
        <w:tc>
          <w:tcPr>
            <w:tcW w:w="326" w:type="dxa"/>
          </w:tcPr>
          <w:p w14:paraId="03C8ABDC" w14:textId="2F6956B9" w:rsidR="00FE258E" w:rsidRDefault="00BE36A9" w:rsidP="008873D2">
            <w:pPr>
              <w:jc w:val="center"/>
              <w:rPr>
                <w:rFonts w:ascii="Arial" w:hAnsi="Arial" w:cs="Arial"/>
              </w:rPr>
            </w:pPr>
            <w:r>
              <w:rPr>
                <w:rFonts w:ascii="Arial" w:hAnsi="Arial" w:cs="Arial"/>
              </w:rPr>
              <w:t>1</w:t>
            </w:r>
          </w:p>
        </w:tc>
        <w:tc>
          <w:tcPr>
            <w:tcW w:w="326" w:type="dxa"/>
          </w:tcPr>
          <w:p w14:paraId="2EE48C6D" w14:textId="7730C68E" w:rsidR="00FE258E" w:rsidRDefault="00BE36A9" w:rsidP="008873D2">
            <w:pPr>
              <w:jc w:val="center"/>
              <w:rPr>
                <w:rFonts w:ascii="Arial" w:hAnsi="Arial" w:cs="Arial"/>
              </w:rPr>
            </w:pPr>
            <w:r>
              <w:rPr>
                <w:rFonts w:ascii="Arial" w:hAnsi="Arial" w:cs="Arial"/>
              </w:rPr>
              <w:t>2</w:t>
            </w:r>
          </w:p>
        </w:tc>
        <w:tc>
          <w:tcPr>
            <w:tcW w:w="336" w:type="dxa"/>
            <w:gridSpan w:val="2"/>
          </w:tcPr>
          <w:p w14:paraId="4CED161E" w14:textId="253E1D24" w:rsidR="00FE258E" w:rsidRDefault="00BE36A9" w:rsidP="008873D2">
            <w:pPr>
              <w:jc w:val="center"/>
              <w:rPr>
                <w:rFonts w:ascii="Arial" w:hAnsi="Arial" w:cs="Arial"/>
              </w:rPr>
            </w:pPr>
            <w:r>
              <w:rPr>
                <w:rFonts w:ascii="Arial" w:hAnsi="Arial" w:cs="Arial"/>
              </w:rPr>
              <w:t>3</w:t>
            </w:r>
          </w:p>
        </w:tc>
        <w:tc>
          <w:tcPr>
            <w:tcW w:w="316" w:type="dxa"/>
          </w:tcPr>
          <w:p w14:paraId="3BC4FFD0" w14:textId="5AF0A2C0" w:rsidR="00FE258E" w:rsidRDefault="00BE36A9" w:rsidP="008873D2">
            <w:pPr>
              <w:jc w:val="center"/>
              <w:rPr>
                <w:rFonts w:ascii="Arial" w:hAnsi="Arial" w:cs="Arial"/>
              </w:rPr>
            </w:pPr>
            <w:r>
              <w:rPr>
                <w:rFonts w:ascii="Arial" w:hAnsi="Arial" w:cs="Arial"/>
              </w:rPr>
              <w:t>4</w:t>
            </w:r>
          </w:p>
        </w:tc>
        <w:tc>
          <w:tcPr>
            <w:tcW w:w="326" w:type="dxa"/>
          </w:tcPr>
          <w:p w14:paraId="4475BC29" w14:textId="5CA09430" w:rsidR="00FE258E" w:rsidRDefault="00BE36A9" w:rsidP="008873D2">
            <w:pPr>
              <w:jc w:val="center"/>
              <w:rPr>
                <w:rFonts w:ascii="Arial" w:hAnsi="Arial" w:cs="Arial"/>
              </w:rPr>
            </w:pPr>
            <w:r>
              <w:rPr>
                <w:rFonts w:ascii="Arial" w:hAnsi="Arial" w:cs="Arial"/>
              </w:rPr>
              <w:t>1</w:t>
            </w:r>
          </w:p>
        </w:tc>
        <w:tc>
          <w:tcPr>
            <w:tcW w:w="326" w:type="dxa"/>
          </w:tcPr>
          <w:p w14:paraId="4475BD7E" w14:textId="1761D99F" w:rsidR="00FE258E" w:rsidRDefault="00BE36A9" w:rsidP="008873D2">
            <w:pPr>
              <w:jc w:val="center"/>
              <w:rPr>
                <w:rFonts w:ascii="Arial" w:hAnsi="Arial" w:cs="Arial"/>
              </w:rPr>
            </w:pPr>
            <w:r>
              <w:rPr>
                <w:rFonts w:ascii="Arial" w:hAnsi="Arial" w:cs="Arial"/>
              </w:rPr>
              <w:t>2</w:t>
            </w:r>
          </w:p>
        </w:tc>
        <w:tc>
          <w:tcPr>
            <w:tcW w:w="326" w:type="dxa"/>
          </w:tcPr>
          <w:p w14:paraId="41FDA24E" w14:textId="1FE6569F" w:rsidR="00FE258E" w:rsidRDefault="00BE36A9" w:rsidP="008873D2">
            <w:pPr>
              <w:jc w:val="center"/>
              <w:rPr>
                <w:rFonts w:ascii="Arial" w:hAnsi="Arial" w:cs="Arial"/>
              </w:rPr>
            </w:pPr>
            <w:r>
              <w:rPr>
                <w:rFonts w:ascii="Arial" w:hAnsi="Arial" w:cs="Arial"/>
              </w:rPr>
              <w:t>3</w:t>
            </w:r>
          </w:p>
        </w:tc>
        <w:tc>
          <w:tcPr>
            <w:tcW w:w="326" w:type="dxa"/>
          </w:tcPr>
          <w:p w14:paraId="5896F024" w14:textId="6295CB88" w:rsidR="00FE258E" w:rsidRDefault="00BE36A9" w:rsidP="008873D2">
            <w:pPr>
              <w:jc w:val="center"/>
              <w:rPr>
                <w:rFonts w:ascii="Arial" w:hAnsi="Arial" w:cs="Arial"/>
              </w:rPr>
            </w:pPr>
            <w:r>
              <w:rPr>
                <w:rFonts w:ascii="Arial" w:hAnsi="Arial" w:cs="Arial"/>
              </w:rPr>
              <w:t>4</w:t>
            </w:r>
          </w:p>
        </w:tc>
        <w:tc>
          <w:tcPr>
            <w:tcW w:w="326" w:type="dxa"/>
          </w:tcPr>
          <w:p w14:paraId="73C0554C" w14:textId="27ADFBF8" w:rsidR="00FE258E" w:rsidRDefault="00BE36A9" w:rsidP="008873D2">
            <w:pPr>
              <w:jc w:val="center"/>
              <w:rPr>
                <w:rFonts w:ascii="Arial" w:hAnsi="Arial" w:cs="Arial"/>
              </w:rPr>
            </w:pPr>
            <w:r>
              <w:rPr>
                <w:rFonts w:ascii="Arial" w:hAnsi="Arial" w:cs="Arial"/>
              </w:rPr>
              <w:t>1</w:t>
            </w:r>
          </w:p>
        </w:tc>
        <w:tc>
          <w:tcPr>
            <w:tcW w:w="326" w:type="dxa"/>
          </w:tcPr>
          <w:p w14:paraId="0DE1D070" w14:textId="58A83195" w:rsidR="00FE258E" w:rsidRDefault="00BE36A9" w:rsidP="008873D2">
            <w:pPr>
              <w:jc w:val="center"/>
              <w:rPr>
                <w:rFonts w:ascii="Arial" w:hAnsi="Arial" w:cs="Arial"/>
              </w:rPr>
            </w:pPr>
            <w:r>
              <w:rPr>
                <w:rFonts w:ascii="Arial" w:hAnsi="Arial" w:cs="Arial"/>
              </w:rPr>
              <w:t>2</w:t>
            </w:r>
          </w:p>
        </w:tc>
        <w:tc>
          <w:tcPr>
            <w:tcW w:w="324" w:type="dxa"/>
          </w:tcPr>
          <w:p w14:paraId="21FB9BE7" w14:textId="47830ED3" w:rsidR="00FE258E" w:rsidRDefault="00BE36A9" w:rsidP="008873D2">
            <w:pPr>
              <w:jc w:val="center"/>
              <w:rPr>
                <w:rFonts w:ascii="Arial" w:hAnsi="Arial" w:cs="Arial"/>
              </w:rPr>
            </w:pPr>
            <w:r>
              <w:rPr>
                <w:rFonts w:ascii="Arial" w:hAnsi="Arial" w:cs="Arial"/>
              </w:rPr>
              <w:t>3</w:t>
            </w:r>
          </w:p>
        </w:tc>
        <w:tc>
          <w:tcPr>
            <w:tcW w:w="328" w:type="dxa"/>
          </w:tcPr>
          <w:p w14:paraId="7A2ADA33" w14:textId="09DC8B7F" w:rsidR="00FE258E" w:rsidRDefault="00BE36A9" w:rsidP="008873D2">
            <w:pPr>
              <w:jc w:val="center"/>
              <w:rPr>
                <w:rFonts w:ascii="Arial" w:hAnsi="Arial" w:cs="Arial"/>
              </w:rPr>
            </w:pPr>
            <w:r>
              <w:rPr>
                <w:rFonts w:ascii="Arial" w:hAnsi="Arial" w:cs="Arial"/>
              </w:rPr>
              <w:t>4</w:t>
            </w:r>
          </w:p>
        </w:tc>
      </w:tr>
      <w:tr w:rsidR="008873D2" w14:paraId="5C802AA6" w14:textId="77777777" w:rsidTr="008873D2">
        <w:trPr>
          <w:trHeight w:val="520"/>
        </w:trPr>
        <w:tc>
          <w:tcPr>
            <w:tcW w:w="1391" w:type="dxa"/>
          </w:tcPr>
          <w:p w14:paraId="29DF37D8" w14:textId="77777777" w:rsidR="008873D2" w:rsidRDefault="008873D2" w:rsidP="008873D2">
            <w:pPr>
              <w:rPr>
                <w:rFonts w:ascii="Arial" w:hAnsi="Arial" w:cs="Arial"/>
              </w:rPr>
            </w:pPr>
            <w:r>
              <w:rPr>
                <w:rFonts w:ascii="Arial" w:hAnsi="Arial" w:cs="Arial"/>
              </w:rPr>
              <w:t>Tarea 1.1</w:t>
            </w:r>
          </w:p>
        </w:tc>
        <w:tc>
          <w:tcPr>
            <w:tcW w:w="326" w:type="dxa"/>
          </w:tcPr>
          <w:p w14:paraId="736E31F5" w14:textId="77777777" w:rsidR="008873D2" w:rsidRDefault="008873D2" w:rsidP="008873D2">
            <w:pPr>
              <w:rPr>
                <w:rFonts w:ascii="Arial" w:hAnsi="Arial" w:cs="Arial"/>
              </w:rPr>
            </w:pPr>
            <w:r>
              <w:rPr>
                <w:rFonts w:ascii="Arial" w:hAnsi="Arial" w:cs="Arial"/>
              </w:rPr>
              <w:t>x</w:t>
            </w:r>
          </w:p>
        </w:tc>
        <w:tc>
          <w:tcPr>
            <w:tcW w:w="326" w:type="dxa"/>
            <w:gridSpan w:val="2"/>
          </w:tcPr>
          <w:p w14:paraId="657F71B2" w14:textId="77777777" w:rsidR="008873D2" w:rsidRDefault="008873D2" w:rsidP="008873D2">
            <w:pPr>
              <w:rPr>
                <w:rFonts w:ascii="Arial" w:hAnsi="Arial" w:cs="Arial"/>
              </w:rPr>
            </w:pPr>
            <w:r>
              <w:rPr>
                <w:rFonts w:ascii="Arial" w:hAnsi="Arial" w:cs="Arial"/>
              </w:rPr>
              <w:t>x</w:t>
            </w:r>
          </w:p>
        </w:tc>
        <w:tc>
          <w:tcPr>
            <w:tcW w:w="326" w:type="dxa"/>
          </w:tcPr>
          <w:p w14:paraId="6539B6DE" w14:textId="77777777" w:rsidR="008873D2" w:rsidRDefault="008873D2" w:rsidP="008873D2">
            <w:pPr>
              <w:rPr>
                <w:rFonts w:ascii="Arial" w:hAnsi="Arial" w:cs="Arial"/>
              </w:rPr>
            </w:pPr>
          </w:p>
        </w:tc>
        <w:tc>
          <w:tcPr>
            <w:tcW w:w="326" w:type="dxa"/>
          </w:tcPr>
          <w:p w14:paraId="7229507E" w14:textId="77777777" w:rsidR="008873D2" w:rsidRDefault="008873D2" w:rsidP="008873D2">
            <w:pPr>
              <w:rPr>
                <w:rFonts w:ascii="Arial" w:hAnsi="Arial" w:cs="Arial"/>
              </w:rPr>
            </w:pPr>
          </w:p>
        </w:tc>
        <w:tc>
          <w:tcPr>
            <w:tcW w:w="326" w:type="dxa"/>
          </w:tcPr>
          <w:p w14:paraId="3601D68E" w14:textId="77777777" w:rsidR="008873D2" w:rsidRDefault="008873D2" w:rsidP="008873D2">
            <w:pPr>
              <w:rPr>
                <w:rFonts w:ascii="Arial" w:hAnsi="Arial" w:cs="Arial"/>
              </w:rPr>
            </w:pPr>
          </w:p>
        </w:tc>
        <w:tc>
          <w:tcPr>
            <w:tcW w:w="326" w:type="dxa"/>
          </w:tcPr>
          <w:p w14:paraId="7F90C4E6" w14:textId="77777777" w:rsidR="008873D2" w:rsidRDefault="008873D2" w:rsidP="008873D2">
            <w:pPr>
              <w:rPr>
                <w:rFonts w:ascii="Arial" w:hAnsi="Arial" w:cs="Arial"/>
              </w:rPr>
            </w:pPr>
          </w:p>
        </w:tc>
        <w:tc>
          <w:tcPr>
            <w:tcW w:w="326" w:type="dxa"/>
          </w:tcPr>
          <w:p w14:paraId="6FDE980C" w14:textId="77777777" w:rsidR="008873D2" w:rsidRDefault="008873D2" w:rsidP="008873D2">
            <w:pPr>
              <w:rPr>
                <w:rFonts w:ascii="Arial" w:hAnsi="Arial" w:cs="Arial"/>
              </w:rPr>
            </w:pPr>
          </w:p>
        </w:tc>
        <w:tc>
          <w:tcPr>
            <w:tcW w:w="326" w:type="dxa"/>
          </w:tcPr>
          <w:p w14:paraId="497C0529" w14:textId="77777777" w:rsidR="008873D2" w:rsidRDefault="008873D2" w:rsidP="008873D2">
            <w:pPr>
              <w:rPr>
                <w:rFonts w:ascii="Arial" w:hAnsi="Arial" w:cs="Arial"/>
              </w:rPr>
            </w:pPr>
          </w:p>
        </w:tc>
        <w:tc>
          <w:tcPr>
            <w:tcW w:w="326" w:type="dxa"/>
          </w:tcPr>
          <w:p w14:paraId="35DED907" w14:textId="77777777" w:rsidR="008873D2" w:rsidRDefault="008873D2" w:rsidP="008873D2">
            <w:pPr>
              <w:rPr>
                <w:rFonts w:ascii="Arial" w:hAnsi="Arial" w:cs="Arial"/>
              </w:rPr>
            </w:pPr>
          </w:p>
        </w:tc>
        <w:tc>
          <w:tcPr>
            <w:tcW w:w="326" w:type="dxa"/>
          </w:tcPr>
          <w:p w14:paraId="4138A0EF" w14:textId="77777777" w:rsidR="008873D2" w:rsidRDefault="008873D2" w:rsidP="008873D2">
            <w:pPr>
              <w:rPr>
                <w:rFonts w:ascii="Arial" w:hAnsi="Arial" w:cs="Arial"/>
              </w:rPr>
            </w:pPr>
          </w:p>
        </w:tc>
        <w:tc>
          <w:tcPr>
            <w:tcW w:w="326" w:type="dxa"/>
          </w:tcPr>
          <w:p w14:paraId="3482BDED" w14:textId="77777777" w:rsidR="008873D2" w:rsidRDefault="008873D2" w:rsidP="008873D2">
            <w:pPr>
              <w:rPr>
                <w:rFonts w:ascii="Arial" w:hAnsi="Arial" w:cs="Arial"/>
              </w:rPr>
            </w:pPr>
          </w:p>
        </w:tc>
        <w:tc>
          <w:tcPr>
            <w:tcW w:w="326" w:type="dxa"/>
          </w:tcPr>
          <w:p w14:paraId="16BD036B" w14:textId="77777777" w:rsidR="008873D2" w:rsidRDefault="008873D2" w:rsidP="008873D2">
            <w:pPr>
              <w:rPr>
                <w:rFonts w:ascii="Arial" w:hAnsi="Arial" w:cs="Arial"/>
              </w:rPr>
            </w:pPr>
          </w:p>
        </w:tc>
        <w:tc>
          <w:tcPr>
            <w:tcW w:w="326" w:type="dxa"/>
          </w:tcPr>
          <w:p w14:paraId="6C38DCEF" w14:textId="77777777" w:rsidR="008873D2" w:rsidRDefault="008873D2" w:rsidP="008873D2">
            <w:pPr>
              <w:rPr>
                <w:rFonts w:ascii="Arial" w:hAnsi="Arial" w:cs="Arial"/>
              </w:rPr>
            </w:pPr>
          </w:p>
        </w:tc>
        <w:tc>
          <w:tcPr>
            <w:tcW w:w="326" w:type="dxa"/>
          </w:tcPr>
          <w:p w14:paraId="5C80BE73" w14:textId="77777777" w:rsidR="008873D2" w:rsidRDefault="008873D2" w:rsidP="008873D2">
            <w:pPr>
              <w:rPr>
                <w:rFonts w:ascii="Arial" w:hAnsi="Arial" w:cs="Arial"/>
              </w:rPr>
            </w:pPr>
          </w:p>
        </w:tc>
        <w:tc>
          <w:tcPr>
            <w:tcW w:w="326" w:type="dxa"/>
          </w:tcPr>
          <w:p w14:paraId="521724E8" w14:textId="77777777" w:rsidR="008873D2" w:rsidRDefault="008873D2" w:rsidP="008873D2">
            <w:pPr>
              <w:rPr>
                <w:rFonts w:ascii="Arial" w:hAnsi="Arial" w:cs="Arial"/>
              </w:rPr>
            </w:pPr>
          </w:p>
        </w:tc>
        <w:tc>
          <w:tcPr>
            <w:tcW w:w="326" w:type="dxa"/>
          </w:tcPr>
          <w:p w14:paraId="5CEFBE08" w14:textId="77777777" w:rsidR="008873D2" w:rsidRDefault="008873D2" w:rsidP="008873D2">
            <w:pPr>
              <w:rPr>
                <w:rFonts w:ascii="Arial" w:hAnsi="Arial" w:cs="Arial"/>
              </w:rPr>
            </w:pPr>
          </w:p>
        </w:tc>
        <w:tc>
          <w:tcPr>
            <w:tcW w:w="326" w:type="dxa"/>
          </w:tcPr>
          <w:p w14:paraId="745A2C5E" w14:textId="77777777" w:rsidR="008873D2" w:rsidRDefault="008873D2" w:rsidP="008873D2">
            <w:pPr>
              <w:rPr>
                <w:rFonts w:ascii="Arial" w:hAnsi="Arial" w:cs="Arial"/>
              </w:rPr>
            </w:pPr>
          </w:p>
        </w:tc>
        <w:tc>
          <w:tcPr>
            <w:tcW w:w="326" w:type="dxa"/>
          </w:tcPr>
          <w:p w14:paraId="42650ED4" w14:textId="77777777" w:rsidR="008873D2" w:rsidRDefault="008873D2" w:rsidP="008873D2">
            <w:pPr>
              <w:rPr>
                <w:rFonts w:ascii="Arial" w:hAnsi="Arial" w:cs="Arial"/>
              </w:rPr>
            </w:pPr>
          </w:p>
        </w:tc>
        <w:tc>
          <w:tcPr>
            <w:tcW w:w="326" w:type="dxa"/>
          </w:tcPr>
          <w:p w14:paraId="39F6BE72" w14:textId="77777777" w:rsidR="008873D2" w:rsidRDefault="008873D2" w:rsidP="008873D2">
            <w:pPr>
              <w:rPr>
                <w:rFonts w:ascii="Arial" w:hAnsi="Arial" w:cs="Arial"/>
              </w:rPr>
            </w:pPr>
          </w:p>
        </w:tc>
        <w:tc>
          <w:tcPr>
            <w:tcW w:w="326" w:type="dxa"/>
            <w:gridSpan w:val="2"/>
          </w:tcPr>
          <w:p w14:paraId="49F4F6AD" w14:textId="77777777" w:rsidR="008873D2" w:rsidRDefault="008873D2" w:rsidP="008873D2">
            <w:pPr>
              <w:rPr>
                <w:rFonts w:ascii="Arial" w:hAnsi="Arial" w:cs="Arial"/>
              </w:rPr>
            </w:pPr>
          </w:p>
        </w:tc>
        <w:tc>
          <w:tcPr>
            <w:tcW w:w="326" w:type="dxa"/>
          </w:tcPr>
          <w:p w14:paraId="55A82DD4" w14:textId="77777777" w:rsidR="008873D2" w:rsidRDefault="008873D2" w:rsidP="008873D2">
            <w:pPr>
              <w:rPr>
                <w:rFonts w:ascii="Arial" w:hAnsi="Arial" w:cs="Arial"/>
              </w:rPr>
            </w:pPr>
          </w:p>
        </w:tc>
        <w:tc>
          <w:tcPr>
            <w:tcW w:w="326" w:type="dxa"/>
          </w:tcPr>
          <w:p w14:paraId="2FF2F5D5" w14:textId="77777777" w:rsidR="008873D2" w:rsidRDefault="008873D2" w:rsidP="008873D2">
            <w:pPr>
              <w:rPr>
                <w:rFonts w:ascii="Arial" w:hAnsi="Arial" w:cs="Arial"/>
              </w:rPr>
            </w:pPr>
          </w:p>
        </w:tc>
        <w:tc>
          <w:tcPr>
            <w:tcW w:w="326" w:type="dxa"/>
          </w:tcPr>
          <w:p w14:paraId="16CDC1BA" w14:textId="77777777" w:rsidR="008873D2" w:rsidRDefault="008873D2" w:rsidP="008873D2">
            <w:pPr>
              <w:rPr>
                <w:rFonts w:ascii="Arial" w:hAnsi="Arial" w:cs="Arial"/>
              </w:rPr>
            </w:pPr>
          </w:p>
        </w:tc>
        <w:tc>
          <w:tcPr>
            <w:tcW w:w="326" w:type="dxa"/>
          </w:tcPr>
          <w:p w14:paraId="6E8DABC6" w14:textId="77777777" w:rsidR="008873D2" w:rsidRDefault="008873D2" w:rsidP="008873D2">
            <w:pPr>
              <w:rPr>
                <w:rFonts w:ascii="Arial" w:hAnsi="Arial" w:cs="Arial"/>
              </w:rPr>
            </w:pPr>
          </w:p>
        </w:tc>
        <w:tc>
          <w:tcPr>
            <w:tcW w:w="326" w:type="dxa"/>
          </w:tcPr>
          <w:p w14:paraId="4C03B567" w14:textId="77777777" w:rsidR="008873D2" w:rsidRDefault="008873D2" w:rsidP="008873D2">
            <w:pPr>
              <w:rPr>
                <w:rFonts w:ascii="Arial" w:hAnsi="Arial" w:cs="Arial"/>
              </w:rPr>
            </w:pPr>
          </w:p>
        </w:tc>
        <w:tc>
          <w:tcPr>
            <w:tcW w:w="326" w:type="dxa"/>
          </w:tcPr>
          <w:p w14:paraId="45530E9A" w14:textId="77777777" w:rsidR="008873D2" w:rsidRDefault="008873D2" w:rsidP="008873D2">
            <w:pPr>
              <w:rPr>
                <w:rFonts w:ascii="Arial" w:hAnsi="Arial" w:cs="Arial"/>
              </w:rPr>
            </w:pPr>
          </w:p>
        </w:tc>
        <w:tc>
          <w:tcPr>
            <w:tcW w:w="326" w:type="dxa"/>
          </w:tcPr>
          <w:p w14:paraId="1E641026" w14:textId="77777777" w:rsidR="008873D2" w:rsidRDefault="008873D2" w:rsidP="008873D2">
            <w:pPr>
              <w:rPr>
                <w:rFonts w:ascii="Arial" w:hAnsi="Arial" w:cs="Arial"/>
              </w:rPr>
            </w:pPr>
          </w:p>
        </w:tc>
        <w:tc>
          <w:tcPr>
            <w:tcW w:w="326" w:type="dxa"/>
          </w:tcPr>
          <w:p w14:paraId="7FCC5259" w14:textId="77777777" w:rsidR="008873D2" w:rsidRDefault="008873D2" w:rsidP="008873D2">
            <w:pPr>
              <w:rPr>
                <w:rFonts w:ascii="Arial" w:hAnsi="Arial" w:cs="Arial"/>
              </w:rPr>
            </w:pPr>
          </w:p>
        </w:tc>
      </w:tr>
      <w:tr w:rsidR="008873D2" w14:paraId="3FCB7A09" w14:textId="77777777" w:rsidTr="008873D2">
        <w:trPr>
          <w:trHeight w:val="520"/>
        </w:trPr>
        <w:tc>
          <w:tcPr>
            <w:tcW w:w="1391" w:type="dxa"/>
          </w:tcPr>
          <w:p w14:paraId="3BF10822" w14:textId="77777777" w:rsidR="008873D2" w:rsidRDefault="008873D2" w:rsidP="008873D2">
            <w:pPr>
              <w:rPr>
                <w:rFonts w:ascii="Arial" w:hAnsi="Arial" w:cs="Arial"/>
              </w:rPr>
            </w:pPr>
            <w:r>
              <w:rPr>
                <w:rFonts w:ascii="Arial" w:hAnsi="Arial" w:cs="Arial"/>
              </w:rPr>
              <w:t>Tarea 1.2</w:t>
            </w:r>
          </w:p>
        </w:tc>
        <w:tc>
          <w:tcPr>
            <w:tcW w:w="326" w:type="dxa"/>
          </w:tcPr>
          <w:p w14:paraId="28D1D46C" w14:textId="77777777" w:rsidR="008873D2" w:rsidRDefault="008873D2" w:rsidP="008873D2">
            <w:pPr>
              <w:rPr>
                <w:rFonts w:ascii="Arial" w:hAnsi="Arial" w:cs="Arial"/>
              </w:rPr>
            </w:pPr>
          </w:p>
        </w:tc>
        <w:tc>
          <w:tcPr>
            <w:tcW w:w="326" w:type="dxa"/>
            <w:gridSpan w:val="2"/>
          </w:tcPr>
          <w:p w14:paraId="14CF056F" w14:textId="77777777" w:rsidR="008873D2" w:rsidRDefault="008873D2" w:rsidP="008873D2">
            <w:pPr>
              <w:rPr>
                <w:rFonts w:ascii="Arial" w:hAnsi="Arial" w:cs="Arial"/>
              </w:rPr>
            </w:pPr>
          </w:p>
        </w:tc>
        <w:tc>
          <w:tcPr>
            <w:tcW w:w="326" w:type="dxa"/>
          </w:tcPr>
          <w:p w14:paraId="651030C3" w14:textId="77777777" w:rsidR="008873D2" w:rsidRDefault="008873D2" w:rsidP="008873D2">
            <w:pPr>
              <w:rPr>
                <w:rFonts w:ascii="Arial" w:hAnsi="Arial" w:cs="Arial"/>
              </w:rPr>
            </w:pPr>
          </w:p>
        </w:tc>
        <w:tc>
          <w:tcPr>
            <w:tcW w:w="326" w:type="dxa"/>
          </w:tcPr>
          <w:p w14:paraId="392BA6F2" w14:textId="77777777" w:rsidR="008873D2" w:rsidRDefault="008873D2" w:rsidP="008873D2">
            <w:pPr>
              <w:rPr>
                <w:rFonts w:ascii="Arial" w:hAnsi="Arial" w:cs="Arial"/>
              </w:rPr>
            </w:pPr>
          </w:p>
        </w:tc>
        <w:tc>
          <w:tcPr>
            <w:tcW w:w="326" w:type="dxa"/>
          </w:tcPr>
          <w:p w14:paraId="5AB0604A" w14:textId="77777777" w:rsidR="008873D2" w:rsidRDefault="008873D2" w:rsidP="008873D2">
            <w:pPr>
              <w:rPr>
                <w:rFonts w:ascii="Arial" w:hAnsi="Arial" w:cs="Arial"/>
              </w:rPr>
            </w:pPr>
          </w:p>
        </w:tc>
        <w:tc>
          <w:tcPr>
            <w:tcW w:w="326" w:type="dxa"/>
          </w:tcPr>
          <w:p w14:paraId="3B6AD093" w14:textId="77777777" w:rsidR="008873D2" w:rsidRDefault="008873D2" w:rsidP="008873D2">
            <w:pPr>
              <w:rPr>
                <w:rFonts w:ascii="Arial" w:hAnsi="Arial" w:cs="Arial"/>
              </w:rPr>
            </w:pPr>
          </w:p>
        </w:tc>
        <w:tc>
          <w:tcPr>
            <w:tcW w:w="326" w:type="dxa"/>
          </w:tcPr>
          <w:p w14:paraId="0BD05B24" w14:textId="77777777" w:rsidR="008873D2" w:rsidRDefault="008873D2" w:rsidP="008873D2">
            <w:pPr>
              <w:rPr>
                <w:rFonts w:ascii="Arial" w:hAnsi="Arial" w:cs="Arial"/>
              </w:rPr>
            </w:pPr>
          </w:p>
        </w:tc>
        <w:tc>
          <w:tcPr>
            <w:tcW w:w="326" w:type="dxa"/>
          </w:tcPr>
          <w:p w14:paraId="53452F58" w14:textId="77777777" w:rsidR="008873D2" w:rsidRDefault="008873D2" w:rsidP="008873D2">
            <w:pPr>
              <w:rPr>
                <w:rFonts w:ascii="Arial" w:hAnsi="Arial" w:cs="Arial"/>
              </w:rPr>
            </w:pPr>
          </w:p>
        </w:tc>
        <w:tc>
          <w:tcPr>
            <w:tcW w:w="326" w:type="dxa"/>
          </w:tcPr>
          <w:p w14:paraId="203636CF" w14:textId="77777777" w:rsidR="008873D2" w:rsidRDefault="008873D2" w:rsidP="008873D2">
            <w:pPr>
              <w:rPr>
                <w:rFonts w:ascii="Arial" w:hAnsi="Arial" w:cs="Arial"/>
              </w:rPr>
            </w:pPr>
            <w:r>
              <w:rPr>
                <w:rFonts w:ascii="Arial" w:hAnsi="Arial" w:cs="Arial"/>
              </w:rPr>
              <w:t>x</w:t>
            </w:r>
          </w:p>
        </w:tc>
        <w:tc>
          <w:tcPr>
            <w:tcW w:w="326" w:type="dxa"/>
          </w:tcPr>
          <w:p w14:paraId="5AE175FE" w14:textId="77777777" w:rsidR="008873D2" w:rsidRDefault="008873D2" w:rsidP="008873D2">
            <w:pPr>
              <w:rPr>
                <w:rFonts w:ascii="Arial" w:hAnsi="Arial" w:cs="Arial"/>
              </w:rPr>
            </w:pPr>
            <w:r>
              <w:rPr>
                <w:rFonts w:ascii="Arial" w:hAnsi="Arial" w:cs="Arial"/>
              </w:rPr>
              <w:t>x</w:t>
            </w:r>
          </w:p>
        </w:tc>
        <w:tc>
          <w:tcPr>
            <w:tcW w:w="326" w:type="dxa"/>
          </w:tcPr>
          <w:p w14:paraId="16788677" w14:textId="77777777" w:rsidR="008873D2" w:rsidRDefault="008873D2" w:rsidP="008873D2">
            <w:pPr>
              <w:rPr>
                <w:rFonts w:ascii="Arial" w:hAnsi="Arial" w:cs="Arial"/>
              </w:rPr>
            </w:pPr>
          </w:p>
        </w:tc>
        <w:tc>
          <w:tcPr>
            <w:tcW w:w="326" w:type="dxa"/>
          </w:tcPr>
          <w:p w14:paraId="28CB3A01" w14:textId="77777777" w:rsidR="008873D2" w:rsidRDefault="008873D2" w:rsidP="008873D2">
            <w:pPr>
              <w:rPr>
                <w:rFonts w:ascii="Arial" w:hAnsi="Arial" w:cs="Arial"/>
              </w:rPr>
            </w:pPr>
          </w:p>
        </w:tc>
        <w:tc>
          <w:tcPr>
            <w:tcW w:w="326" w:type="dxa"/>
          </w:tcPr>
          <w:p w14:paraId="177D09BD" w14:textId="77777777" w:rsidR="008873D2" w:rsidRDefault="008873D2" w:rsidP="008873D2">
            <w:pPr>
              <w:rPr>
                <w:rFonts w:ascii="Arial" w:hAnsi="Arial" w:cs="Arial"/>
              </w:rPr>
            </w:pPr>
          </w:p>
        </w:tc>
        <w:tc>
          <w:tcPr>
            <w:tcW w:w="326" w:type="dxa"/>
          </w:tcPr>
          <w:p w14:paraId="32EB552D" w14:textId="77777777" w:rsidR="008873D2" w:rsidRDefault="008873D2" w:rsidP="008873D2">
            <w:pPr>
              <w:rPr>
                <w:rFonts w:ascii="Arial" w:hAnsi="Arial" w:cs="Arial"/>
              </w:rPr>
            </w:pPr>
          </w:p>
        </w:tc>
        <w:tc>
          <w:tcPr>
            <w:tcW w:w="326" w:type="dxa"/>
          </w:tcPr>
          <w:p w14:paraId="092F7E10" w14:textId="77777777" w:rsidR="008873D2" w:rsidRDefault="008873D2" w:rsidP="008873D2">
            <w:pPr>
              <w:rPr>
                <w:rFonts w:ascii="Arial" w:hAnsi="Arial" w:cs="Arial"/>
              </w:rPr>
            </w:pPr>
          </w:p>
        </w:tc>
        <w:tc>
          <w:tcPr>
            <w:tcW w:w="326" w:type="dxa"/>
          </w:tcPr>
          <w:p w14:paraId="7E03CFB3" w14:textId="77777777" w:rsidR="008873D2" w:rsidRDefault="008873D2" w:rsidP="008873D2">
            <w:pPr>
              <w:rPr>
                <w:rFonts w:ascii="Arial" w:hAnsi="Arial" w:cs="Arial"/>
              </w:rPr>
            </w:pPr>
          </w:p>
        </w:tc>
        <w:tc>
          <w:tcPr>
            <w:tcW w:w="326" w:type="dxa"/>
          </w:tcPr>
          <w:p w14:paraId="73440674" w14:textId="77777777" w:rsidR="008873D2" w:rsidRDefault="008873D2" w:rsidP="008873D2">
            <w:pPr>
              <w:rPr>
                <w:rFonts w:ascii="Arial" w:hAnsi="Arial" w:cs="Arial"/>
              </w:rPr>
            </w:pPr>
          </w:p>
        </w:tc>
        <w:tc>
          <w:tcPr>
            <w:tcW w:w="326" w:type="dxa"/>
          </w:tcPr>
          <w:p w14:paraId="13B876DF" w14:textId="77777777" w:rsidR="008873D2" w:rsidRDefault="008873D2" w:rsidP="008873D2">
            <w:pPr>
              <w:rPr>
                <w:rFonts w:ascii="Arial" w:hAnsi="Arial" w:cs="Arial"/>
              </w:rPr>
            </w:pPr>
          </w:p>
        </w:tc>
        <w:tc>
          <w:tcPr>
            <w:tcW w:w="326" w:type="dxa"/>
          </w:tcPr>
          <w:p w14:paraId="26B4FDB0" w14:textId="77777777" w:rsidR="008873D2" w:rsidRDefault="008873D2" w:rsidP="008873D2">
            <w:pPr>
              <w:rPr>
                <w:rFonts w:ascii="Arial" w:hAnsi="Arial" w:cs="Arial"/>
              </w:rPr>
            </w:pPr>
          </w:p>
        </w:tc>
        <w:tc>
          <w:tcPr>
            <w:tcW w:w="326" w:type="dxa"/>
            <w:gridSpan w:val="2"/>
          </w:tcPr>
          <w:p w14:paraId="08751704" w14:textId="77777777" w:rsidR="008873D2" w:rsidRDefault="008873D2" w:rsidP="008873D2">
            <w:pPr>
              <w:rPr>
                <w:rFonts w:ascii="Arial" w:hAnsi="Arial" w:cs="Arial"/>
              </w:rPr>
            </w:pPr>
          </w:p>
        </w:tc>
        <w:tc>
          <w:tcPr>
            <w:tcW w:w="326" w:type="dxa"/>
          </w:tcPr>
          <w:p w14:paraId="0F00B246" w14:textId="77777777" w:rsidR="008873D2" w:rsidRDefault="008873D2" w:rsidP="008873D2">
            <w:pPr>
              <w:rPr>
                <w:rFonts w:ascii="Arial" w:hAnsi="Arial" w:cs="Arial"/>
              </w:rPr>
            </w:pPr>
          </w:p>
        </w:tc>
        <w:tc>
          <w:tcPr>
            <w:tcW w:w="326" w:type="dxa"/>
          </w:tcPr>
          <w:p w14:paraId="28C3D54A" w14:textId="77777777" w:rsidR="008873D2" w:rsidRDefault="008873D2" w:rsidP="008873D2">
            <w:pPr>
              <w:rPr>
                <w:rFonts w:ascii="Arial" w:hAnsi="Arial" w:cs="Arial"/>
              </w:rPr>
            </w:pPr>
          </w:p>
        </w:tc>
        <w:tc>
          <w:tcPr>
            <w:tcW w:w="326" w:type="dxa"/>
          </w:tcPr>
          <w:p w14:paraId="7BDA31A6" w14:textId="77777777" w:rsidR="008873D2" w:rsidRDefault="008873D2" w:rsidP="008873D2">
            <w:pPr>
              <w:rPr>
                <w:rFonts w:ascii="Arial" w:hAnsi="Arial" w:cs="Arial"/>
              </w:rPr>
            </w:pPr>
          </w:p>
        </w:tc>
        <w:tc>
          <w:tcPr>
            <w:tcW w:w="326" w:type="dxa"/>
          </w:tcPr>
          <w:p w14:paraId="7CAFAF3A" w14:textId="77777777" w:rsidR="008873D2" w:rsidRDefault="008873D2" w:rsidP="008873D2">
            <w:pPr>
              <w:rPr>
                <w:rFonts w:ascii="Arial" w:hAnsi="Arial" w:cs="Arial"/>
              </w:rPr>
            </w:pPr>
          </w:p>
        </w:tc>
        <w:tc>
          <w:tcPr>
            <w:tcW w:w="326" w:type="dxa"/>
          </w:tcPr>
          <w:p w14:paraId="7AE24312" w14:textId="77777777" w:rsidR="008873D2" w:rsidRDefault="008873D2" w:rsidP="008873D2">
            <w:pPr>
              <w:rPr>
                <w:rFonts w:ascii="Arial" w:hAnsi="Arial" w:cs="Arial"/>
              </w:rPr>
            </w:pPr>
          </w:p>
        </w:tc>
        <w:tc>
          <w:tcPr>
            <w:tcW w:w="326" w:type="dxa"/>
          </w:tcPr>
          <w:p w14:paraId="5534053F" w14:textId="77777777" w:rsidR="008873D2" w:rsidRDefault="008873D2" w:rsidP="008873D2">
            <w:pPr>
              <w:rPr>
                <w:rFonts w:ascii="Arial" w:hAnsi="Arial" w:cs="Arial"/>
              </w:rPr>
            </w:pPr>
          </w:p>
        </w:tc>
        <w:tc>
          <w:tcPr>
            <w:tcW w:w="326" w:type="dxa"/>
          </w:tcPr>
          <w:p w14:paraId="47BA1788" w14:textId="77777777" w:rsidR="008873D2" w:rsidRDefault="008873D2" w:rsidP="008873D2">
            <w:pPr>
              <w:rPr>
                <w:rFonts w:ascii="Arial" w:hAnsi="Arial" w:cs="Arial"/>
              </w:rPr>
            </w:pPr>
          </w:p>
        </w:tc>
        <w:tc>
          <w:tcPr>
            <w:tcW w:w="326" w:type="dxa"/>
          </w:tcPr>
          <w:p w14:paraId="4925877C" w14:textId="77777777" w:rsidR="008873D2" w:rsidRDefault="008873D2" w:rsidP="008873D2">
            <w:pPr>
              <w:rPr>
                <w:rFonts w:ascii="Arial" w:hAnsi="Arial" w:cs="Arial"/>
              </w:rPr>
            </w:pPr>
          </w:p>
        </w:tc>
      </w:tr>
      <w:tr w:rsidR="008873D2" w14:paraId="2824004B" w14:textId="77777777" w:rsidTr="008873D2">
        <w:trPr>
          <w:trHeight w:val="520"/>
        </w:trPr>
        <w:tc>
          <w:tcPr>
            <w:tcW w:w="1391" w:type="dxa"/>
          </w:tcPr>
          <w:p w14:paraId="7C158AE0" w14:textId="77777777" w:rsidR="008873D2" w:rsidRDefault="008873D2" w:rsidP="008873D2">
            <w:pPr>
              <w:rPr>
                <w:rFonts w:ascii="Arial" w:hAnsi="Arial" w:cs="Arial"/>
              </w:rPr>
            </w:pPr>
            <w:r>
              <w:rPr>
                <w:rFonts w:ascii="Arial" w:hAnsi="Arial" w:cs="Arial"/>
              </w:rPr>
              <w:t>Tarea 2.1</w:t>
            </w:r>
          </w:p>
        </w:tc>
        <w:tc>
          <w:tcPr>
            <w:tcW w:w="326" w:type="dxa"/>
          </w:tcPr>
          <w:p w14:paraId="617DAAE2" w14:textId="77777777" w:rsidR="008873D2" w:rsidRDefault="008873D2" w:rsidP="008873D2">
            <w:pPr>
              <w:rPr>
                <w:rFonts w:ascii="Arial" w:hAnsi="Arial" w:cs="Arial"/>
              </w:rPr>
            </w:pPr>
          </w:p>
        </w:tc>
        <w:tc>
          <w:tcPr>
            <w:tcW w:w="326" w:type="dxa"/>
            <w:gridSpan w:val="2"/>
          </w:tcPr>
          <w:p w14:paraId="2D119584" w14:textId="77777777" w:rsidR="008873D2" w:rsidRDefault="008873D2" w:rsidP="008873D2">
            <w:pPr>
              <w:rPr>
                <w:rFonts w:ascii="Arial" w:hAnsi="Arial" w:cs="Arial"/>
              </w:rPr>
            </w:pPr>
          </w:p>
        </w:tc>
        <w:tc>
          <w:tcPr>
            <w:tcW w:w="326" w:type="dxa"/>
          </w:tcPr>
          <w:p w14:paraId="16A1B4A2" w14:textId="77777777" w:rsidR="008873D2" w:rsidRDefault="008873D2" w:rsidP="008873D2">
            <w:pPr>
              <w:rPr>
                <w:rFonts w:ascii="Arial" w:hAnsi="Arial" w:cs="Arial"/>
              </w:rPr>
            </w:pPr>
          </w:p>
        </w:tc>
        <w:tc>
          <w:tcPr>
            <w:tcW w:w="326" w:type="dxa"/>
          </w:tcPr>
          <w:p w14:paraId="549B6FDC" w14:textId="77777777" w:rsidR="008873D2" w:rsidRDefault="008873D2" w:rsidP="008873D2">
            <w:pPr>
              <w:rPr>
                <w:rFonts w:ascii="Arial" w:hAnsi="Arial" w:cs="Arial"/>
              </w:rPr>
            </w:pPr>
          </w:p>
        </w:tc>
        <w:tc>
          <w:tcPr>
            <w:tcW w:w="326" w:type="dxa"/>
          </w:tcPr>
          <w:p w14:paraId="6A1F2FEC" w14:textId="77777777" w:rsidR="008873D2" w:rsidRDefault="008873D2" w:rsidP="008873D2">
            <w:pPr>
              <w:rPr>
                <w:rFonts w:ascii="Arial" w:hAnsi="Arial" w:cs="Arial"/>
              </w:rPr>
            </w:pPr>
          </w:p>
        </w:tc>
        <w:tc>
          <w:tcPr>
            <w:tcW w:w="326" w:type="dxa"/>
          </w:tcPr>
          <w:p w14:paraId="497E6B3E" w14:textId="77777777" w:rsidR="008873D2" w:rsidRDefault="008873D2" w:rsidP="008873D2">
            <w:pPr>
              <w:rPr>
                <w:rFonts w:ascii="Arial" w:hAnsi="Arial" w:cs="Arial"/>
              </w:rPr>
            </w:pPr>
          </w:p>
        </w:tc>
        <w:tc>
          <w:tcPr>
            <w:tcW w:w="326" w:type="dxa"/>
          </w:tcPr>
          <w:p w14:paraId="11E502B1" w14:textId="77777777" w:rsidR="008873D2" w:rsidRDefault="008873D2" w:rsidP="008873D2">
            <w:pPr>
              <w:rPr>
                <w:rFonts w:ascii="Arial" w:hAnsi="Arial" w:cs="Arial"/>
              </w:rPr>
            </w:pPr>
          </w:p>
        </w:tc>
        <w:tc>
          <w:tcPr>
            <w:tcW w:w="326" w:type="dxa"/>
          </w:tcPr>
          <w:p w14:paraId="19A4F9A0" w14:textId="77777777" w:rsidR="008873D2" w:rsidRDefault="008873D2" w:rsidP="008873D2">
            <w:pPr>
              <w:rPr>
                <w:rFonts w:ascii="Arial" w:hAnsi="Arial" w:cs="Arial"/>
              </w:rPr>
            </w:pPr>
          </w:p>
        </w:tc>
        <w:tc>
          <w:tcPr>
            <w:tcW w:w="326" w:type="dxa"/>
          </w:tcPr>
          <w:p w14:paraId="690920E0" w14:textId="77777777" w:rsidR="008873D2" w:rsidRDefault="008873D2" w:rsidP="008873D2">
            <w:pPr>
              <w:rPr>
                <w:rFonts w:ascii="Arial" w:hAnsi="Arial" w:cs="Arial"/>
              </w:rPr>
            </w:pPr>
          </w:p>
        </w:tc>
        <w:tc>
          <w:tcPr>
            <w:tcW w:w="326" w:type="dxa"/>
          </w:tcPr>
          <w:p w14:paraId="1E3F2298" w14:textId="77777777" w:rsidR="008873D2" w:rsidRDefault="008873D2" w:rsidP="008873D2">
            <w:pPr>
              <w:rPr>
                <w:rFonts w:ascii="Arial" w:hAnsi="Arial" w:cs="Arial"/>
              </w:rPr>
            </w:pPr>
          </w:p>
        </w:tc>
        <w:tc>
          <w:tcPr>
            <w:tcW w:w="326" w:type="dxa"/>
          </w:tcPr>
          <w:p w14:paraId="771EE64D" w14:textId="77777777" w:rsidR="008873D2" w:rsidRDefault="008873D2" w:rsidP="008873D2">
            <w:pPr>
              <w:rPr>
                <w:rFonts w:ascii="Arial" w:hAnsi="Arial" w:cs="Arial"/>
              </w:rPr>
            </w:pPr>
          </w:p>
        </w:tc>
        <w:tc>
          <w:tcPr>
            <w:tcW w:w="326" w:type="dxa"/>
          </w:tcPr>
          <w:p w14:paraId="777603F1" w14:textId="77777777" w:rsidR="008873D2" w:rsidRDefault="008873D2" w:rsidP="008873D2">
            <w:pPr>
              <w:rPr>
                <w:rFonts w:ascii="Arial" w:hAnsi="Arial" w:cs="Arial"/>
              </w:rPr>
            </w:pPr>
          </w:p>
        </w:tc>
        <w:tc>
          <w:tcPr>
            <w:tcW w:w="326" w:type="dxa"/>
          </w:tcPr>
          <w:p w14:paraId="05822B04" w14:textId="77777777" w:rsidR="008873D2" w:rsidRDefault="008873D2" w:rsidP="008873D2">
            <w:pPr>
              <w:rPr>
                <w:rFonts w:ascii="Arial" w:hAnsi="Arial" w:cs="Arial"/>
              </w:rPr>
            </w:pPr>
          </w:p>
        </w:tc>
        <w:tc>
          <w:tcPr>
            <w:tcW w:w="326" w:type="dxa"/>
          </w:tcPr>
          <w:p w14:paraId="6DB8F2AC" w14:textId="77777777" w:rsidR="008873D2" w:rsidRDefault="008873D2" w:rsidP="008873D2">
            <w:pPr>
              <w:rPr>
                <w:rFonts w:ascii="Arial" w:hAnsi="Arial" w:cs="Arial"/>
              </w:rPr>
            </w:pPr>
          </w:p>
        </w:tc>
        <w:tc>
          <w:tcPr>
            <w:tcW w:w="326" w:type="dxa"/>
          </w:tcPr>
          <w:p w14:paraId="6B428F7E" w14:textId="2BE69C33" w:rsidR="008873D2" w:rsidRDefault="00080F49" w:rsidP="008873D2">
            <w:pPr>
              <w:rPr>
                <w:rFonts w:ascii="Arial" w:hAnsi="Arial" w:cs="Arial"/>
              </w:rPr>
            </w:pPr>
            <w:r>
              <w:rPr>
                <w:rFonts w:ascii="Arial" w:hAnsi="Arial" w:cs="Arial"/>
              </w:rPr>
              <w:t>x</w:t>
            </w:r>
          </w:p>
        </w:tc>
        <w:tc>
          <w:tcPr>
            <w:tcW w:w="326" w:type="dxa"/>
          </w:tcPr>
          <w:p w14:paraId="7387BAE6" w14:textId="1D4A4809" w:rsidR="008873D2" w:rsidRDefault="00080F49" w:rsidP="008873D2">
            <w:pPr>
              <w:rPr>
                <w:rFonts w:ascii="Arial" w:hAnsi="Arial" w:cs="Arial"/>
              </w:rPr>
            </w:pPr>
            <w:r>
              <w:rPr>
                <w:rFonts w:ascii="Arial" w:hAnsi="Arial" w:cs="Arial"/>
              </w:rPr>
              <w:t>x</w:t>
            </w:r>
          </w:p>
        </w:tc>
        <w:tc>
          <w:tcPr>
            <w:tcW w:w="326" w:type="dxa"/>
          </w:tcPr>
          <w:p w14:paraId="3919F993" w14:textId="77777777" w:rsidR="008873D2" w:rsidRDefault="008873D2" w:rsidP="008873D2">
            <w:pPr>
              <w:rPr>
                <w:rFonts w:ascii="Arial" w:hAnsi="Arial" w:cs="Arial"/>
              </w:rPr>
            </w:pPr>
          </w:p>
        </w:tc>
        <w:tc>
          <w:tcPr>
            <w:tcW w:w="326" w:type="dxa"/>
          </w:tcPr>
          <w:p w14:paraId="34884529" w14:textId="77777777" w:rsidR="008873D2" w:rsidRDefault="008873D2" w:rsidP="008873D2">
            <w:pPr>
              <w:rPr>
                <w:rFonts w:ascii="Arial" w:hAnsi="Arial" w:cs="Arial"/>
              </w:rPr>
            </w:pPr>
          </w:p>
        </w:tc>
        <w:tc>
          <w:tcPr>
            <w:tcW w:w="326" w:type="dxa"/>
          </w:tcPr>
          <w:p w14:paraId="6AD1F7AE" w14:textId="77777777" w:rsidR="008873D2" w:rsidRDefault="008873D2" w:rsidP="008873D2">
            <w:pPr>
              <w:rPr>
                <w:rFonts w:ascii="Arial" w:hAnsi="Arial" w:cs="Arial"/>
              </w:rPr>
            </w:pPr>
          </w:p>
        </w:tc>
        <w:tc>
          <w:tcPr>
            <w:tcW w:w="326" w:type="dxa"/>
            <w:gridSpan w:val="2"/>
          </w:tcPr>
          <w:p w14:paraId="1417BA7C" w14:textId="77777777" w:rsidR="008873D2" w:rsidRDefault="008873D2" w:rsidP="008873D2">
            <w:pPr>
              <w:rPr>
                <w:rFonts w:ascii="Arial" w:hAnsi="Arial" w:cs="Arial"/>
              </w:rPr>
            </w:pPr>
          </w:p>
        </w:tc>
        <w:tc>
          <w:tcPr>
            <w:tcW w:w="326" w:type="dxa"/>
          </w:tcPr>
          <w:p w14:paraId="6D59ECA7" w14:textId="77777777" w:rsidR="008873D2" w:rsidRDefault="008873D2" w:rsidP="008873D2">
            <w:pPr>
              <w:rPr>
                <w:rFonts w:ascii="Arial" w:hAnsi="Arial" w:cs="Arial"/>
              </w:rPr>
            </w:pPr>
          </w:p>
        </w:tc>
        <w:tc>
          <w:tcPr>
            <w:tcW w:w="326" w:type="dxa"/>
          </w:tcPr>
          <w:p w14:paraId="2DD8B90E" w14:textId="77777777" w:rsidR="008873D2" w:rsidRDefault="008873D2" w:rsidP="008873D2">
            <w:pPr>
              <w:rPr>
                <w:rFonts w:ascii="Arial" w:hAnsi="Arial" w:cs="Arial"/>
              </w:rPr>
            </w:pPr>
          </w:p>
        </w:tc>
        <w:tc>
          <w:tcPr>
            <w:tcW w:w="326" w:type="dxa"/>
          </w:tcPr>
          <w:p w14:paraId="6E40279F" w14:textId="77777777" w:rsidR="008873D2" w:rsidRDefault="008873D2" w:rsidP="008873D2">
            <w:pPr>
              <w:rPr>
                <w:rFonts w:ascii="Arial" w:hAnsi="Arial" w:cs="Arial"/>
              </w:rPr>
            </w:pPr>
          </w:p>
        </w:tc>
        <w:tc>
          <w:tcPr>
            <w:tcW w:w="326" w:type="dxa"/>
          </w:tcPr>
          <w:p w14:paraId="2E3D014A" w14:textId="77777777" w:rsidR="008873D2" w:rsidRDefault="008873D2" w:rsidP="008873D2">
            <w:pPr>
              <w:rPr>
                <w:rFonts w:ascii="Arial" w:hAnsi="Arial" w:cs="Arial"/>
              </w:rPr>
            </w:pPr>
          </w:p>
        </w:tc>
        <w:tc>
          <w:tcPr>
            <w:tcW w:w="326" w:type="dxa"/>
          </w:tcPr>
          <w:p w14:paraId="7567378A" w14:textId="77777777" w:rsidR="008873D2" w:rsidRDefault="008873D2" w:rsidP="008873D2">
            <w:pPr>
              <w:rPr>
                <w:rFonts w:ascii="Arial" w:hAnsi="Arial" w:cs="Arial"/>
              </w:rPr>
            </w:pPr>
          </w:p>
        </w:tc>
        <w:tc>
          <w:tcPr>
            <w:tcW w:w="326" w:type="dxa"/>
          </w:tcPr>
          <w:p w14:paraId="13CAAA2A" w14:textId="77777777" w:rsidR="008873D2" w:rsidRDefault="008873D2" w:rsidP="008873D2">
            <w:pPr>
              <w:rPr>
                <w:rFonts w:ascii="Arial" w:hAnsi="Arial" w:cs="Arial"/>
              </w:rPr>
            </w:pPr>
          </w:p>
        </w:tc>
        <w:tc>
          <w:tcPr>
            <w:tcW w:w="326" w:type="dxa"/>
          </w:tcPr>
          <w:p w14:paraId="60EEB8A4" w14:textId="66217085" w:rsidR="008873D2" w:rsidRDefault="008873D2" w:rsidP="008873D2">
            <w:pPr>
              <w:rPr>
                <w:rFonts w:ascii="Arial" w:hAnsi="Arial" w:cs="Arial"/>
              </w:rPr>
            </w:pPr>
          </w:p>
        </w:tc>
        <w:tc>
          <w:tcPr>
            <w:tcW w:w="326" w:type="dxa"/>
          </w:tcPr>
          <w:p w14:paraId="412E4BF0" w14:textId="045FB14C" w:rsidR="008873D2" w:rsidRDefault="008873D2" w:rsidP="008873D2">
            <w:pPr>
              <w:rPr>
                <w:rFonts w:ascii="Arial" w:hAnsi="Arial" w:cs="Arial"/>
              </w:rPr>
            </w:pPr>
          </w:p>
        </w:tc>
      </w:tr>
      <w:tr w:rsidR="008873D2" w14:paraId="5C3229E0" w14:textId="77777777" w:rsidTr="008873D2">
        <w:trPr>
          <w:trHeight w:val="520"/>
        </w:trPr>
        <w:tc>
          <w:tcPr>
            <w:tcW w:w="1391" w:type="dxa"/>
          </w:tcPr>
          <w:p w14:paraId="082C0961" w14:textId="77777777" w:rsidR="008873D2" w:rsidRDefault="008873D2" w:rsidP="008873D2">
            <w:pPr>
              <w:rPr>
                <w:rFonts w:ascii="Arial" w:hAnsi="Arial" w:cs="Arial"/>
              </w:rPr>
            </w:pPr>
            <w:r>
              <w:rPr>
                <w:rFonts w:ascii="Arial" w:hAnsi="Arial" w:cs="Arial"/>
              </w:rPr>
              <w:t>Tarea 2.2</w:t>
            </w:r>
          </w:p>
        </w:tc>
        <w:tc>
          <w:tcPr>
            <w:tcW w:w="326" w:type="dxa"/>
          </w:tcPr>
          <w:p w14:paraId="1C707055" w14:textId="77777777" w:rsidR="008873D2" w:rsidRDefault="008873D2" w:rsidP="008873D2">
            <w:pPr>
              <w:rPr>
                <w:rFonts w:ascii="Arial" w:hAnsi="Arial" w:cs="Arial"/>
              </w:rPr>
            </w:pPr>
          </w:p>
        </w:tc>
        <w:tc>
          <w:tcPr>
            <w:tcW w:w="326" w:type="dxa"/>
            <w:gridSpan w:val="2"/>
          </w:tcPr>
          <w:p w14:paraId="20923928" w14:textId="77777777" w:rsidR="008873D2" w:rsidRDefault="008873D2" w:rsidP="008873D2">
            <w:pPr>
              <w:rPr>
                <w:rFonts w:ascii="Arial" w:hAnsi="Arial" w:cs="Arial"/>
              </w:rPr>
            </w:pPr>
          </w:p>
        </w:tc>
        <w:tc>
          <w:tcPr>
            <w:tcW w:w="326" w:type="dxa"/>
          </w:tcPr>
          <w:p w14:paraId="24A789ED" w14:textId="77777777" w:rsidR="008873D2" w:rsidRDefault="008873D2" w:rsidP="008873D2">
            <w:pPr>
              <w:rPr>
                <w:rFonts w:ascii="Arial" w:hAnsi="Arial" w:cs="Arial"/>
              </w:rPr>
            </w:pPr>
          </w:p>
        </w:tc>
        <w:tc>
          <w:tcPr>
            <w:tcW w:w="326" w:type="dxa"/>
          </w:tcPr>
          <w:p w14:paraId="4A630D22" w14:textId="77777777" w:rsidR="008873D2" w:rsidRDefault="008873D2" w:rsidP="008873D2">
            <w:pPr>
              <w:rPr>
                <w:rFonts w:ascii="Arial" w:hAnsi="Arial" w:cs="Arial"/>
              </w:rPr>
            </w:pPr>
          </w:p>
        </w:tc>
        <w:tc>
          <w:tcPr>
            <w:tcW w:w="326" w:type="dxa"/>
          </w:tcPr>
          <w:p w14:paraId="54FBA87E" w14:textId="77777777" w:rsidR="008873D2" w:rsidRDefault="008873D2" w:rsidP="008873D2">
            <w:pPr>
              <w:rPr>
                <w:rFonts w:ascii="Arial" w:hAnsi="Arial" w:cs="Arial"/>
              </w:rPr>
            </w:pPr>
          </w:p>
        </w:tc>
        <w:tc>
          <w:tcPr>
            <w:tcW w:w="326" w:type="dxa"/>
          </w:tcPr>
          <w:p w14:paraId="557BCD21" w14:textId="77777777" w:rsidR="008873D2" w:rsidRDefault="008873D2" w:rsidP="008873D2">
            <w:pPr>
              <w:rPr>
                <w:rFonts w:ascii="Arial" w:hAnsi="Arial" w:cs="Arial"/>
              </w:rPr>
            </w:pPr>
          </w:p>
        </w:tc>
        <w:tc>
          <w:tcPr>
            <w:tcW w:w="326" w:type="dxa"/>
          </w:tcPr>
          <w:p w14:paraId="09793F49" w14:textId="77777777" w:rsidR="008873D2" w:rsidRDefault="008873D2" w:rsidP="008873D2">
            <w:pPr>
              <w:rPr>
                <w:rFonts w:ascii="Arial" w:hAnsi="Arial" w:cs="Arial"/>
              </w:rPr>
            </w:pPr>
          </w:p>
        </w:tc>
        <w:tc>
          <w:tcPr>
            <w:tcW w:w="326" w:type="dxa"/>
          </w:tcPr>
          <w:p w14:paraId="0B7D9443" w14:textId="77777777" w:rsidR="008873D2" w:rsidRDefault="008873D2" w:rsidP="008873D2">
            <w:pPr>
              <w:rPr>
                <w:rFonts w:ascii="Arial" w:hAnsi="Arial" w:cs="Arial"/>
              </w:rPr>
            </w:pPr>
          </w:p>
        </w:tc>
        <w:tc>
          <w:tcPr>
            <w:tcW w:w="326" w:type="dxa"/>
          </w:tcPr>
          <w:p w14:paraId="6BAD7F6A" w14:textId="77777777" w:rsidR="008873D2" w:rsidRDefault="008873D2" w:rsidP="008873D2">
            <w:pPr>
              <w:rPr>
                <w:rFonts w:ascii="Arial" w:hAnsi="Arial" w:cs="Arial"/>
              </w:rPr>
            </w:pPr>
          </w:p>
        </w:tc>
        <w:tc>
          <w:tcPr>
            <w:tcW w:w="326" w:type="dxa"/>
          </w:tcPr>
          <w:p w14:paraId="79FE04BC" w14:textId="77777777" w:rsidR="008873D2" w:rsidRDefault="008873D2" w:rsidP="008873D2">
            <w:pPr>
              <w:rPr>
                <w:rFonts w:ascii="Arial" w:hAnsi="Arial" w:cs="Arial"/>
              </w:rPr>
            </w:pPr>
          </w:p>
        </w:tc>
        <w:tc>
          <w:tcPr>
            <w:tcW w:w="326" w:type="dxa"/>
          </w:tcPr>
          <w:p w14:paraId="21088A9F" w14:textId="77777777" w:rsidR="008873D2" w:rsidRDefault="008873D2" w:rsidP="008873D2">
            <w:pPr>
              <w:rPr>
                <w:rFonts w:ascii="Arial" w:hAnsi="Arial" w:cs="Arial"/>
              </w:rPr>
            </w:pPr>
          </w:p>
        </w:tc>
        <w:tc>
          <w:tcPr>
            <w:tcW w:w="326" w:type="dxa"/>
          </w:tcPr>
          <w:p w14:paraId="5FBAC602" w14:textId="77777777" w:rsidR="008873D2" w:rsidRDefault="008873D2" w:rsidP="008873D2">
            <w:pPr>
              <w:rPr>
                <w:rFonts w:ascii="Arial" w:hAnsi="Arial" w:cs="Arial"/>
              </w:rPr>
            </w:pPr>
          </w:p>
        </w:tc>
        <w:tc>
          <w:tcPr>
            <w:tcW w:w="326" w:type="dxa"/>
          </w:tcPr>
          <w:p w14:paraId="1B4B292C" w14:textId="77777777" w:rsidR="008873D2" w:rsidRDefault="008873D2" w:rsidP="008873D2">
            <w:pPr>
              <w:rPr>
                <w:rFonts w:ascii="Arial" w:hAnsi="Arial" w:cs="Arial"/>
              </w:rPr>
            </w:pPr>
          </w:p>
        </w:tc>
        <w:tc>
          <w:tcPr>
            <w:tcW w:w="326" w:type="dxa"/>
          </w:tcPr>
          <w:p w14:paraId="2D774CC9" w14:textId="77777777" w:rsidR="008873D2" w:rsidRDefault="008873D2" w:rsidP="008873D2">
            <w:pPr>
              <w:rPr>
                <w:rFonts w:ascii="Arial" w:hAnsi="Arial" w:cs="Arial"/>
              </w:rPr>
            </w:pPr>
          </w:p>
        </w:tc>
        <w:tc>
          <w:tcPr>
            <w:tcW w:w="326" w:type="dxa"/>
          </w:tcPr>
          <w:p w14:paraId="54C97FA7" w14:textId="77777777" w:rsidR="008873D2" w:rsidRDefault="008873D2" w:rsidP="008873D2">
            <w:pPr>
              <w:rPr>
                <w:rFonts w:ascii="Arial" w:hAnsi="Arial" w:cs="Arial"/>
              </w:rPr>
            </w:pPr>
          </w:p>
        </w:tc>
        <w:tc>
          <w:tcPr>
            <w:tcW w:w="326" w:type="dxa"/>
          </w:tcPr>
          <w:p w14:paraId="51331231" w14:textId="77777777" w:rsidR="008873D2" w:rsidRDefault="008873D2" w:rsidP="008873D2">
            <w:pPr>
              <w:rPr>
                <w:rFonts w:ascii="Arial" w:hAnsi="Arial" w:cs="Arial"/>
              </w:rPr>
            </w:pPr>
          </w:p>
        </w:tc>
        <w:tc>
          <w:tcPr>
            <w:tcW w:w="326" w:type="dxa"/>
          </w:tcPr>
          <w:p w14:paraId="2F4DCA8D" w14:textId="45BA4E85" w:rsidR="008873D2" w:rsidRDefault="00080F49" w:rsidP="008873D2">
            <w:pPr>
              <w:rPr>
                <w:rFonts w:ascii="Arial" w:hAnsi="Arial" w:cs="Arial"/>
              </w:rPr>
            </w:pPr>
            <w:r>
              <w:rPr>
                <w:rFonts w:ascii="Arial" w:hAnsi="Arial" w:cs="Arial"/>
              </w:rPr>
              <w:t>x</w:t>
            </w:r>
          </w:p>
        </w:tc>
        <w:tc>
          <w:tcPr>
            <w:tcW w:w="326" w:type="dxa"/>
          </w:tcPr>
          <w:p w14:paraId="56605A83" w14:textId="17632893" w:rsidR="008873D2" w:rsidRDefault="00080F49" w:rsidP="008873D2">
            <w:pPr>
              <w:rPr>
                <w:rFonts w:ascii="Arial" w:hAnsi="Arial" w:cs="Arial"/>
              </w:rPr>
            </w:pPr>
            <w:r>
              <w:rPr>
                <w:rFonts w:ascii="Arial" w:hAnsi="Arial" w:cs="Arial"/>
              </w:rPr>
              <w:t>x</w:t>
            </w:r>
          </w:p>
        </w:tc>
        <w:tc>
          <w:tcPr>
            <w:tcW w:w="326" w:type="dxa"/>
          </w:tcPr>
          <w:p w14:paraId="497D44E2" w14:textId="77777777" w:rsidR="008873D2" w:rsidRDefault="008873D2" w:rsidP="008873D2">
            <w:pPr>
              <w:rPr>
                <w:rFonts w:ascii="Arial" w:hAnsi="Arial" w:cs="Arial"/>
              </w:rPr>
            </w:pPr>
          </w:p>
        </w:tc>
        <w:tc>
          <w:tcPr>
            <w:tcW w:w="326" w:type="dxa"/>
            <w:gridSpan w:val="2"/>
          </w:tcPr>
          <w:p w14:paraId="65C85E27" w14:textId="77777777" w:rsidR="008873D2" w:rsidRDefault="008873D2" w:rsidP="008873D2">
            <w:pPr>
              <w:rPr>
                <w:rFonts w:ascii="Arial" w:hAnsi="Arial" w:cs="Arial"/>
              </w:rPr>
            </w:pPr>
          </w:p>
        </w:tc>
        <w:tc>
          <w:tcPr>
            <w:tcW w:w="326" w:type="dxa"/>
          </w:tcPr>
          <w:p w14:paraId="52D0E605" w14:textId="77777777" w:rsidR="008873D2" w:rsidRDefault="008873D2" w:rsidP="008873D2">
            <w:pPr>
              <w:rPr>
                <w:rFonts w:ascii="Arial" w:hAnsi="Arial" w:cs="Arial"/>
              </w:rPr>
            </w:pPr>
          </w:p>
        </w:tc>
        <w:tc>
          <w:tcPr>
            <w:tcW w:w="326" w:type="dxa"/>
          </w:tcPr>
          <w:p w14:paraId="33151E37" w14:textId="77777777" w:rsidR="008873D2" w:rsidRDefault="008873D2" w:rsidP="008873D2">
            <w:pPr>
              <w:rPr>
                <w:rFonts w:ascii="Arial" w:hAnsi="Arial" w:cs="Arial"/>
              </w:rPr>
            </w:pPr>
          </w:p>
        </w:tc>
        <w:tc>
          <w:tcPr>
            <w:tcW w:w="326" w:type="dxa"/>
          </w:tcPr>
          <w:p w14:paraId="4C34F9FF" w14:textId="77777777" w:rsidR="008873D2" w:rsidRDefault="008873D2" w:rsidP="008873D2">
            <w:pPr>
              <w:rPr>
                <w:rFonts w:ascii="Arial" w:hAnsi="Arial" w:cs="Arial"/>
              </w:rPr>
            </w:pPr>
          </w:p>
        </w:tc>
        <w:tc>
          <w:tcPr>
            <w:tcW w:w="326" w:type="dxa"/>
          </w:tcPr>
          <w:p w14:paraId="2767998F" w14:textId="77777777" w:rsidR="008873D2" w:rsidRDefault="008873D2" w:rsidP="008873D2">
            <w:pPr>
              <w:rPr>
                <w:rFonts w:ascii="Arial" w:hAnsi="Arial" w:cs="Arial"/>
              </w:rPr>
            </w:pPr>
          </w:p>
        </w:tc>
        <w:tc>
          <w:tcPr>
            <w:tcW w:w="326" w:type="dxa"/>
          </w:tcPr>
          <w:p w14:paraId="4C7AC855" w14:textId="77777777" w:rsidR="008873D2" w:rsidRDefault="008873D2" w:rsidP="008873D2">
            <w:pPr>
              <w:rPr>
                <w:rFonts w:ascii="Arial" w:hAnsi="Arial" w:cs="Arial"/>
              </w:rPr>
            </w:pPr>
          </w:p>
        </w:tc>
        <w:tc>
          <w:tcPr>
            <w:tcW w:w="326" w:type="dxa"/>
          </w:tcPr>
          <w:p w14:paraId="1D64465D" w14:textId="77777777" w:rsidR="008873D2" w:rsidRDefault="008873D2" w:rsidP="008873D2">
            <w:pPr>
              <w:rPr>
                <w:rFonts w:ascii="Arial" w:hAnsi="Arial" w:cs="Arial"/>
              </w:rPr>
            </w:pPr>
          </w:p>
        </w:tc>
        <w:tc>
          <w:tcPr>
            <w:tcW w:w="326" w:type="dxa"/>
          </w:tcPr>
          <w:p w14:paraId="2AEC1D53" w14:textId="77777777" w:rsidR="008873D2" w:rsidRDefault="008873D2" w:rsidP="008873D2">
            <w:pPr>
              <w:rPr>
                <w:rFonts w:ascii="Arial" w:hAnsi="Arial" w:cs="Arial"/>
              </w:rPr>
            </w:pPr>
          </w:p>
        </w:tc>
        <w:tc>
          <w:tcPr>
            <w:tcW w:w="326" w:type="dxa"/>
          </w:tcPr>
          <w:p w14:paraId="3F2DD431" w14:textId="77777777" w:rsidR="008873D2" w:rsidRDefault="008873D2" w:rsidP="008873D2">
            <w:pPr>
              <w:rPr>
                <w:rFonts w:ascii="Arial" w:hAnsi="Arial" w:cs="Arial"/>
              </w:rPr>
            </w:pPr>
          </w:p>
        </w:tc>
      </w:tr>
      <w:tr w:rsidR="008873D2" w14:paraId="36C8AF13" w14:textId="77777777" w:rsidTr="008873D2">
        <w:trPr>
          <w:trHeight w:val="520"/>
        </w:trPr>
        <w:tc>
          <w:tcPr>
            <w:tcW w:w="1391" w:type="dxa"/>
          </w:tcPr>
          <w:p w14:paraId="0B7D5A8F" w14:textId="77777777" w:rsidR="008873D2" w:rsidRDefault="008873D2" w:rsidP="008873D2">
            <w:pPr>
              <w:rPr>
                <w:rFonts w:ascii="Arial" w:hAnsi="Arial" w:cs="Arial"/>
              </w:rPr>
            </w:pPr>
            <w:r>
              <w:rPr>
                <w:rFonts w:ascii="Arial" w:hAnsi="Arial" w:cs="Arial"/>
              </w:rPr>
              <w:t>Tarea 2.3</w:t>
            </w:r>
          </w:p>
        </w:tc>
        <w:tc>
          <w:tcPr>
            <w:tcW w:w="326" w:type="dxa"/>
          </w:tcPr>
          <w:p w14:paraId="6307CDCE" w14:textId="77777777" w:rsidR="008873D2" w:rsidRDefault="008873D2" w:rsidP="008873D2">
            <w:pPr>
              <w:rPr>
                <w:rFonts w:ascii="Arial" w:hAnsi="Arial" w:cs="Arial"/>
              </w:rPr>
            </w:pPr>
          </w:p>
        </w:tc>
        <w:tc>
          <w:tcPr>
            <w:tcW w:w="326" w:type="dxa"/>
            <w:gridSpan w:val="2"/>
          </w:tcPr>
          <w:p w14:paraId="3D6F37F8" w14:textId="77777777" w:rsidR="008873D2" w:rsidRDefault="008873D2" w:rsidP="008873D2">
            <w:pPr>
              <w:rPr>
                <w:rFonts w:ascii="Arial" w:hAnsi="Arial" w:cs="Arial"/>
              </w:rPr>
            </w:pPr>
          </w:p>
        </w:tc>
        <w:tc>
          <w:tcPr>
            <w:tcW w:w="326" w:type="dxa"/>
          </w:tcPr>
          <w:p w14:paraId="6EC300A7" w14:textId="77777777" w:rsidR="008873D2" w:rsidRDefault="008873D2" w:rsidP="008873D2">
            <w:pPr>
              <w:rPr>
                <w:rFonts w:ascii="Arial" w:hAnsi="Arial" w:cs="Arial"/>
              </w:rPr>
            </w:pPr>
          </w:p>
        </w:tc>
        <w:tc>
          <w:tcPr>
            <w:tcW w:w="326" w:type="dxa"/>
          </w:tcPr>
          <w:p w14:paraId="49FD0585" w14:textId="77777777" w:rsidR="008873D2" w:rsidRDefault="008873D2" w:rsidP="008873D2">
            <w:pPr>
              <w:rPr>
                <w:rFonts w:ascii="Arial" w:hAnsi="Arial" w:cs="Arial"/>
              </w:rPr>
            </w:pPr>
          </w:p>
        </w:tc>
        <w:tc>
          <w:tcPr>
            <w:tcW w:w="326" w:type="dxa"/>
          </w:tcPr>
          <w:p w14:paraId="0AC9AD17" w14:textId="77777777" w:rsidR="008873D2" w:rsidRDefault="008873D2" w:rsidP="008873D2">
            <w:pPr>
              <w:rPr>
                <w:rFonts w:ascii="Arial" w:hAnsi="Arial" w:cs="Arial"/>
              </w:rPr>
            </w:pPr>
          </w:p>
        </w:tc>
        <w:tc>
          <w:tcPr>
            <w:tcW w:w="326" w:type="dxa"/>
          </w:tcPr>
          <w:p w14:paraId="760202CD" w14:textId="77777777" w:rsidR="008873D2" w:rsidRDefault="008873D2" w:rsidP="008873D2">
            <w:pPr>
              <w:rPr>
                <w:rFonts w:ascii="Arial" w:hAnsi="Arial" w:cs="Arial"/>
              </w:rPr>
            </w:pPr>
          </w:p>
        </w:tc>
        <w:tc>
          <w:tcPr>
            <w:tcW w:w="326" w:type="dxa"/>
          </w:tcPr>
          <w:p w14:paraId="46325C32" w14:textId="77777777" w:rsidR="008873D2" w:rsidRDefault="008873D2" w:rsidP="008873D2">
            <w:pPr>
              <w:rPr>
                <w:rFonts w:ascii="Arial" w:hAnsi="Arial" w:cs="Arial"/>
              </w:rPr>
            </w:pPr>
          </w:p>
        </w:tc>
        <w:tc>
          <w:tcPr>
            <w:tcW w:w="326" w:type="dxa"/>
          </w:tcPr>
          <w:p w14:paraId="1507CF65" w14:textId="77777777" w:rsidR="008873D2" w:rsidRDefault="008873D2" w:rsidP="008873D2">
            <w:pPr>
              <w:rPr>
                <w:rFonts w:ascii="Arial" w:hAnsi="Arial" w:cs="Arial"/>
              </w:rPr>
            </w:pPr>
          </w:p>
        </w:tc>
        <w:tc>
          <w:tcPr>
            <w:tcW w:w="326" w:type="dxa"/>
          </w:tcPr>
          <w:p w14:paraId="67AC1860" w14:textId="77777777" w:rsidR="008873D2" w:rsidRDefault="008873D2" w:rsidP="008873D2">
            <w:pPr>
              <w:rPr>
                <w:rFonts w:ascii="Arial" w:hAnsi="Arial" w:cs="Arial"/>
              </w:rPr>
            </w:pPr>
          </w:p>
        </w:tc>
        <w:tc>
          <w:tcPr>
            <w:tcW w:w="326" w:type="dxa"/>
          </w:tcPr>
          <w:p w14:paraId="50300E0A" w14:textId="77777777" w:rsidR="008873D2" w:rsidRDefault="008873D2" w:rsidP="008873D2">
            <w:pPr>
              <w:rPr>
                <w:rFonts w:ascii="Arial" w:hAnsi="Arial" w:cs="Arial"/>
              </w:rPr>
            </w:pPr>
          </w:p>
        </w:tc>
        <w:tc>
          <w:tcPr>
            <w:tcW w:w="326" w:type="dxa"/>
          </w:tcPr>
          <w:p w14:paraId="5E977670" w14:textId="77777777" w:rsidR="008873D2" w:rsidRDefault="008873D2" w:rsidP="008873D2">
            <w:pPr>
              <w:rPr>
                <w:rFonts w:ascii="Arial" w:hAnsi="Arial" w:cs="Arial"/>
              </w:rPr>
            </w:pPr>
          </w:p>
        </w:tc>
        <w:tc>
          <w:tcPr>
            <w:tcW w:w="326" w:type="dxa"/>
          </w:tcPr>
          <w:p w14:paraId="73A79A99" w14:textId="77777777" w:rsidR="008873D2" w:rsidRDefault="008873D2" w:rsidP="008873D2">
            <w:pPr>
              <w:rPr>
                <w:rFonts w:ascii="Arial" w:hAnsi="Arial" w:cs="Arial"/>
              </w:rPr>
            </w:pPr>
          </w:p>
        </w:tc>
        <w:tc>
          <w:tcPr>
            <w:tcW w:w="326" w:type="dxa"/>
          </w:tcPr>
          <w:p w14:paraId="7FE2DFB5" w14:textId="77777777" w:rsidR="008873D2" w:rsidRDefault="008873D2" w:rsidP="008873D2">
            <w:pPr>
              <w:rPr>
                <w:rFonts w:ascii="Arial" w:hAnsi="Arial" w:cs="Arial"/>
              </w:rPr>
            </w:pPr>
          </w:p>
        </w:tc>
        <w:tc>
          <w:tcPr>
            <w:tcW w:w="326" w:type="dxa"/>
          </w:tcPr>
          <w:p w14:paraId="3DAD13F9" w14:textId="77777777" w:rsidR="008873D2" w:rsidRDefault="008873D2" w:rsidP="008873D2">
            <w:pPr>
              <w:rPr>
                <w:rFonts w:ascii="Arial" w:hAnsi="Arial" w:cs="Arial"/>
              </w:rPr>
            </w:pPr>
          </w:p>
        </w:tc>
        <w:tc>
          <w:tcPr>
            <w:tcW w:w="326" w:type="dxa"/>
          </w:tcPr>
          <w:p w14:paraId="33E3FC9E" w14:textId="77777777" w:rsidR="008873D2" w:rsidRDefault="008873D2" w:rsidP="008873D2">
            <w:pPr>
              <w:rPr>
                <w:rFonts w:ascii="Arial" w:hAnsi="Arial" w:cs="Arial"/>
              </w:rPr>
            </w:pPr>
          </w:p>
        </w:tc>
        <w:tc>
          <w:tcPr>
            <w:tcW w:w="326" w:type="dxa"/>
          </w:tcPr>
          <w:p w14:paraId="4C5F05FA" w14:textId="77777777" w:rsidR="008873D2" w:rsidRDefault="008873D2" w:rsidP="008873D2">
            <w:pPr>
              <w:rPr>
                <w:rFonts w:ascii="Arial" w:hAnsi="Arial" w:cs="Arial"/>
              </w:rPr>
            </w:pPr>
          </w:p>
        </w:tc>
        <w:tc>
          <w:tcPr>
            <w:tcW w:w="326" w:type="dxa"/>
          </w:tcPr>
          <w:p w14:paraId="747513B8" w14:textId="77777777" w:rsidR="008873D2" w:rsidRDefault="008873D2" w:rsidP="008873D2">
            <w:pPr>
              <w:rPr>
                <w:rFonts w:ascii="Arial" w:hAnsi="Arial" w:cs="Arial"/>
              </w:rPr>
            </w:pPr>
          </w:p>
        </w:tc>
        <w:tc>
          <w:tcPr>
            <w:tcW w:w="326" w:type="dxa"/>
          </w:tcPr>
          <w:p w14:paraId="4A827A1F" w14:textId="77777777" w:rsidR="008873D2" w:rsidRDefault="008873D2" w:rsidP="008873D2">
            <w:pPr>
              <w:rPr>
                <w:rFonts w:ascii="Arial" w:hAnsi="Arial" w:cs="Arial"/>
              </w:rPr>
            </w:pPr>
          </w:p>
        </w:tc>
        <w:tc>
          <w:tcPr>
            <w:tcW w:w="326" w:type="dxa"/>
          </w:tcPr>
          <w:p w14:paraId="0A93CFE8" w14:textId="77777777" w:rsidR="008873D2" w:rsidRDefault="008873D2" w:rsidP="008873D2">
            <w:pPr>
              <w:rPr>
                <w:rFonts w:ascii="Arial" w:hAnsi="Arial" w:cs="Arial"/>
              </w:rPr>
            </w:pPr>
          </w:p>
        </w:tc>
        <w:tc>
          <w:tcPr>
            <w:tcW w:w="326" w:type="dxa"/>
            <w:gridSpan w:val="2"/>
          </w:tcPr>
          <w:p w14:paraId="639BA62F" w14:textId="77777777" w:rsidR="008873D2" w:rsidRDefault="008873D2" w:rsidP="008873D2">
            <w:pPr>
              <w:rPr>
                <w:rFonts w:ascii="Arial" w:hAnsi="Arial" w:cs="Arial"/>
              </w:rPr>
            </w:pPr>
          </w:p>
        </w:tc>
        <w:tc>
          <w:tcPr>
            <w:tcW w:w="326" w:type="dxa"/>
          </w:tcPr>
          <w:p w14:paraId="65434E09" w14:textId="77777777" w:rsidR="008873D2" w:rsidRDefault="008873D2" w:rsidP="008873D2">
            <w:pPr>
              <w:rPr>
                <w:rFonts w:ascii="Arial" w:hAnsi="Arial" w:cs="Arial"/>
              </w:rPr>
            </w:pPr>
          </w:p>
        </w:tc>
        <w:tc>
          <w:tcPr>
            <w:tcW w:w="326" w:type="dxa"/>
          </w:tcPr>
          <w:p w14:paraId="62159DDD" w14:textId="523084AB" w:rsidR="008873D2" w:rsidRDefault="00042983" w:rsidP="008873D2">
            <w:pPr>
              <w:rPr>
                <w:rFonts w:ascii="Arial" w:hAnsi="Arial" w:cs="Arial"/>
              </w:rPr>
            </w:pPr>
            <w:r>
              <w:rPr>
                <w:rFonts w:ascii="Arial" w:hAnsi="Arial" w:cs="Arial"/>
              </w:rPr>
              <w:t>x</w:t>
            </w:r>
          </w:p>
        </w:tc>
        <w:tc>
          <w:tcPr>
            <w:tcW w:w="326" w:type="dxa"/>
          </w:tcPr>
          <w:p w14:paraId="72560505" w14:textId="2A5E6C77" w:rsidR="008873D2" w:rsidRDefault="00042983" w:rsidP="008873D2">
            <w:pPr>
              <w:rPr>
                <w:rFonts w:ascii="Arial" w:hAnsi="Arial" w:cs="Arial"/>
              </w:rPr>
            </w:pPr>
            <w:r>
              <w:rPr>
                <w:rFonts w:ascii="Arial" w:hAnsi="Arial" w:cs="Arial"/>
              </w:rPr>
              <w:t>x</w:t>
            </w:r>
          </w:p>
        </w:tc>
        <w:tc>
          <w:tcPr>
            <w:tcW w:w="326" w:type="dxa"/>
          </w:tcPr>
          <w:p w14:paraId="690B7392" w14:textId="0373CAA1" w:rsidR="008873D2" w:rsidRDefault="00042983" w:rsidP="008873D2">
            <w:pPr>
              <w:rPr>
                <w:rFonts w:ascii="Arial" w:hAnsi="Arial" w:cs="Arial"/>
              </w:rPr>
            </w:pPr>
            <w:r>
              <w:rPr>
                <w:rFonts w:ascii="Arial" w:hAnsi="Arial" w:cs="Arial"/>
              </w:rPr>
              <w:t>x</w:t>
            </w:r>
          </w:p>
        </w:tc>
        <w:tc>
          <w:tcPr>
            <w:tcW w:w="326" w:type="dxa"/>
          </w:tcPr>
          <w:p w14:paraId="775D9176" w14:textId="0C313B36" w:rsidR="008873D2" w:rsidRDefault="00042983" w:rsidP="008873D2">
            <w:pPr>
              <w:rPr>
                <w:rFonts w:ascii="Arial" w:hAnsi="Arial" w:cs="Arial"/>
              </w:rPr>
            </w:pPr>
            <w:r>
              <w:rPr>
                <w:rFonts w:ascii="Arial" w:hAnsi="Arial" w:cs="Arial"/>
              </w:rPr>
              <w:t>x</w:t>
            </w:r>
          </w:p>
        </w:tc>
        <w:tc>
          <w:tcPr>
            <w:tcW w:w="326" w:type="dxa"/>
          </w:tcPr>
          <w:p w14:paraId="5BA24B82" w14:textId="77777777" w:rsidR="008873D2" w:rsidRDefault="008873D2" w:rsidP="008873D2">
            <w:pPr>
              <w:rPr>
                <w:rFonts w:ascii="Arial" w:hAnsi="Arial" w:cs="Arial"/>
              </w:rPr>
            </w:pPr>
          </w:p>
        </w:tc>
        <w:tc>
          <w:tcPr>
            <w:tcW w:w="326" w:type="dxa"/>
          </w:tcPr>
          <w:p w14:paraId="7C37ACF0" w14:textId="77777777" w:rsidR="008873D2" w:rsidRDefault="008873D2" w:rsidP="008873D2">
            <w:pPr>
              <w:rPr>
                <w:rFonts w:ascii="Arial" w:hAnsi="Arial" w:cs="Arial"/>
              </w:rPr>
            </w:pPr>
          </w:p>
        </w:tc>
        <w:tc>
          <w:tcPr>
            <w:tcW w:w="326" w:type="dxa"/>
          </w:tcPr>
          <w:p w14:paraId="7EF276E8" w14:textId="77777777" w:rsidR="008873D2" w:rsidRDefault="008873D2" w:rsidP="008873D2">
            <w:pPr>
              <w:rPr>
                <w:rFonts w:ascii="Arial" w:hAnsi="Arial" w:cs="Arial"/>
              </w:rPr>
            </w:pPr>
          </w:p>
        </w:tc>
      </w:tr>
      <w:tr w:rsidR="008873D2" w14:paraId="2307B3DB" w14:textId="77777777" w:rsidTr="008873D2">
        <w:trPr>
          <w:trHeight w:val="520"/>
        </w:trPr>
        <w:tc>
          <w:tcPr>
            <w:tcW w:w="1391" w:type="dxa"/>
          </w:tcPr>
          <w:p w14:paraId="4BF12B11" w14:textId="77777777" w:rsidR="008873D2" w:rsidRDefault="008873D2" w:rsidP="008873D2">
            <w:pPr>
              <w:rPr>
                <w:rFonts w:ascii="Arial" w:hAnsi="Arial" w:cs="Arial"/>
              </w:rPr>
            </w:pPr>
            <w:r>
              <w:rPr>
                <w:rFonts w:ascii="Arial" w:hAnsi="Arial" w:cs="Arial"/>
              </w:rPr>
              <w:t>Tarea 3.1</w:t>
            </w:r>
          </w:p>
        </w:tc>
        <w:tc>
          <w:tcPr>
            <w:tcW w:w="326" w:type="dxa"/>
          </w:tcPr>
          <w:p w14:paraId="7E0E09BB" w14:textId="77777777" w:rsidR="008873D2" w:rsidRDefault="008873D2" w:rsidP="008873D2">
            <w:pPr>
              <w:rPr>
                <w:rFonts w:ascii="Arial" w:hAnsi="Arial" w:cs="Arial"/>
              </w:rPr>
            </w:pPr>
          </w:p>
        </w:tc>
        <w:tc>
          <w:tcPr>
            <w:tcW w:w="326" w:type="dxa"/>
            <w:gridSpan w:val="2"/>
          </w:tcPr>
          <w:p w14:paraId="7B9853F9" w14:textId="77777777" w:rsidR="008873D2" w:rsidRDefault="008873D2" w:rsidP="008873D2">
            <w:pPr>
              <w:rPr>
                <w:rFonts w:ascii="Arial" w:hAnsi="Arial" w:cs="Arial"/>
              </w:rPr>
            </w:pPr>
          </w:p>
        </w:tc>
        <w:tc>
          <w:tcPr>
            <w:tcW w:w="326" w:type="dxa"/>
          </w:tcPr>
          <w:p w14:paraId="1DDA8034" w14:textId="77777777" w:rsidR="008873D2" w:rsidRDefault="008873D2" w:rsidP="008873D2">
            <w:pPr>
              <w:rPr>
                <w:rFonts w:ascii="Arial" w:hAnsi="Arial" w:cs="Arial"/>
              </w:rPr>
            </w:pPr>
          </w:p>
        </w:tc>
        <w:tc>
          <w:tcPr>
            <w:tcW w:w="326" w:type="dxa"/>
          </w:tcPr>
          <w:p w14:paraId="62751165" w14:textId="77777777" w:rsidR="008873D2" w:rsidRDefault="008873D2" w:rsidP="008873D2">
            <w:pPr>
              <w:rPr>
                <w:rFonts w:ascii="Arial" w:hAnsi="Arial" w:cs="Arial"/>
              </w:rPr>
            </w:pPr>
          </w:p>
        </w:tc>
        <w:tc>
          <w:tcPr>
            <w:tcW w:w="326" w:type="dxa"/>
          </w:tcPr>
          <w:p w14:paraId="40294CF9" w14:textId="77777777" w:rsidR="008873D2" w:rsidRDefault="008873D2" w:rsidP="008873D2">
            <w:pPr>
              <w:rPr>
                <w:rFonts w:ascii="Arial" w:hAnsi="Arial" w:cs="Arial"/>
              </w:rPr>
            </w:pPr>
          </w:p>
        </w:tc>
        <w:tc>
          <w:tcPr>
            <w:tcW w:w="326" w:type="dxa"/>
          </w:tcPr>
          <w:p w14:paraId="0B7ABAE9" w14:textId="77777777" w:rsidR="008873D2" w:rsidRDefault="008873D2" w:rsidP="008873D2">
            <w:pPr>
              <w:rPr>
                <w:rFonts w:ascii="Arial" w:hAnsi="Arial" w:cs="Arial"/>
              </w:rPr>
            </w:pPr>
          </w:p>
        </w:tc>
        <w:tc>
          <w:tcPr>
            <w:tcW w:w="326" w:type="dxa"/>
          </w:tcPr>
          <w:p w14:paraId="7E6136EF" w14:textId="77777777" w:rsidR="008873D2" w:rsidRDefault="008873D2" w:rsidP="008873D2">
            <w:pPr>
              <w:rPr>
                <w:rFonts w:ascii="Arial" w:hAnsi="Arial" w:cs="Arial"/>
              </w:rPr>
            </w:pPr>
          </w:p>
        </w:tc>
        <w:tc>
          <w:tcPr>
            <w:tcW w:w="326" w:type="dxa"/>
          </w:tcPr>
          <w:p w14:paraId="72857B2A" w14:textId="77777777" w:rsidR="008873D2" w:rsidRDefault="008873D2" w:rsidP="008873D2">
            <w:pPr>
              <w:rPr>
                <w:rFonts w:ascii="Arial" w:hAnsi="Arial" w:cs="Arial"/>
              </w:rPr>
            </w:pPr>
          </w:p>
        </w:tc>
        <w:tc>
          <w:tcPr>
            <w:tcW w:w="326" w:type="dxa"/>
          </w:tcPr>
          <w:p w14:paraId="05D2DC58" w14:textId="77777777" w:rsidR="008873D2" w:rsidRDefault="008873D2" w:rsidP="008873D2">
            <w:pPr>
              <w:rPr>
                <w:rFonts w:ascii="Arial" w:hAnsi="Arial" w:cs="Arial"/>
              </w:rPr>
            </w:pPr>
          </w:p>
        </w:tc>
        <w:tc>
          <w:tcPr>
            <w:tcW w:w="326" w:type="dxa"/>
          </w:tcPr>
          <w:p w14:paraId="055BC69B" w14:textId="77777777" w:rsidR="008873D2" w:rsidRDefault="008873D2" w:rsidP="008873D2">
            <w:pPr>
              <w:rPr>
                <w:rFonts w:ascii="Arial" w:hAnsi="Arial" w:cs="Arial"/>
              </w:rPr>
            </w:pPr>
          </w:p>
        </w:tc>
        <w:tc>
          <w:tcPr>
            <w:tcW w:w="326" w:type="dxa"/>
          </w:tcPr>
          <w:p w14:paraId="2CDEE959" w14:textId="77777777" w:rsidR="008873D2" w:rsidRDefault="008873D2" w:rsidP="008873D2">
            <w:pPr>
              <w:rPr>
                <w:rFonts w:ascii="Arial" w:hAnsi="Arial" w:cs="Arial"/>
              </w:rPr>
            </w:pPr>
          </w:p>
        </w:tc>
        <w:tc>
          <w:tcPr>
            <w:tcW w:w="326" w:type="dxa"/>
          </w:tcPr>
          <w:p w14:paraId="7EAAC848" w14:textId="77777777" w:rsidR="008873D2" w:rsidRDefault="008873D2" w:rsidP="008873D2">
            <w:pPr>
              <w:rPr>
                <w:rFonts w:ascii="Arial" w:hAnsi="Arial" w:cs="Arial"/>
              </w:rPr>
            </w:pPr>
          </w:p>
        </w:tc>
        <w:tc>
          <w:tcPr>
            <w:tcW w:w="326" w:type="dxa"/>
          </w:tcPr>
          <w:p w14:paraId="78D260E6" w14:textId="77777777" w:rsidR="008873D2" w:rsidRDefault="008873D2" w:rsidP="008873D2">
            <w:pPr>
              <w:rPr>
                <w:rFonts w:ascii="Arial" w:hAnsi="Arial" w:cs="Arial"/>
              </w:rPr>
            </w:pPr>
          </w:p>
        </w:tc>
        <w:tc>
          <w:tcPr>
            <w:tcW w:w="326" w:type="dxa"/>
          </w:tcPr>
          <w:p w14:paraId="39DC4361" w14:textId="77777777" w:rsidR="008873D2" w:rsidRDefault="008873D2" w:rsidP="008873D2">
            <w:pPr>
              <w:rPr>
                <w:rFonts w:ascii="Arial" w:hAnsi="Arial" w:cs="Arial"/>
              </w:rPr>
            </w:pPr>
          </w:p>
        </w:tc>
        <w:tc>
          <w:tcPr>
            <w:tcW w:w="326" w:type="dxa"/>
          </w:tcPr>
          <w:p w14:paraId="5211A266" w14:textId="77777777" w:rsidR="008873D2" w:rsidRDefault="008873D2" w:rsidP="008873D2">
            <w:pPr>
              <w:rPr>
                <w:rFonts w:ascii="Arial" w:hAnsi="Arial" w:cs="Arial"/>
              </w:rPr>
            </w:pPr>
          </w:p>
        </w:tc>
        <w:tc>
          <w:tcPr>
            <w:tcW w:w="326" w:type="dxa"/>
          </w:tcPr>
          <w:p w14:paraId="09900BCF" w14:textId="77777777" w:rsidR="008873D2" w:rsidRDefault="008873D2" w:rsidP="008873D2">
            <w:pPr>
              <w:rPr>
                <w:rFonts w:ascii="Arial" w:hAnsi="Arial" w:cs="Arial"/>
              </w:rPr>
            </w:pPr>
          </w:p>
        </w:tc>
        <w:tc>
          <w:tcPr>
            <w:tcW w:w="326" w:type="dxa"/>
          </w:tcPr>
          <w:p w14:paraId="7621B520" w14:textId="77777777" w:rsidR="008873D2" w:rsidRDefault="008873D2" w:rsidP="008873D2">
            <w:pPr>
              <w:rPr>
                <w:rFonts w:ascii="Arial" w:hAnsi="Arial" w:cs="Arial"/>
              </w:rPr>
            </w:pPr>
          </w:p>
        </w:tc>
        <w:tc>
          <w:tcPr>
            <w:tcW w:w="326" w:type="dxa"/>
          </w:tcPr>
          <w:p w14:paraId="062E7DEC" w14:textId="77777777" w:rsidR="008873D2" w:rsidRDefault="008873D2" w:rsidP="008873D2">
            <w:pPr>
              <w:rPr>
                <w:rFonts w:ascii="Arial" w:hAnsi="Arial" w:cs="Arial"/>
              </w:rPr>
            </w:pPr>
          </w:p>
        </w:tc>
        <w:tc>
          <w:tcPr>
            <w:tcW w:w="326" w:type="dxa"/>
          </w:tcPr>
          <w:p w14:paraId="40A16C6C" w14:textId="77777777" w:rsidR="008873D2" w:rsidRDefault="008873D2" w:rsidP="008873D2">
            <w:pPr>
              <w:rPr>
                <w:rFonts w:ascii="Arial" w:hAnsi="Arial" w:cs="Arial"/>
              </w:rPr>
            </w:pPr>
          </w:p>
        </w:tc>
        <w:tc>
          <w:tcPr>
            <w:tcW w:w="326" w:type="dxa"/>
            <w:gridSpan w:val="2"/>
          </w:tcPr>
          <w:p w14:paraId="0BC95317" w14:textId="77777777" w:rsidR="008873D2" w:rsidRDefault="008873D2" w:rsidP="008873D2">
            <w:pPr>
              <w:rPr>
                <w:rFonts w:ascii="Arial" w:hAnsi="Arial" w:cs="Arial"/>
              </w:rPr>
            </w:pPr>
          </w:p>
        </w:tc>
        <w:tc>
          <w:tcPr>
            <w:tcW w:w="326" w:type="dxa"/>
          </w:tcPr>
          <w:p w14:paraId="45854364" w14:textId="5218443A" w:rsidR="008873D2" w:rsidRDefault="00080F49" w:rsidP="008873D2">
            <w:pPr>
              <w:rPr>
                <w:rFonts w:ascii="Arial" w:hAnsi="Arial" w:cs="Arial"/>
              </w:rPr>
            </w:pPr>
            <w:r>
              <w:rPr>
                <w:rFonts w:ascii="Arial" w:hAnsi="Arial" w:cs="Arial"/>
              </w:rPr>
              <w:t>x</w:t>
            </w:r>
          </w:p>
        </w:tc>
        <w:tc>
          <w:tcPr>
            <w:tcW w:w="326" w:type="dxa"/>
          </w:tcPr>
          <w:p w14:paraId="24772959" w14:textId="07FE4116" w:rsidR="008873D2" w:rsidRDefault="00080F49" w:rsidP="008873D2">
            <w:pPr>
              <w:rPr>
                <w:rFonts w:ascii="Arial" w:hAnsi="Arial" w:cs="Arial"/>
              </w:rPr>
            </w:pPr>
            <w:r>
              <w:rPr>
                <w:rFonts w:ascii="Arial" w:hAnsi="Arial" w:cs="Arial"/>
              </w:rPr>
              <w:t>x</w:t>
            </w:r>
          </w:p>
        </w:tc>
        <w:tc>
          <w:tcPr>
            <w:tcW w:w="326" w:type="dxa"/>
          </w:tcPr>
          <w:p w14:paraId="0A7A02E4" w14:textId="40139E91" w:rsidR="008873D2" w:rsidRDefault="00080F49" w:rsidP="008873D2">
            <w:pPr>
              <w:rPr>
                <w:rFonts w:ascii="Arial" w:hAnsi="Arial" w:cs="Arial"/>
              </w:rPr>
            </w:pPr>
            <w:r>
              <w:rPr>
                <w:rFonts w:ascii="Arial" w:hAnsi="Arial" w:cs="Arial"/>
              </w:rPr>
              <w:t>x</w:t>
            </w:r>
          </w:p>
        </w:tc>
        <w:tc>
          <w:tcPr>
            <w:tcW w:w="326" w:type="dxa"/>
          </w:tcPr>
          <w:p w14:paraId="05CDAA37" w14:textId="4BB6F5A5" w:rsidR="008873D2" w:rsidRDefault="00080F49" w:rsidP="008873D2">
            <w:pPr>
              <w:rPr>
                <w:rFonts w:ascii="Arial" w:hAnsi="Arial" w:cs="Arial"/>
              </w:rPr>
            </w:pPr>
            <w:r>
              <w:rPr>
                <w:rFonts w:ascii="Arial" w:hAnsi="Arial" w:cs="Arial"/>
              </w:rPr>
              <w:t>x</w:t>
            </w:r>
          </w:p>
        </w:tc>
        <w:tc>
          <w:tcPr>
            <w:tcW w:w="326" w:type="dxa"/>
          </w:tcPr>
          <w:p w14:paraId="3E07BB19" w14:textId="44FA9408" w:rsidR="008873D2" w:rsidRDefault="00080F49" w:rsidP="008873D2">
            <w:pPr>
              <w:rPr>
                <w:rFonts w:ascii="Arial" w:hAnsi="Arial" w:cs="Arial"/>
              </w:rPr>
            </w:pPr>
            <w:r>
              <w:rPr>
                <w:rFonts w:ascii="Arial" w:hAnsi="Arial" w:cs="Arial"/>
              </w:rPr>
              <w:t>x</w:t>
            </w:r>
          </w:p>
        </w:tc>
        <w:tc>
          <w:tcPr>
            <w:tcW w:w="326" w:type="dxa"/>
          </w:tcPr>
          <w:p w14:paraId="49A193FC" w14:textId="5C0DCF9F" w:rsidR="008873D2" w:rsidRDefault="00080F49" w:rsidP="008873D2">
            <w:pPr>
              <w:rPr>
                <w:rFonts w:ascii="Arial" w:hAnsi="Arial" w:cs="Arial"/>
              </w:rPr>
            </w:pPr>
            <w:r>
              <w:rPr>
                <w:rFonts w:ascii="Arial" w:hAnsi="Arial" w:cs="Arial"/>
              </w:rPr>
              <w:t>x</w:t>
            </w:r>
          </w:p>
        </w:tc>
        <w:tc>
          <w:tcPr>
            <w:tcW w:w="326" w:type="dxa"/>
          </w:tcPr>
          <w:p w14:paraId="56B70595" w14:textId="532B417A" w:rsidR="008873D2" w:rsidRDefault="00080F49" w:rsidP="008873D2">
            <w:pPr>
              <w:rPr>
                <w:rFonts w:ascii="Arial" w:hAnsi="Arial" w:cs="Arial"/>
              </w:rPr>
            </w:pPr>
            <w:r>
              <w:rPr>
                <w:rFonts w:ascii="Arial" w:hAnsi="Arial" w:cs="Arial"/>
              </w:rPr>
              <w:t>x</w:t>
            </w:r>
          </w:p>
        </w:tc>
        <w:tc>
          <w:tcPr>
            <w:tcW w:w="326" w:type="dxa"/>
          </w:tcPr>
          <w:p w14:paraId="465E1991" w14:textId="18E2E300" w:rsidR="008873D2" w:rsidRDefault="00080F49" w:rsidP="008873D2">
            <w:pPr>
              <w:rPr>
                <w:rFonts w:ascii="Arial" w:hAnsi="Arial" w:cs="Arial"/>
              </w:rPr>
            </w:pPr>
            <w:r>
              <w:rPr>
                <w:rFonts w:ascii="Arial" w:hAnsi="Arial" w:cs="Arial"/>
              </w:rPr>
              <w:t>x</w:t>
            </w:r>
          </w:p>
        </w:tc>
      </w:tr>
      <w:tr w:rsidR="008873D2" w14:paraId="5A6C0432" w14:textId="77777777" w:rsidTr="008873D2">
        <w:trPr>
          <w:trHeight w:val="1041"/>
        </w:trPr>
        <w:tc>
          <w:tcPr>
            <w:tcW w:w="1391" w:type="dxa"/>
          </w:tcPr>
          <w:p w14:paraId="798BACC6" w14:textId="77777777" w:rsidR="008873D2" w:rsidRDefault="008873D2" w:rsidP="008873D2">
            <w:pPr>
              <w:rPr>
                <w:rFonts w:ascii="Arial" w:hAnsi="Arial" w:cs="Arial"/>
              </w:rPr>
            </w:pPr>
            <w:r>
              <w:rPr>
                <w:rFonts w:ascii="Arial" w:hAnsi="Arial" w:cs="Arial"/>
              </w:rPr>
              <w:t>R. con director</w:t>
            </w:r>
          </w:p>
        </w:tc>
        <w:tc>
          <w:tcPr>
            <w:tcW w:w="326" w:type="dxa"/>
          </w:tcPr>
          <w:p w14:paraId="7E702E6C" w14:textId="30B03CCA" w:rsidR="008873D2" w:rsidRDefault="008873D2" w:rsidP="008873D2">
            <w:pPr>
              <w:rPr>
                <w:rFonts w:ascii="Arial" w:hAnsi="Arial" w:cs="Arial"/>
              </w:rPr>
            </w:pPr>
            <w:r>
              <w:rPr>
                <w:rFonts w:ascii="Arial" w:hAnsi="Arial" w:cs="Arial"/>
              </w:rPr>
              <w:t>x</w:t>
            </w:r>
          </w:p>
        </w:tc>
        <w:tc>
          <w:tcPr>
            <w:tcW w:w="326" w:type="dxa"/>
            <w:gridSpan w:val="2"/>
          </w:tcPr>
          <w:p w14:paraId="30B1E73C" w14:textId="77777777" w:rsidR="008873D2" w:rsidRDefault="008873D2" w:rsidP="008873D2">
            <w:pPr>
              <w:rPr>
                <w:rFonts w:ascii="Arial" w:hAnsi="Arial" w:cs="Arial"/>
              </w:rPr>
            </w:pPr>
          </w:p>
        </w:tc>
        <w:tc>
          <w:tcPr>
            <w:tcW w:w="326" w:type="dxa"/>
          </w:tcPr>
          <w:p w14:paraId="3400C855" w14:textId="77777777" w:rsidR="008873D2" w:rsidRDefault="008873D2" w:rsidP="008873D2">
            <w:pPr>
              <w:rPr>
                <w:rFonts w:ascii="Arial" w:hAnsi="Arial" w:cs="Arial"/>
              </w:rPr>
            </w:pPr>
          </w:p>
        </w:tc>
        <w:tc>
          <w:tcPr>
            <w:tcW w:w="326" w:type="dxa"/>
          </w:tcPr>
          <w:p w14:paraId="1D122F0F" w14:textId="7418ED78" w:rsidR="008873D2" w:rsidRDefault="008873D2" w:rsidP="008873D2">
            <w:pPr>
              <w:rPr>
                <w:rFonts w:ascii="Arial" w:hAnsi="Arial" w:cs="Arial"/>
              </w:rPr>
            </w:pPr>
            <w:r>
              <w:rPr>
                <w:rFonts w:ascii="Arial" w:hAnsi="Arial" w:cs="Arial"/>
              </w:rPr>
              <w:t>x</w:t>
            </w:r>
          </w:p>
        </w:tc>
        <w:tc>
          <w:tcPr>
            <w:tcW w:w="326" w:type="dxa"/>
          </w:tcPr>
          <w:p w14:paraId="5DA4258B" w14:textId="77777777" w:rsidR="008873D2" w:rsidRDefault="008873D2" w:rsidP="008873D2">
            <w:pPr>
              <w:rPr>
                <w:rFonts w:ascii="Arial" w:hAnsi="Arial" w:cs="Arial"/>
              </w:rPr>
            </w:pPr>
          </w:p>
        </w:tc>
        <w:tc>
          <w:tcPr>
            <w:tcW w:w="326" w:type="dxa"/>
          </w:tcPr>
          <w:p w14:paraId="7D413031" w14:textId="77777777" w:rsidR="008873D2" w:rsidRDefault="008873D2" w:rsidP="008873D2">
            <w:pPr>
              <w:rPr>
                <w:rFonts w:ascii="Arial" w:hAnsi="Arial" w:cs="Arial"/>
              </w:rPr>
            </w:pPr>
          </w:p>
        </w:tc>
        <w:tc>
          <w:tcPr>
            <w:tcW w:w="326" w:type="dxa"/>
          </w:tcPr>
          <w:p w14:paraId="48E2BAD1" w14:textId="77777777" w:rsidR="008873D2" w:rsidRDefault="008873D2" w:rsidP="008873D2">
            <w:pPr>
              <w:rPr>
                <w:rFonts w:ascii="Arial" w:hAnsi="Arial" w:cs="Arial"/>
              </w:rPr>
            </w:pPr>
          </w:p>
        </w:tc>
        <w:tc>
          <w:tcPr>
            <w:tcW w:w="326" w:type="dxa"/>
          </w:tcPr>
          <w:p w14:paraId="3D25B6DF" w14:textId="7BEE0676" w:rsidR="008873D2" w:rsidRDefault="005A6D22" w:rsidP="008873D2">
            <w:pPr>
              <w:rPr>
                <w:rFonts w:ascii="Arial" w:hAnsi="Arial" w:cs="Arial"/>
              </w:rPr>
            </w:pPr>
            <w:r>
              <w:rPr>
                <w:rFonts w:ascii="Arial" w:hAnsi="Arial" w:cs="Arial"/>
              </w:rPr>
              <w:t>x</w:t>
            </w:r>
          </w:p>
        </w:tc>
        <w:tc>
          <w:tcPr>
            <w:tcW w:w="326" w:type="dxa"/>
          </w:tcPr>
          <w:p w14:paraId="6AE565C5" w14:textId="77777777" w:rsidR="008873D2" w:rsidRDefault="008873D2" w:rsidP="008873D2">
            <w:pPr>
              <w:rPr>
                <w:rFonts w:ascii="Arial" w:hAnsi="Arial" w:cs="Arial"/>
              </w:rPr>
            </w:pPr>
          </w:p>
        </w:tc>
        <w:tc>
          <w:tcPr>
            <w:tcW w:w="326" w:type="dxa"/>
          </w:tcPr>
          <w:p w14:paraId="7D7E31D2" w14:textId="77777777" w:rsidR="008873D2" w:rsidRDefault="008873D2" w:rsidP="008873D2">
            <w:pPr>
              <w:rPr>
                <w:rFonts w:ascii="Arial" w:hAnsi="Arial" w:cs="Arial"/>
              </w:rPr>
            </w:pPr>
          </w:p>
        </w:tc>
        <w:tc>
          <w:tcPr>
            <w:tcW w:w="326" w:type="dxa"/>
          </w:tcPr>
          <w:p w14:paraId="6D4A3DD9" w14:textId="77777777" w:rsidR="008873D2" w:rsidRDefault="008873D2" w:rsidP="008873D2">
            <w:pPr>
              <w:rPr>
                <w:rFonts w:ascii="Arial" w:hAnsi="Arial" w:cs="Arial"/>
              </w:rPr>
            </w:pPr>
          </w:p>
        </w:tc>
        <w:tc>
          <w:tcPr>
            <w:tcW w:w="326" w:type="dxa"/>
          </w:tcPr>
          <w:p w14:paraId="543391B6" w14:textId="757AE276" w:rsidR="008873D2" w:rsidRDefault="005A6D22" w:rsidP="008873D2">
            <w:pPr>
              <w:rPr>
                <w:rFonts w:ascii="Arial" w:hAnsi="Arial" w:cs="Arial"/>
              </w:rPr>
            </w:pPr>
            <w:r>
              <w:rPr>
                <w:rFonts w:ascii="Arial" w:hAnsi="Arial" w:cs="Arial"/>
              </w:rPr>
              <w:t>x</w:t>
            </w:r>
          </w:p>
        </w:tc>
        <w:tc>
          <w:tcPr>
            <w:tcW w:w="326" w:type="dxa"/>
          </w:tcPr>
          <w:p w14:paraId="5969D1E6" w14:textId="77777777" w:rsidR="008873D2" w:rsidRDefault="008873D2" w:rsidP="008873D2">
            <w:pPr>
              <w:rPr>
                <w:rFonts w:ascii="Arial" w:hAnsi="Arial" w:cs="Arial"/>
              </w:rPr>
            </w:pPr>
          </w:p>
        </w:tc>
        <w:tc>
          <w:tcPr>
            <w:tcW w:w="326" w:type="dxa"/>
          </w:tcPr>
          <w:p w14:paraId="4BA65C24" w14:textId="77777777" w:rsidR="008873D2" w:rsidRDefault="008873D2" w:rsidP="008873D2">
            <w:pPr>
              <w:rPr>
                <w:rFonts w:ascii="Arial" w:hAnsi="Arial" w:cs="Arial"/>
              </w:rPr>
            </w:pPr>
          </w:p>
        </w:tc>
        <w:tc>
          <w:tcPr>
            <w:tcW w:w="326" w:type="dxa"/>
          </w:tcPr>
          <w:p w14:paraId="4829A705" w14:textId="77777777" w:rsidR="008873D2" w:rsidRDefault="008873D2" w:rsidP="008873D2">
            <w:pPr>
              <w:rPr>
                <w:rFonts w:ascii="Arial" w:hAnsi="Arial" w:cs="Arial"/>
              </w:rPr>
            </w:pPr>
          </w:p>
        </w:tc>
        <w:tc>
          <w:tcPr>
            <w:tcW w:w="326" w:type="dxa"/>
          </w:tcPr>
          <w:p w14:paraId="00F951C6" w14:textId="064EC3FA" w:rsidR="008873D2" w:rsidRDefault="005A6D22" w:rsidP="008873D2">
            <w:pPr>
              <w:rPr>
                <w:rFonts w:ascii="Arial" w:hAnsi="Arial" w:cs="Arial"/>
              </w:rPr>
            </w:pPr>
            <w:r>
              <w:rPr>
                <w:rFonts w:ascii="Arial" w:hAnsi="Arial" w:cs="Arial"/>
              </w:rPr>
              <w:t>x</w:t>
            </w:r>
          </w:p>
        </w:tc>
        <w:tc>
          <w:tcPr>
            <w:tcW w:w="326" w:type="dxa"/>
          </w:tcPr>
          <w:p w14:paraId="77C2BC11" w14:textId="77777777" w:rsidR="008873D2" w:rsidRDefault="008873D2" w:rsidP="008873D2">
            <w:pPr>
              <w:rPr>
                <w:rFonts w:ascii="Arial" w:hAnsi="Arial" w:cs="Arial"/>
              </w:rPr>
            </w:pPr>
          </w:p>
        </w:tc>
        <w:tc>
          <w:tcPr>
            <w:tcW w:w="326" w:type="dxa"/>
          </w:tcPr>
          <w:p w14:paraId="04B5DFA7" w14:textId="77777777" w:rsidR="008873D2" w:rsidRDefault="008873D2" w:rsidP="008873D2">
            <w:pPr>
              <w:rPr>
                <w:rFonts w:ascii="Arial" w:hAnsi="Arial" w:cs="Arial"/>
              </w:rPr>
            </w:pPr>
          </w:p>
        </w:tc>
        <w:tc>
          <w:tcPr>
            <w:tcW w:w="326" w:type="dxa"/>
          </w:tcPr>
          <w:p w14:paraId="5051B1E7" w14:textId="77777777" w:rsidR="008873D2" w:rsidRDefault="008873D2" w:rsidP="008873D2">
            <w:pPr>
              <w:rPr>
                <w:rFonts w:ascii="Arial" w:hAnsi="Arial" w:cs="Arial"/>
              </w:rPr>
            </w:pPr>
          </w:p>
        </w:tc>
        <w:tc>
          <w:tcPr>
            <w:tcW w:w="326" w:type="dxa"/>
            <w:gridSpan w:val="2"/>
          </w:tcPr>
          <w:p w14:paraId="6922D983" w14:textId="16C11215" w:rsidR="008873D2" w:rsidRDefault="005A6D22" w:rsidP="008873D2">
            <w:pPr>
              <w:rPr>
                <w:rFonts w:ascii="Arial" w:hAnsi="Arial" w:cs="Arial"/>
              </w:rPr>
            </w:pPr>
            <w:r>
              <w:rPr>
                <w:rFonts w:ascii="Arial" w:hAnsi="Arial" w:cs="Arial"/>
              </w:rPr>
              <w:t>x</w:t>
            </w:r>
          </w:p>
        </w:tc>
        <w:tc>
          <w:tcPr>
            <w:tcW w:w="326" w:type="dxa"/>
          </w:tcPr>
          <w:p w14:paraId="78FF5452" w14:textId="77777777" w:rsidR="008873D2" w:rsidRDefault="008873D2" w:rsidP="008873D2">
            <w:pPr>
              <w:rPr>
                <w:rFonts w:ascii="Arial" w:hAnsi="Arial" w:cs="Arial"/>
              </w:rPr>
            </w:pPr>
          </w:p>
        </w:tc>
        <w:tc>
          <w:tcPr>
            <w:tcW w:w="326" w:type="dxa"/>
          </w:tcPr>
          <w:p w14:paraId="7652D6E8" w14:textId="77777777" w:rsidR="008873D2" w:rsidRDefault="008873D2" w:rsidP="008873D2">
            <w:pPr>
              <w:rPr>
                <w:rFonts w:ascii="Arial" w:hAnsi="Arial" w:cs="Arial"/>
              </w:rPr>
            </w:pPr>
          </w:p>
        </w:tc>
        <w:tc>
          <w:tcPr>
            <w:tcW w:w="326" w:type="dxa"/>
          </w:tcPr>
          <w:p w14:paraId="630B6BB4" w14:textId="77777777" w:rsidR="008873D2" w:rsidRDefault="008873D2" w:rsidP="008873D2">
            <w:pPr>
              <w:rPr>
                <w:rFonts w:ascii="Arial" w:hAnsi="Arial" w:cs="Arial"/>
              </w:rPr>
            </w:pPr>
          </w:p>
        </w:tc>
        <w:tc>
          <w:tcPr>
            <w:tcW w:w="326" w:type="dxa"/>
          </w:tcPr>
          <w:p w14:paraId="482FC81C" w14:textId="07DF7551" w:rsidR="008873D2" w:rsidRDefault="005A6D22" w:rsidP="008873D2">
            <w:pPr>
              <w:rPr>
                <w:rFonts w:ascii="Arial" w:hAnsi="Arial" w:cs="Arial"/>
              </w:rPr>
            </w:pPr>
            <w:r>
              <w:rPr>
                <w:rFonts w:ascii="Arial" w:hAnsi="Arial" w:cs="Arial"/>
              </w:rPr>
              <w:t>x</w:t>
            </w:r>
          </w:p>
        </w:tc>
        <w:tc>
          <w:tcPr>
            <w:tcW w:w="326" w:type="dxa"/>
          </w:tcPr>
          <w:p w14:paraId="6C1CAD57" w14:textId="77777777" w:rsidR="008873D2" w:rsidRDefault="008873D2" w:rsidP="008873D2">
            <w:pPr>
              <w:rPr>
                <w:rFonts w:ascii="Arial" w:hAnsi="Arial" w:cs="Arial"/>
              </w:rPr>
            </w:pPr>
          </w:p>
        </w:tc>
        <w:tc>
          <w:tcPr>
            <w:tcW w:w="326" w:type="dxa"/>
          </w:tcPr>
          <w:p w14:paraId="2332D446" w14:textId="77777777" w:rsidR="008873D2" w:rsidRDefault="008873D2" w:rsidP="008873D2">
            <w:pPr>
              <w:rPr>
                <w:rFonts w:ascii="Arial" w:hAnsi="Arial" w:cs="Arial"/>
              </w:rPr>
            </w:pPr>
          </w:p>
        </w:tc>
        <w:tc>
          <w:tcPr>
            <w:tcW w:w="326" w:type="dxa"/>
          </w:tcPr>
          <w:p w14:paraId="70064A08" w14:textId="77777777" w:rsidR="008873D2" w:rsidRDefault="008873D2" w:rsidP="008873D2">
            <w:pPr>
              <w:rPr>
                <w:rFonts w:ascii="Arial" w:hAnsi="Arial" w:cs="Arial"/>
              </w:rPr>
            </w:pPr>
          </w:p>
        </w:tc>
        <w:tc>
          <w:tcPr>
            <w:tcW w:w="326" w:type="dxa"/>
          </w:tcPr>
          <w:p w14:paraId="3C53157C" w14:textId="22A4550E" w:rsidR="008873D2" w:rsidRDefault="005A6D22" w:rsidP="008873D2">
            <w:pPr>
              <w:rPr>
                <w:rFonts w:ascii="Arial" w:hAnsi="Arial" w:cs="Arial"/>
              </w:rPr>
            </w:pPr>
            <w:r>
              <w:rPr>
                <w:rFonts w:ascii="Arial" w:hAnsi="Arial" w:cs="Arial"/>
              </w:rPr>
              <w:t>x</w:t>
            </w:r>
          </w:p>
        </w:tc>
      </w:tr>
      <w:tr w:rsidR="008873D2" w14:paraId="4343947E" w14:textId="77777777" w:rsidTr="008873D2">
        <w:trPr>
          <w:trHeight w:val="1041"/>
        </w:trPr>
        <w:tc>
          <w:tcPr>
            <w:tcW w:w="1391" w:type="dxa"/>
          </w:tcPr>
          <w:p w14:paraId="7CE9DD4F" w14:textId="77777777" w:rsidR="008873D2" w:rsidRDefault="008873D2" w:rsidP="008873D2">
            <w:pPr>
              <w:rPr>
                <w:rFonts w:ascii="Arial" w:hAnsi="Arial" w:cs="Arial"/>
              </w:rPr>
            </w:pPr>
            <w:r>
              <w:rPr>
                <w:rFonts w:ascii="Arial" w:hAnsi="Arial" w:cs="Arial"/>
              </w:rPr>
              <w:t>B. bibliográfica</w:t>
            </w:r>
          </w:p>
        </w:tc>
        <w:tc>
          <w:tcPr>
            <w:tcW w:w="326" w:type="dxa"/>
          </w:tcPr>
          <w:p w14:paraId="32DC1629" w14:textId="77777777" w:rsidR="008873D2" w:rsidRDefault="008873D2" w:rsidP="008873D2">
            <w:pPr>
              <w:rPr>
                <w:rFonts w:ascii="Arial" w:hAnsi="Arial" w:cs="Arial"/>
              </w:rPr>
            </w:pPr>
            <w:r>
              <w:rPr>
                <w:rFonts w:ascii="Arial" w:hAnsi="Arial" w:cs="Arial"/>
              </w:rPr>
              <w:t>x</w:t>
            </w:r>
          </w:p>
        </w:tc>
        <w:tc>
          <w:tcPr>
            <w:tcW w:w="326" w:type="dxa"/>
            <w:gridSpan w:val="2"/>
          </w:tcPr>
          <w:p w14:paraId="404B037A" w14:textId="77777777" w:rsidR="008873D2" w:rsidRDefault="008873D2" w:rsidP="008873D2">
            <w:pPr>
              <w:rPr>
                <w:rFonts w:ascii="Arial" w:hAnsi="Arial" w:cs="Arial"/>
              </w:rPr>
            </w:pPr>
            <w:r>
              <w:rPr>
                <w:rFonts w:ascii="Arial" w:hAnsi="Arial" w:cs="Arial"/>
              </w:rPr>
              <w:t>x</w:t>
            </w:r>
          </w:p>
        </w:tc>
        <w:tc>
          <w:tcPr>
            <w:tcW w:w="326" w:type="dxa"/>
          </w:tcPr>
          <w:p w14:paraId="18D13E55" w14:textId="77777777" w:rsidR="008873D2" w:rsidRDefault="008873D2" w:rsidP="008873D2">
            <w:pPr>
              <w:rPr>
                <w:rFonts w:ascii="Arial" w:hAnsi="Arial" w:cs="Arial"/>
              </w:rPr>
            </w:pPr>
            <w:r>
              <w:rPr>
                <w:rFonts w:ascii="Arial" w:hAnsi="Arial" w:cs="Arial"/>
              </w:rPr>
              <w:t>x</w:t>
            </w:r>
          </w:p>
        </w:tc>
        <w:tc>
          <w:tcPr>
            <w:tcW w:w="326" w:type="dxa"/>
          </w:tcPr>
          <w:p w14:paraId="2E5102A5" w14:textId="77777777" w:rsidR="008873D2" w:rsidRDefault="008873D2" w:rsidP="008873D2">
            <w:pPr>
              <w:rPr>
                <w:rFonts w:ascii="Arial" w:hAnsi="Arial" w:cs="Arial"/>
              </w:rPr>
            </w:pPr>
            <w:r>
              <w:rPr>
                <w:rFonts w:ascii="Arial" w:hAnsi="Arial" w:cs="Arial"/>
              </w:rPr>
              <w:t>x</w:t>
            </w:r>
          </w:p>
        </w:tc>
        <w:tc>
          <w:tcPr>
            <w:tcW w:w="326" w:type="dxa"/>
          </w:tcPr>
          <w:p w14:paraId="74DF3D85" w14:textId="77777777" w:rsidR="008873D2" w:rsidRDefault="008873D2" w:rsidP="008873D2">
            <w:pPr>
              <w:rPr>
                <w:rFonts w:ascii="Arial" w:hAnsi="Arial" w:cs="Arial"/>
              </w:rPr>
            </w:pPr>
            <w:r>
              <w:rPr>
                <w:rFonts w:ascii="Arial" w:hAnsi="Arial" w:cs="Arial"/>
              </w:rPr>
              <w:t>x</w:t>
            </w:r>
          </w:p>
        </w:tc>
        <w:tc>
          <w:tcPr>
            <w:tcW w:w="326" w:type="dxa"/>
          </w:tcPr>
          <w:p w14:paraId="3347FF65" w14:textId="77777777" w:rsidR="008873D2" w:rsidRDefault="008873D2" w:rsidP="008873D2">
            <w:pPr>
              <w:rPr>
                <w:rFonts w:ascii="Arial" w:hAnsi="Arial" w:cs="Arial"/>
              </w:rPr>
            </w:pPr>
            <w:r>
              <w:rPr>
                <w:rFonts w:ascii="Arial" w:hAnsi="Arial" w:cs="Arial"/>
              </w:rPr>
              <w:t>x</w:t>
            </w:r>
          </w:p>
        </w:tc>
        <w:tc>
          <w:tcPr>
            <w:tcW w:w="326" w:type="dxa"/>
          </w:tcPr>
          <w:p w14:paraId="6C1D84B4" w14:textId="77777777" w:rsidR="008873D2" w:rsidRDefault="008873D2" w:rsidP="008873D2">
            <w:pPr>
              <w:rPr>
                <w:rFonts w:ascii="Arial" w:hAnsi="Arial" w:cs="Arial"/>
              </w:rPr>
            </w:pPr>
            <w:r>
              <w:rPr>
                <w:rFonts w:ascii="Arial" w:hAnsi="Arial" w:cs="Arial"/>
              </w:rPr>
              <w:t>x</w:t>
            </w:r>
          </w:p>
        </w:tc>
        <w:tc>
          <w:tcPr>
            <w:tcW w:w="326" w:type="dxa"/>
          </w:tcPr>
          <w:p w14:paraId="4378E460" w14:textId="77777777" w:rsidR="008873D2" w:rsidRDefault="008873D2" w:rsidP="008873D2">
            <w:pPr>
              <w:rPr>
                <w:rFonts w:ascii="Arial" w:hAnsi="Arial" w:cs="Arial"/>
              </w:rPr>
            </w:pPr>
            <w:r>
              <w:rPr>
                <w:rFonts w:ascii="Arial" w:hAnsi="Arial" w:cs="Arial"/>
              </w:rPr>
              <w:t>x</w:t>
            </w:r>
          </w:p>
        </w:tc>
        <w:tc>
          <w:tcPr>
            <w:tcW w:w="326" w:type="dxa"/>
          </w:tcPr>
          <w:p w14:paraId="0FDE21CD" w14:textId="77777777" w:rsidR="008873D2" w:rsidRDefault="008873D2" w:rsidP="008873D2">
            <w:pPr>
              <w:rPr>
                <w:rFonts w:ascii="Arial" w:hAnsi="Arial" w:cs="Arial"/>
              </w:rPr>
            </w:pPr>
            <w:r>
              <w:rPr>
                <w:rFonts w:ascii="Arial" w:hAnsi="Arial" w:cs="Arial"/>
              </w:rPr>
              <w:t>x</w:t>
            </w:r>
          </w:p>
        </w:tc>
        <w:tc>
          <w:tcPr>
            <w:tcW w:w="326" w:type="dxa"/>
          </w:tcPr>
          <w:p w14:paraId="57C370AA" w14:textId="77777777" w:rsidR="008873D2" w:rsidRDefault="008873D2" w:rsidP="008873D2">
            <w:pPr>
              <w:rPr>
                <w:rFonts w:ascii="Arial" w:hAnsi="Arial" w:cs="Arial"/>
              </w:rPr>
            </w:pPr>
            <w:r>
              <w:rPr>
                <w:rFonts w:ascii="Arial" w:hAnsi="Arial" w:cs="Arial"/>
              </w:rPr>
              <w:t>x</w:t>
            </w:r>
          </w:p>
        </w:tc>
        <w:tc>
          <w:tcPr>
            <w:tcW w:w="326" w:type="dxa"/>
          </w:tcPr>
          <w:p w14:paraId="7FC616A0" w14:textId="77777777" w:rsidR="008873D2" w:rsidRDefault="008873D2" w:rsidP="008873D2">
            <w:pPr>
              <w:rPr>
                <w:rFonts w:ascii="Arial" w:hAnsi="Arial" w:cs="Arial"/>
              </w:rPr>
            </w:pPr>
            <w:r>
              <w:rPr>
                <w:rFonts w:ascii="Arial" w:hAnsi="Arial" w:cs="Arial"/>
              </w:rPr>
              <w:t>x</w:t>
            </w:r>
          </w:p>
        </w:tc>
        <w:tc>
          <w:tcPr>
            <w:tcW w:w="326" w:type="dxa"/>
          </w:tcPr>
          <w:p w14:paraId="6D5EF567" w14:textId="77777777" w:rsidR="008873D2" w:rsidRDefault="008873D2" w:rsidP="008873D2">
            <w:pPr>
              <w:rPr>
                <w:rFonts w:ascii="Arial" w:hAnsi="Arial" w:cs="Arial"/>
              </w:rPr>
            </w:pPr>
            <w:r>
              <w:rPr>
                <w:rFonts w:ascii="Arial" w:hAnsi="Arial" w:cs="Arial"/>
              </w:rPr>
              <w:t>x</w:t>
            </w:r>
          </w:p>
        </w:tc>
        <w:tc>
          <w:tcPr>
            <w:tcW w:w="326" w:type="dxa"/>
          </w:tcPr>
          <w:p w14:paraId="6EF9653B" w14:textId="77777777" w:rsidR="008873D2" w:rsidRDefault="008873D2" w:rsidP="008873D2">
            <w:pPr>
              <w:rPr>
                <w:rFonts w:ascii="Arial" w:hAnsi="Arial" w:cs="Arial"/>
              </w:rPr>
            </w:pPr>
            <w:r>
              <w:rPr>
                <w:rFonts w:ascii="Arial" w:hAnsi="Arial" w:cs="Arial"/>
              </w:rPr>
              <w:t>x</w:t>
            </w:r>
          </w:p>
        </w:tc>
        <w:tc>
          <w:tcPr>
            <w:tcW w:w="326" w:type="dxa"/>
          </w:tcPr>
          <w:p w14:paraId="70AD692A" w14:textId="77777777" w:rsidR="008873D2" w:rsidRDefault="008873D2" w:rsidP="008873D2">
            <w:pPr>
              <w:rPr>
                <w:rFonts w:ascii="Arial" w:hAnsi="Arial" w:cs="Arial"/>
              </w:rPr>
            </w:pPr>
            <w:r>
              <w:rPr>
                <w:rFonts w:ascii="Arial" w:hAnsi="Arial" w:cs="Arial"/>
              </w:rPr>
              <w:t>x</w:t>
            </w:r>
          </w:p>
        </w:tc>
        <w:tc>
          <w:tcPr>
            <w:tcW w:w="326" w:type="dxa"/>
          </w:tcPr>
          <w:p w14:paraId="47A85D47" w14:textId="77777777" w:rsidR="008873D2" w:rsidRDefault="008873D2" w:rsidP="008873D2">
            <w:pPr>
              <w:rPr>
                <w:rFonts w:ascii="Arial" w:hAnsi="Arial" w:cs="Arial"/>
              </w:rPr>
            </w:pPr>
            <w:r>
              <w:rPr>
                <w:rFonts w:ascii="Arial" w:hAnsi="Arial" w:cs="Arial"/>
              </w:rPr>
              <w:t>x</w:t>
            </w:r>
          </w:p>
        </w:tc>
        <w:tc>
          <w:tcPr>
            <w:tcW w:w="326" w:type="dxa"/>
          </w:tcPr>
          <w:p w14:paraId="210F51B9" w14:textId="77777777" w:rsidR="008873D2" w:rsidRDefault="008873D2" w:rsidP="008873D2">
            <w:pPr>
              <w:rPr>
                <w:rFonts w:ascii="Arial" w:hAnsi="Arial" w:cs="Arial"/>
              </w:rPr>
            </w:pPr>
            <w:r>
              <w:rPr>
                <w:rFonts w:ascii="Arial" w:hAnsi="Arial" w:cs="Arial"/>
              </w:rPr>
              <w:t>x</w:t>
            </w:r>
          </w:p>
        </w:tc>
        <w:tc>
          <w:tcPr>
            <w:tcW w:w="326" w:type="dxa"/>
          </w:tcPr>
          <w:p w14:paraId="63BEF362" w14:textId="77777777" w:rsidR="008873D2" w:rsidRDefault="008873D2" w:rsidP="008873D2">
            <w:pPr>
              <w:rPr>
                <w:rFonts w:ascii="Arial" w:hAnsi="Arial" w:cs="Arial"/>
              </w:rPr>
            </w:pPr>
            <w:r>
              <w:rPr>
                <w:rFonts w:ascii="Arial" w:hAnsi="Arial" w:cs="Arial"/>
              </w:rPr>
              <w:t>x</w:t>
            </w:r>
          </w:p>
        </w:tc>
        <w:tc>
          <w:tcPr>
            <w:tcW w:w="326" w:type="dxa"/>
          </w:tcPr>
          <w:p w14:paraId="2F8BD3E3" w14:textId="77777777" w:rsidR="008873D2" w:rsidRDefault="008873D2" w:rsidP="008873D2">
            <w:pPr>
              <w:rPr>
                <w:rFonts w:ascii="Arial" w:hAnsi="Arial" w:cs="Arial"/>
              </w:rPr>
            </w:pPr>
            <w:r>
              <w:rPr>
                <w:rFonts w:ascii="Arial" w:hAnsi="Arial" w:cs="Arial"/>
              </w:rPr>
              <w:t>x</w:t>
            </w:r>
          </w:p>
        </w:tc>
        <w:tc>
          <w:tcPr>
            <w:tcW w:w="326" w:type="dxa"/>
          </w:tcPr>
          <w:p w14:paraId="224C8AC7" w14:textId="77777777" w:rsidR="008873D2" w:rsidRDefault="008873D2" w:rsidP="008873D2">
            <w:pPr>
              <w:rPr>
                <w:rFonts w:ascii="Arial" w:hAnsi="Arial" w:cs="Arial"/>
              </w:rPr>
            </w:pPr>
            <w:r>
              <w:rPr>
                <w:rFonts w:ascii="Arial" w:hAnsi="Arial" w:cs="Arial"/>
              </w:rPr>
              <w:t>x</w:t>
            </w:r>
          </w:p>
        </w:tc>
        <w:tc>
          <w:tcPr>
            <w:tcW w:w="326" w:type="dxa"/>
            <w:gridSpan w:val="2"/>
          </w:tcPr>
          <w:p w14:paraId="6D74A991" w14:textId="77777777" w:rsidR="008873D2" w:rsidRDefault="008873D2" w:rsidP="008873D2">
            <w:pPr>
              <w:rPr>
                <w:rFonts w:ascii="Arial" w:hAnsi="Arial" w:cs="Arial"/>
              </w:rPr>
            </w:pPr>
            <w:r>
              <w:rPr>
                <w:rFonts w:ascii="Arial" w:hAnsi="Arial" w:cs="Arial"/>
              </w:rPr>
              <w:t>x</w:t>
            </w:r>
          </w:p>
        </w:tc>
        <w:tc>
          <w:tcPr>
            <w:tcW w:w="326" w:type="dxa"/>
          </w:tcPr>
          <w:p w14:paraId="2F99FF23" w14:textId="77777777" w:rsidR="008873D2" w:rsidRDefault="008873D2" w:rsidP="008873D2">
            <w:pPr>
              <w:rPr>
                <w:rFonts w:ascii="Arial" w:hAnsi="Arial" w:cs="Arial"/>
              </w:rPr>
            </w:pPr>
            <w:r>
              <w:rPr>
                <w:rFonts w:ascii="Arial" w:hAnsi="Arial" w:cs="Arial"/>
              </w:rPr>
              <w:t>x</w:t>
            </w:r>
          </w:p>
        </w:tc>
        <w:tc>
          <w:tcPr>
            <w:tcW w:w="326" w:type="dxa"/>
          </w:tcPr>
          <w:p w14:paraId="41DDA513" w14:textId="77777777" w:rsidR="008873D2" w:rsidRDefault="008873D2" w:rsidP="008873D2">
            <w:pPr>
              <w:rPr>
                <w:rFonts w:ascii="Arial" w:hAnsi="Arial" w:cs="Arial"/>
              </w:rPr>
            </w:pPr>
            <w:r>
              <w:rPr>
                <w:rFonts w:ascii="Arial" w:hAnsi="Arial" w:cs="Arial"/>
              </w:rPr>
              <w:t>x</w:t>
            </w:r>
          </w:p>
        </w:tc>
        <w:tc>
          <w:tcPr>
            <w:tcW w:w="326" w:type="dxa"/>
          </w:tcPr>
          <w:p w14:paraId="6F12AF0E" w14:textId="77777777" w:rsidR="008873D2" w:rsidRDefault="008873D2" w:rsidP="008873D2">
            <w:pPr>
              <w:rPr>
                <w:rFonts w:ascii="Arial" w:hAnsi="Arial" w:cs="Arial"/>
              </w:rPr>
            </w:pPr>
            <w:r>
              <w:rPr>
                <w:rFonts w:ascii="Arial" w:hAnsi="Arial" w:cs="Arial"/>
              </w:rPr>
              <w:t>x</w:t>
            </w:r>
          </w:p>
        </w:tc>
        <w:tc>
          <w:tcPr>
            <w:tcW w:w="326" w:type="dxa"/>
          </w:tcPr>
          <w:p w14:paraId="3AD28E2B" w14:textId="77777777" w:rsidR="008873D2" w:rsidRDefault="008873D2" w:rsidP="008873D2">
            <w:pPr>
              <w:rPr>
                <w:rFonts w:ascii="Arial" w:hAnsi="Arial" w:cs="Arial"/>
              </w:rPr>
            </w:pPr>
            <w:r>
              <w:rPr>
                <w:rFonts w:ascii="Arial" w:hAnsi="Arial" w:cs="Arial"/>
              </w:rPr>
              <w:t>x</w:t>
            </w:r>
          </w:p>
        </w:tc>
        <w:tc>
          <w:tcPr>
            <w:tcW w:w="326" w:type="dxa"/>
          </w:tcPr>
          <w:p w14:paraId="3AA4D89F" w14:textId="77777777" w:rsidR="008873D2" w:rsidRDefault="008873D2" w:rsidP="008873D2">
            <w:pPr>
              <w:rPr>
                <w:rFonts w:ascii="Arial" w:hAnsi="Arial" w:cs="Arial"/>
              </w:rPr>
            </w:pPr>
            <w:r>
              <w:rPr>
                <w:rFonts w:ascii="Arial" w:hAnsi="Arial" w:cs="Arial"/>
              </w:rPr>
              <w:t>x</w:t>
            </w:r>
          </w:p>
        </w:tc>
        <w:tc>
          <w:tcPr>
            <w:tcW w:w="326" w:type="dxa"/>
          </w:tcPr>
          <w:p w14:paraId="61170CCC" w14:textId="77777777" w:rsidR="008873D2" w:rsidRDefault="008873D2" w:rsidP="008873D2">
            <w:pPr>
              <w:rPr>
                <w:rFonts w:ascii="Arial" w:hAnsi="Arial" w:cs="Arial"/>
              </w:rPr>
            </w:pPr>
            <w:r>
              <w:rPr>
                <w:rFonts w:ascii="Arial" w:hAnsi="Arial" w:cs="Arial"/>
              </w:rPr>
              <w:t>x</w:t>
            </w:r>
          </w:p>
        </w:tc>
        <w:tc>
          <w:tcPr>
            <w:tcW w:w="326" w:type="dxa"/>
          </w:tcPr>
          <w:p w14:paraId="4C52E16C" w14:textId="77777777" w:rsidR="008873D2" w:rsidRDefault="008873D2" w:rsidP="008873D2">
            <w:pPr>
              <w:rPr>
                <w:rFonts w:ascii="Arial" w:hAnsi="Arial" w:cs="Arial"/>
              </w:rPr>
            </w:pPr>
            <w:r>
              <w:rPr>
                <w:rFonts w:ascii="Arial" w:hAnsi="Arial" w:cs="Arial"/>
              </w:rPr>
              <w:t>x</w:t>
            </w:r>
          </w:p>
        </w:tc>
        <w:tc>
          <w:tcPr>
            <w:tcW w:w="326" w:type="dxa"/>
          </w:tcPr>
          <w:p w14:paraId="229EDAFB" w14:textId="77777777" w:rsidR="008873D2" w:rsidRDefault="008873D2" w:rsidP="008873D2">
            <w:pPr>
              <w:rPr>
                <w:rFonts w:ascii="Arial" w:hAnsi="Arial" w:cs="Arial"/>
              </w:rPr>
            </w:pPr>
            <w:r>
              <w:rPr>
                <w:rFonts w:ascii="Arial" w:hAnsi="Arial" w:cs="Arial"/>
              </w:rPr>
              <w:t>x</w:t>
            </w:r>
          </w:p>
        </w:tc>
      </w:tr>
      <w:tr w:rsidR="008873D2" w14:paraId="1A224B52" w14:textId="77777777" w:rsidTr="008873D2">
        <w:trPr>
          <w:trHeight w:val="520"/>
        </w:trPr>
        <w:tc>
          <w:tcPr>
            <w:tcW w:w="1391" w:type="dxa"/>
          </w:tcPr>
          <w:p w14:paraId="12A4804A" w14:textId="77777777" w:rsidR="008873D2" w:rsidRDefault="008873D2" w:rsidP="008873D2">
            <w:pPr>
              <w:rPr>
                <w:rFonts w:ascii="Arial" w:hAnsi="Arial" w:cs="Arial"/>
              </w:rPr>
            </w:pPr>
            <w:r>
              <w:rPr>
                <w:rFonts w:ascii="Arial" w:hAnsi="Arial" w:cs="Arial"/>
              </w:rPr>
              <w:t>E. de tesina</w:t>
            </w:r>
          </w:p>
        </w:tc>
        <w:tc>
          <w:tcPr>
            <w:tcW w:w="326" w:type="dxa"/>
          </w:tcPr>
          <w:p w14:paraId="4BDA5A8B" w14:textId="215CFC06" w:rsidR="008873D2" w:rsidRDefault="008873D2" w:rsidP="008873D2">
            <w:pPr>
              <w:rPr>
                <w:rFonts w:ascii="Arial" w:hAnsi="Arial" w:cs="Arial"/>
              </w:rPr>
            </w:pPr>
          </w:p>
        </w:tc>
        <w:tc>
          <w:tcPr>
            <w:tcW w:w="326" w:type="dxa"/>
            <w:gridSpan w:val="2"/>
          </w:tcPr>
          <w:p w14:paraId="12D0612A" w14:textId="06630FAC" w:rsidR="008873D2" w:rsidRDefault="008873D2" w:rsidP="008873D2">
            <w:pPr>
              <w:rPr>
                <w:rFonts w:ascii="Arial" w:hAnsi="Arial" w:cs="Arial"/>
              </w:rPr>
            </w:pPr>
          </w:p>
        </w:tc>
        <w:tc>
          <w:tcPr>
            <w:tcW w:w="326" w:type="dxa"/>
          </w:tcPr>
          <w:p w14:paraId="5F2C337D" w14:textId="46174947" w:rsidR="008873D2" w:rsidRDefault="008873D2" w:rsidP="008873D2">
            <w:pPr>
              <w:rPr>
                <w:rFonts w:ascii="Arial" w:hAnsi="Arial" w:cs="Arial"/>
              </w:rPr>
            </w:pPr>
          </w:p>
        </w:tc>
        <w:tc>
          <w:tcPr>
            <w:tcW w:w="326" w:type="dxa"/>
          </w:tcPr>
          <w:p w14:paraId="3DC03B32" w14:textId="53FDAE5F" w:rsidR="008873D2" w:rsidRDefault="008873D2" w:rsidP="008873D2">
            <w:pPr>
              <w:rPr>
                <w:rFonts w:ascii="Arial" w:hAnsi="Arial" w:cs="Arial"/>
              </w:rPr>
            </w:pPr>
          </w:p>
        </w:tc>
        <w:tc>
          <w:tcPr>
            <w:tcW w:w="326" w:type="dxa"/>
          </w:tcPr>
          <w:p w14:paraId="12ABBF83" w14:textId="20A0CDA3" w:rsidR="008873D2" w:rsidRDefault="008873D2" w:rsidP="008873D2">
            <w:pPr>
              <w:rPr>
                <w:rFonts w:ascii="Arial" w:hAnsi="Arial" w:cs="Arial"/>
              </w:rPr>
            </w:pPr>
          </w:p>
        </w:tc>
        <w:tc>
          <w:tcPr>
            <w:tcW w:w="326" w:type="dxa"/>
          </w:tcPr>
          <w:p w14:paraId="61DECFF7" w14:textId="088CE7AF" w:rsidR="008873D2" w:rsidRDefault="008873D2" w:rsidP="008873D2">
            <w:pPr>
              <w:rPr>
                <w:rFonts w:ascii="Arial" w:hAnsi="Arial" w:cs="Arial"/>
              </w:rPr>
            </w:pPr>
          </w:p>
        </w:tc>
        <w:tc>
          <w:tcPr>
            <w:tcW w:w="326" w:type="dxa"/>
          </w:tcPr>
          <w:p w14:paraId="3BDD2C98" w14:textId="77777777" w:rsidR="008873D2" w:rsidRDefault="008873D2" w:rsidP="008873D2">
            <w:pPr>
              <w:rPr>
                <w:rFonts w:ascii="Arial" w:hAnsi="Arial" w:cs="Arial"/>
              </w:rPr>
            </w:pPr>
          </w:p>
        </w:tc>
        <w:tc>
          <w:tcPr>
            <w:tcW w:w="326" w:type="dxa"/>
          </w:tcPr>
          <w:p w14:paraId="2F049258" w14:textId="77777777" w:rsidR="008873D2" w:rsidRDefault="008873D2" w:rsidP="008873D2">
            <w:pPr>
              <w:rPr>
                <w:rFonts w:ascii="Arial" w:hAnsi="Arial" w:cs="Arial"/>
              </w:rPr>
            </w:pPr>
          </w:p>
        </w:tc>
        <w:tc>
          <w:tcPr>
            <w:tcW w:w="326" w:type="dxa"/>
          </w:tcPr>
          <w:p w14:paraId="5D6F0C9D" w14:textId="178C9DC2" w:rsidR="008873D2" w:rsidRDefault="008873D2" w:rsidP="008873D2">
            <w:pPr>
              <w:rPr>
                <w:rFonts w:ascii="Arial" w:hAnsi="Arial" w:cs="Arial"/>
              </w:rPr>
            </w:pPr>
          </w:p>
        </w:tc>
        <w:tc>
          <w:tcPr>
            <w:tcW w:w="326" w:type="dxa"/>
          </w:tcPr>
          <w:p w14:paraId="0843CA4A" w14:textId="4DFDAAC1" w:rsidR="008873D2" w:rsidRDefault="008873D2" w:rsidP="008873D2">
            <w:pPr>
              <w:rPr>
                <w:rFonts w:ascii="Arial" w:hAnsi="Arial" w:cs="Arial"/>
              </w:rPr>
            </w:pPr>
          </w:p>
        </w:tc>
        <w:tc>
          <w:tcPr>
            <w:tcW w:w="326" w:type="dxa"/>
          </w:tcPr>
          <w:p w14:paraId="2BB437E6" w14:textId="073D310C" w:rsidR="008873D2" w:rsidRDefault="005A6D22" w:rsidP="008873D2">
            <w:pPr>
              <w:rPr>
                <w:rFonts w:ascii="Arial" w:hAnsi="Arial" w:cs="Arial"/>
              </w:rPr>
            </w:pPr>
            <w:r>
              <w:rPr>
                <w:rFonts w:ascii="Arial" w:hAnsi="Arial" w:cs="Arial"/>
              </w:rPr>
              <w:t>x</w:t>
            </w:r>
          </w:p>
        </w:tc>
        <w:tc>
          <w:tcPr>
            <w:tcW w:w="326" w:type="dxa"/>
          </w:tcPr>
          <w:p w14:paraId="3BD1432E" w14:textId="518F5C0B" w:rsidR="008873D2" w:rsidRDefault="005A6D22" w:rsidP="008873D2">
            <w:pPr>
              <w:rPr>
                <w:rFonts w:ascii="Arial" w:hAnsi="Arial" w:cs="Arial"/>
              </w:rPr>
            </w:pPr>
            <w:r>
              <w:rPr>
                <w:rFonts w:ascii="Arial" w:hAnsi="Arial" w:cs="Arial"/>
              </w:rPr>
              <w:t>x</w:t>
            </w:r>
          </w:p>
        </w:tc>
        <w:tc>
          <w:tcPr>
            <w:tcW w:w="326" w:type="dxa"/>
          </w:tcPr>
          <w:p w14:paraId="660B0045" w14:textId="77777777" w:rsidR="008873D2" w:rsidRDefault="008873D2" w:rsidP="008873D2">
            <w:pPr>
              <w:rPr>
                <w:rFonts w:ascii="Arial" w:hAnsi="Arial" w:cs="Arial"/>
              </w:rPr>
            </w:pPr>
          </w:p>
        </w:tc>
        <w:tc>
          <w:tcPr>
            <w:tcW w:w="326" w:type="dxa"/>
          </w:tcPr>
          <w:p w14:paraId="4F16389F" w14:textId="1DE1C880" w:rsidR="008873D2" w:rsidRDefault="008873D2" w:rsidP="008873D2">
            <w:pPr>
              <w:rPr>
                <w:rFonts w:ascii="Arial" w:hAnsi="Arial" w:cs="Arial"/>
              </w:rPr>
            </w:pPr>
          </w:p>
        </w:tc>
        <w:tc>
          <w:tcPr>
            <w:tcW w:w="326" w:type="dxa"/>
          </w:tcPr>
          <w:p w14:paraId="228718A2" w14:textId="1E91D6B4" w:rsidR="008873D2" w:rsidRDefault="005A6D22" w:rsidP="008873D2">
            <w:pPr>
              <w:rPr>
                <w:rFonts w:ascii="Arial" w:hAnsi="Arial" w:cs="Arial"/>
              </w:rPr>
            </w:pPr>
            <w:r>
              <w:rPr>
                <w:rFonts w:ascii="Arial" w:hAnsi="Arial" w:cs="Arial"/>
              </w:rPr>
              <w:t>x</w:t>
            </w:r>
          </w:p>
        </w:tc>
        <w:tc>
          <w:tcPr>
            <w:tcW w:w="326" w:type="dxa"/>
          </w:tcPr>
          <w:p w14:paraId="33C8D5C5" w14:textId="5BE684F1" w:rsidR="008873D2" w:rsidRDefault="005A6D22" w:rsidP="008873D2">
            <w:pPr>
              <w:rPr>
                <w:rFonts w:ascii="Arial" w:hAnsi="Arial" w:cs="Arial"/>
              </w:rPr>
            </w:pPr>
            <w:r>
              <w:rPr>
                <w:rFonts w:ascii="Arial" w:hAnsi="Arial" w:cs="Arial"/>
              </w:rPr>
              <w:t>x</w:t>
            </w:r>
          </w:p>
        </w:tc>
        <w:tc>
          <w:tcPr>
            <w:tcW w:w="326" w:type="dxa"/>
          </w:tcPr>
          <w:p w14:paraId="3ABDB504" w14:textId="79D5A459" w:rsidR="008873D2" w:rsidRDefault="005A6D22" w:rsidP="008873D2">
            <w:pPr>
              <w:rPr>
                <w:rFonts w:ascii="Arial" w:hAnsi="Arial" w:cs="Arial"/>
              </w:rPr>
            </w:pPr>
            <w:r>
              <w:rPr>
                <w:rFonts w:ascii="Arial" w:hAnsi="Arial" w:cs="Arial"/>
              </w:rPr>
              <w:t>x</w:t>
            </w:r>
          </w:p>
        </w:tc>
        <w:tc>
          <w:tcPr>
            <w:tcW w:w="326" w:type="dxa"/>
          </w:tcPr>
          <w:p w14:paraId="1AD63B1D" w14:textId="140EDFF9" w:rsidR="008873D2" w:rsidRDefault="005A6D22" w:rsidP="008873D2">
            <w:pPr>
              <w:rPr>
                <w:rFonts w:ascii="Arial" w:hAnsi="Arial" w:cs="Arial"/>
              </w:rPr>
            </w:pPr>
            <w:r>
              <w:rPr>
                <w:rFonts w:ascii="Arial" w:hAnsi="Arial" w:cs="Arial"/>
              </w:rPr>
              <w:t>x</w:t>
            </w:r>
          </w:p>
        </w:tc>
        <w:tc>
          <w:tcPr>
            <w:tcW w:w="326" w:type="dxa"/>
          </w:tcPr>
          <w:p w14:paraId="27A68727" w14:textId="77777777" w:rsidR="008873D2" w:rsidRDefault="008873D2" w:rsidP="008873D2">
            <w:pPr>
              <w:rPr>
                <w:rFonts w:ascii="Arial" w:hAnsi="Arial" w:cs="Arial"/>
              </w:rPr>
            </w:pPr>
          </w:p>
        </w:tc>
        <w:tc>
          <w:tcPr>
            <w:tcW w:w="326" w:type="dxa"/>
            <w:gridSpan w:val="2"/>
          </w:tcPr>
          <w:p w14:paraId="3A9B9ED0" w14:textId="19B30DD4" w:rsidR="008873D2" w:rsidRDefault="005A6D22" w:rsidP="008873D2">
            <w:pPr>
              <w:rPr>
                <w:rFonts w:ascii="Arial" w:hAnsi="Arial" w:cs="Arial"/>
              </w:rPr>
            </w:pPr>
            <w:r>
              <w:rPr>
                <w:rFonts w:ascii="Arial" w:hAnsi="Arial" w:cs="Arial"/>
              </w:rPr>
              <w:t>x</w:t>
            </w:r>
          </w:p>
        </w:tc>
        <w:tc>
          <w:tcPr>
            <w:tcW w:w="326" w:type="dxa"/>
          </w:tcPr>
          <w:p w14:paraId="7F285B83" w14:textId="0526449A" w:rsidR="008873D2" w:rsidRDefault="005A6D22" w:rsidP="008873D2">
            <w:pPr>
              <w:rPr>
                <w:rFonts w:ascii="Arial" w:hAnsi="Arial" w:cs="Arial"/>
              </w:rPr>
            </w:pPr>
            <w:r>
              <w:rPr>
                <w:rFonts w:ascii="Arial" w:hAnsi="Arial" w:cs="Arial"/>
              </w:rPr>
              <w:t>x</w:t>
            </w:r>
          </w:p>
        </w:tc>
        <w:tc>
          <w:tcPr>
            <w:tcW w:w="326" w:type="dxa"/>
          </w:tcPr>
          <w:p w14:paraId="4A4BBB82" w14:textId="77777777" w:rsidR="008873D2" w:rsidRDefault="008873D2" w:rsidP="008873D2">
            <w:pPr>
              <w:rPr>
                <w:rFonts w:ascii="Arial" w:hAnsi="Arial" w:cs="Arial"/>
              </w:rPr>
            </w:pPr>
          </w:p>
        </w:tc>
        <w:tc>
          <w:tcPr>
            <w:tcW w:w="326" w:type="dxa"/>
          </w:tcPr>
          <w:p w14:paraId="56653B13" w14:textId="28227F78" w:rsidR="008873D2" w:rsidRDefault="005A6D22" w:rsidP="008873D2">
            <w:pPr>
              <w:rPr>
                <w:rFonts w:ascii="Arial" w:hAnsi="Arial" w:cs="Arial"/>
              </w:rPr>
            </w:pPr>
            <w:r>
              <w:rPr>
                <w:rFonts w:ascii="Arial" w:hAnsi="Arial" w:cs="Arial"/>
              </w:rPr>
              <w:t>x</w:t>
            </w:r>
          </w:p>
        </w:tc>
        <w:tc>
          <w:tcPr>
            <w:tcW w:w="326" w:type="dxa"/>
          </w:tcPr>
          <w:p w14:paraId="0498215F" w14:textId="4E80E8EC" w:rsidR="008873D2" w:rsidRDefault="005A6D22" w:rsidP="008873D2">
            <w:pPr>
              <w:rPr>
                <w:rFonts w:ascii="Arial" w:hAnsi="Arial" w:cs="Arial"/>
              </w:rPr>
            </w:pPr>
            <w:r>
              <w:rPr>
                <w:rFonts w:ascii="Arial" w:hAnsi="Arial" w:cs="Arial"/>
              </w:rPr>
              <w:t>x</w:t>
            </w:r>
          </w:p>
        </w:tc>
        <w:tc>
          <w:tcPr>
            <w:tcW w:w="326" w:type="dxa"/>
          </w:tcPr>
          <w:p w14:paraId="5B44E857" w14:textId="77777777" w:rsidR="008873D2" w:rsidRDefault="008873D2" w:rsidP="008873D2">
            <w:pPr>
              <w:rPr>
                <w:rFonts w:ascii="Arial" w:hAnsi="Arial" w:cs="Arial"/>
              </w:rPr>
            </w:pPr>
          </w:p>
        </w:tc>
        <w:tc>
          <w:tcPr>
            <w:tcW w:w="326" w:type="dxa"/>
          </w:tcPr>
          <w:p w14:paraId="7D923F99" w14:textId="427486C4" w:rsidR="008873D2" w:rsidRDefault="005A6D22" w:rsidP="008873D2">
            <w:pPr>
              <w:rPr>
                <w:rFonts w:ascii="Arial" w:hAnsi="Arial" w:cs="Arial"/>
              </w:rPr>
            </w:pPr>
            <w:r>
              <w:rPr>
                <w:rFonts w:ascii="Arial" w:hAnsi="Arial" w:cs="Arial"/>
              </w:rPr>
              <w:t>x</w:t>
            </w:r>
          </w:p>
        </w:tc>
        <w:tc>
          <w:tcPr>
            <w:tcW w:w="326" w:type="dxa"/>
          </w:tcPr>
          <w:p w14:paraId="6E9EC34B" w14:textId="0B62EFAA" w:rsidR="008873D2" w:rsidRDefault="005A6D22" w:rsidP="008873D2">
            <w:pPr>
              <w:rPr>
                <w:rFonts w:ascii="Arial" w:hAnsi="Arial" w:cs="Arial"/>
              </w:rPr>
            </w:pPr>
            <w:r>
              <w:rPr>
                <w:rFonts w:ascii="Arial" w:hAnsi="Arial" w:cs="Arial"/>
              </w:rPr>
              <w:t>x</w:t>
            </w:r>
          </w:p>
        </w:tc>
        <w:tc>
          <w:tcPr>
            <w:tcW w:w="326" w:type="dxa"/>
          </w:tcPr>
          <w:p w14:paraId="5BB7180B" w14:textId="6D90F3CB" w:rsidR="008873D2" w:rsidRDefault="005A6D22" w:rsidP="008873D2">
            <w:pPr>
              <w:rPr>
                <w:rFonts w:ascii="Arial" w:hAnsi="Arial" w:cs="Arial"/>
              </w:rPr>
            </w:pPr>
            <w:r>
              <w:rPr>
                <w:rFonts w:ascii="Arial" w:hAnsi="Arial" w:cs="Arial"/>
              </w:rPr>
              <w:t>x</w:t>
            </w:r>
          </w:p>
        </w:tc>
      </w:tr>
    </w:tbl>
    <w:p w14:paraId="7A5D45D2" w14:textId="2716C032" w:rsidR="00CF3499" w:rsidRDefault="00CF3499" w:rsidP="00CF3499">
      <w:pPr>
        <w:pStyle w:val="Ttulo2"/>
      </w:pPr>
      <w:bookmarkStart w:id="21" w:name="_Toc191126818"/>
      <w:r>
        <w:t>CRONOGRAMA DE ACTIVIDADES</w:t>
      </w:r>
      <w:bookmarkEnd w:id="21"/>
    </w:p>
    <w:p w14:paraId="2C924DF8" w14:textId="77777777" w:rsidR="00D53A80" w:rsidRDefault="00D53A80">
      <w:pPr>
        <w:rPr>
          <w:rFonts w:ascii="Arial" w:hAnsi="Arial" w:cs="Arial"/>
        </w:rPr>
      </w:pPr>
    </w:p>
    <w:p w14:paraId="1C7DA8FA" w14:textId="77777777" w:rsidR="00D53A80" w:rsidRPr="00F530E1" w:rsidRDefault="00D53A80" w:rsidP="00BD6272">
      <w:pPr>
        <w:ind w:firstLine="284"/>
        <w:jc w:val="both"/>
        <w:rPr>
          <w:rFonts w:ascii="Times New Roman" w:hAnsi="Times New Roman" w:cs="Times New Roman"/>
          <w:sz w:val="24"/>
          <w:szCs w:val="24"/>
          <w:u w:val="single"/>
        </w:rPr>
      </w:pPr>
      <w:r w:rsidRPr="00F530E1">
        <w:rPr>
          <w:rFonts w:ascii="Times New Roman" w:hAnsi="Times New Roman" w:cs="Times New Roman"/>
          <w:sz w:val="24"/>
          <w:szCs w:val="24"/>
          <w:u w:val="single"/>
        </w:rPr>
        <w:t>Referencias:</w:t>
      </w:r>
    </w:p>
    <w:p w14:paraId="1BC84A47" w14:textId="23B6A29C" w:rsidR="00D53A80" w:rsidRPr="00F530E1" w:rsidRDefault="00D53A8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Tarea 1.1:</w:t>
      </w:r>
      <w:r w:rsidR="00B51303" w:rsidRPr="00F530E1">
        <w:rPr>
          <w:rFonts w:ascii="Times New Roman" w:hAnsi="Times New Roman" w:cs="Times New Roman"/>
          <w:sz w:val="24"/>
          <w:szCs w:val="24"/>
        </w:rPr>
        <w:t xml:space="preserve"> Entrega de la carta de autorización a la Sra. Coordinadora de la Carrera Licenciatura en Nutrición de la Universidad de Concepción del Uruguay.</w:t>
      </w:r>
    </w:p>
    <w:p w14:paraId="19F6334D" w14:textId="467B2017" w:rsidR="00D53A80" w:rsidRPr="00F530E1" w:rsidRDefault="00D53A8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 xml:space="preserve">Tarea </w:t>
      </w:r>
      <w:r w:rsidR="00DF4767" w:rsidRPr="00F530E1">
        <w:rPr>
          <w:rFonts w:ascii="Times New Roman" w:hAnsi="Times New Roman" w:cs="Times New Roman"/>
          <w:sz w:val="24"/>
          <w:szCs w:val="24"/>
        </w:rPr>
        <w:t>1</w:t>
      </w:r>
      <w:r w:rsidRPr="00F530E1">
        <w:rPr>
          <w:rFonts w:ascii="Times New Roman" w:hAnsi="Times New Roman" w:cs="Times New Roman"/>
          <w:sz w:val="24"/>
          <w:szCs w:val="24"/>
        </w:rPr>
        <w:t>.</w:t>
      </w:r>
      <w:r w:rsidR="00DF4767" w:rsidRPr="00F530E1">
        <w:rPr>
          <w:rFonts w:ascii="Times New Roman" w:hAnsi="Times New Roman" w:cs="Times New Roman"/>
          <w:sz w:val="24"/>
          <w:szCs w:val="24"/>
        </w:rPr>
        <w:t>2</w:t>
      </w:r>
      <w:r w:rsidRPr="00F530E1">
        <w:rPr>
          <w:rFonts w:ascii="Times New Roman" w:hAnsi="Times New Roman" w:cs="Times New Roman"/>
          <w:sz w:val="24"/>
          <w:szCs w:val="24"/>
        </w:rPr>
        <w:t xml:space="preserve">: </w:t>
      </w:r>
      <w:r w:rsidR="00527BBD" w:rsidRPr="00F530E1">
        <w:rPr>
          <w:rFonts w:ascii="Times New Roman" w:hAnsi="Times New Roman" w:cs="Times New Roman"/>
          <w:sz w:val="24"/>
          <w:szCs w:val="24"/>
        </w:rPr>
        <w:t xml:space="preserve">Presentación de notas de permisos a la </w:t>
      </w:r>
      <w:proofErr w:type="gramStart"/>
      <w:r w:rsidR="00527BBD" w:rsidRPr="00F530E1">
        <w:rPr>
          <w:rFonts w:ascii="Times New Roman" w:hAnsi="Times New Roman" w:cs="Times New Roman"/>
          <w:sz w:val="24"/>
          <w:szCs w:val="24"/>
        </w:rPr>
        <w:t>Directora</w:t>
      </w:r>
      <w:proofErr w:type="gramEnd"/>
      <w:r w:rsidR="00527BBD" w:rsidRPr="00F530E1">
        <w:rPr>
          <w:rFonts w:ascii="Times New Roman" w:hAnsi="Times New Roman" w:cs="Times New Roman"/>
          <w:sz w:val="24"/>
          <w:szCs w:val="24"/>
        </w:rPr>
        <w:t xml:space="preserve"> del Colegio Nuestra Señora del Luján de la Ciudad de Santa Fe.</w:t>
      </w:r>
    </w:p>
    <w:p w14:paraId="151AC068" w14:textId="5D001B5E" w:rsidR="00D53A80" w:rsidRPr="00F530E1" w:rsidRDefault="00D53A8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 xml:space="preserve">Tarea </w:t>
      </w:r>
      <w:r w:rsidR="00DF4767" w:rsidRPr="00F530E1">
        <w:rPr>
          <w:rFonts w:ascii="Times New Roman" w:hAnsi="Times New Roman" w:cs="Times New Roman"/>
          <w:sz w:val="24"/>
          <w:szCs w:val="24"/>
        </w:rPr>
        <w:t>2.1</w:t>
      </w:r>
      <w:r w:rsidRPr="00F530E1">
        <w:rPr>
          <w:rFonts w:ascii="Times New Roman" w:hAnsi="Times New Roman" w:cs="Times New Roman"/>
          <w:sz w:val="24"/>
          <w:szCs w:val="24"/>
        </w:rPr>
        <w:t xml:space="preserve">: </w:t>
      </w:r>
      <w:r w:rsidR="00527BBD" w:rsidRPr="00F530E1">
        <w:rPr>
          <w:rFonts w:ascii="Times New Roman" w:hAnsi="Times New Roman" w:cs="Times New Roman"/>
          <w:sz w:val="24"/>
          <w:szCs w:val="24"/>
        </w:rPr>
        <w:t xml:space="preserve">Evaluación del estado nutricional de los alumnos, a </w:t>
      </w:r>
      <w:r w:rsidR="00DF4767" w:rsidRPr="00F530E1">
        <w:rPr>
          <w:rFonts w:ascii="Times New Roman" w:hAnsi="Times New Roman" w:cs="Times New Roman"/>
          <w:sz w:val="24"/>
          <w:szCs w:val="24"/>
        </w:rPr>
        <w:t>partir del Índice de Masa Corporal (IMC)</w:t>
      </w:r>
      <w:r w:rsidR="00527BBD" w:rsidRPr="00F530E1">
        <w:rPr>
          <w:rFonts w:ascii="Times New Roman" w:hAnsi="Times New Roman" w:cs="Times New Roman"/>
          <w:sz w:val="24"/>
          <w:szCs w:val="24"/>
        </w:rPr>
        <w:t>.</w:t>
      </w:r>
    </w:p>
    <w:p w14:paraId="2483A968" w14:textId="09EA8821" w:rsidR="00C757F0" w:rsidRPr="00F530E1" w:rsidRDefault="00C757F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 xml:space="preserve">Tarea </w:t>
      </w:r>
      <w:r w:rsidR="00DF4767" w:rsidRPr="00F530E1">
        <w:rPr>
          <w:rFonts w:ascii="Times New Roman" w:hAnsi="Times New Roman" w:cs="Times New Roman"/>
          <w:sz w:val="24"/>
          <w:szCs w:val="24"/>
        </w:rPr>
        <w:t>2.2</w:t>
      </w:r>
      <w:r w:rsidRPr="00F530E1">
        <w:rPr>
          <w:rFonts w:ascii="Times New Roman" w:hAnsi="Times New Roman" w:cs="Times New Roman"/>
          <w:sz w:val="24"/>
          <w:szCs w:val="24"/>
        </w:rPr>
        <w:t>:</w:t>
      </w:r>
      <w:r w:rsidR="00527BBD" w:rsidRPr="00F530E1">
        <w:rPr>
          <w:rFonts w:ascii="Times New Roman" w:hAnsi="Times New Roman" w:cs="Times New Roman"/>
          <w:sz w:val="24"/>
          <w:szCs w:val="24"/>
        </w:rPr>
        <w:t xml:space="preserve"> </w:t>
      </w:r>
      <w:r w:rsidR="00DF4767" w:rsidRPr="00F530E1">
        <w:rPr>
          <w:rFonts w:ascii="Times New Roman" w:hAnsi="Times New Roman" w:cs="Times New Roman"/>
          <w:sz w:val="24"/>
          <w:szCs w:val="24"/>
        </w:rPr>
        <w:t xml:space="preserve">Evaluación del estado nutricional de los alumnos, a través de un cuestionario de frecuencia de consumo. </w:t>
      </w:r>
    </w:p>
    <w:p w14:paraId="660449D3" w14:textId="645B2947" w:rsidR="00DF4767" w:rsidRPr="00F530E1" w:rsidRDefault="00DF4767"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 xml:space="preserve">Tarea </w:t>
      </w:r>
      <w:proofErr w:type="gramStart"/>
      <w:r w:rsidRPr="00F530E1">
        <w:rPr>
          <w:rFonts w:ascii="Times New Roman" w:hAnsi="Times New Roman" w:cs="Times New Roman"/>
          <w:sz w:val="24"/>
          <w:szCs w:val="24"/>
        </w:rPr>
        <w:t>2.3:Evaluación</w:t>
      </w:r>
      <w:proofErr w:type="gramEnd"/>
      <w:r w:rsidRPr="00F530E1">
        <w:rPr>
          <w:rFonts w:ascii="Times New Roman" w:hAnsi="Times New Roman" w:cs="Times New Roman"/>
          <w:sz w:val="24"/>
          <w:szCs w:val="24"/>
        </w:rPr>
        <w:t xml:space="preserve"> de los resultados obtenidos.</w:t>
      </w:r>
    </w:p>
    <w:p w14:paraId="71C400AD" w14:textId="6236E3D8" w:rsidR="00B72130" w:rsidRPr="00F530E1" w:rsidRDefault="00B7213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lastRenderedPageBreak/>
        <w:t>Tarea 3.1: Análisis y evaluación del consumo de alimentos ultra procesados y establecer relación con el estado nutricional de cada alumno a través del Índice de Masa Corporal.</w:t>
      </w:r>
    </w:p>
    <w:p w14:paraId="3E54086F" w14:textId="77777777" w:rsidR="00D53A80" w:rsidRPr="00F530E1" w:rsidRDefault="00D53A8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R. con director: Reunión con directora.</w:t>
      </w:r>
    </w:p>
    <w:p w14:paraId="38D45C12" w14:textId="77777777" w:rsidR="00D53A80" w:rsidRPr="00F530E1" w:rsidRDefault="00D53A80" w:rsidP="00BD6272">
      <w:pPr>
        <w:ind w:firstLine="284"/>
        <w:jc w:val="both"/>
        <w:rPr>
          <w:rFonts w:ascii="Times New Roman" w:hAnsi="Times New Roman" w:cs="Times New Roman"/>
          <w:sz w:val="24"/>
          <w:szCs w:val="24"/>
        </w:rPr>
      </w:pPr>
      <w:r w:rsidRPr="00F530E1">
        <w:rPr>
          <w:rFonts w:ascii="Times New Roman" w:hAnsi="Times New Roman" w:cs="Times New Roman"/>
          <w:sz w:val="24"/>
          <w:szCs w:val="24"/>
        </w:rPr>
        <w:t>B. bibliográfica: Búsquedas Bibliográficas.</w:t>
      </w:r>
    </w:p>
    <w:p w14:paraId="499ABA4C" w14:textId="45DCFEE6" w:rsidR="00455E53" w:rsidRDefault="00D53A80" w:rsidP="00BD6272">
      <w:pPr>
        <w:ind w:firstLine="284"/>
        <w:jc w:val="both"/>
        <w:rPr>
          <w:rFonts w:ascii="Arial" w:hAnsi="Arial" w:cs="Arial"/>
        </w:rPr>
      </w:pPr>
      <w:r w:rsidRPr="00F530E1">
        <w:rPr>
          <w:rFonts w:ascii="Times New Roman" w:hAnsi="Times New Roman" w:cs="Times New Roman"/>
          <w:sz w:val="24"/>
          <w:szCs w:val="24"/>
        </w:rPr>
        <w:t>E. de Tesina: Escritura de Tesis.</w:t>
      </w:r>
      <w:r w:rsidR="00455E53">
        <w:rPr>
          <w:rFonts w:ascii="Arial" w:hAnsi="Arial" w:cs="Arial"/>
        </w:rPr>
        <w:br w:type="page"/>
      </w:r>
    </w:p>
    <w:p w14:paraId="32507AB6" w14:textId="3BDDA583" w:rsidR="00455E53" w:rsidRPr="00F530E1" w:rsidRDefault="00455E53" w:rsidP="00F2302F">
      <w:pPr>
        <w:pStyle w:val="Ttulo2"/>
        <w:rPr>
          <w:rFonts w:ascii="Times New Roman" w:hAnsi="Times New Roman" w:cs="Times New Roman"/>
          <w:sz w:val="24"/>
          <w:szCs w:val="24"/>
        </w:rPr>
      </w:pPr>
      <w:bookmarkStart w:id="22" w:name="_Toc191126819"/>
      <w:r w:rsidRPr="00F530E1">
        <w:rPr>
          <w:rFonts w:ascii="Times New Roman" w:hAnsi="Times New Roman" w:cs="Times New Roman"/>
          <w:sz w:val="24"/>
          <w:szCs w:val="24"/>
        </w:rPr>
        <w:lastRenderedPageBreak/>
        <w:t>R</w:t>
      </w:r>
      <w:r w:rsidR="0052721B" w:rsidRPr="00F530E1">
        <w:rPr>
          <w:rFonts w:ascii="Times New Roman" w:hAnsi="Times New Roman" w:cs="Times New Roman"/>
          <w:sz w:val="24"/>
          <w:szCs w:val="24"/>
        </w:rPr>
        <w:t>ESULTADOS ESPERADOS</w:t>
      </w:r>
      <w:bookmarkEnd w:id="22"/>
    </w:p>
    <w:p w14:paraId="55E8360C" w14:textId="434445B4" w:rsidR="00455E53" w:rsidRPr="00F530E1" w:rsidRDefault="00455E53" w:rsidP="00267F3A">
      <w:pPr>
        <w:ind w:firstLine="284"/>
        <w:jc w:val="both"/>
        <w:rPr>
          <w:rFonts w:ascii="Times New Roman" w:hAnsi="Times New Roman" w:cs="Times New Roman"/>
          <w:sz w:val="24"/>
          <w:szCs w:val="24"/>
        </w:rPr>
      </w:pPr>
      <w:r w:rsidRPr="00F530E1">
        <w:rPr>
          <w:rFonts w:ascii="Times New Roman" w:hAnsi="Times New Roman" w:cs="Times New Roman"/>
          <w:sz w:val="24"/>
          <w:szCs w:val="24"/>
        </w:rPr>
        <w:t>Con la elaboración de la presente tesina, se busc</w:t>
      </w:r>
      <w:r w:rsidR="00520E4C">
        <w:rPr>
          <w:rFonts w:ascii="Times New Roman" w:hAnsi="Times New Roman" w:cs="Times New Roman"/>
          <w:sz w:val="24"/>
          <w:szCs w:val="24"/>
        </w:rPr>
        <w:t>ó</w:t>
      </w:r>
      <w:r w:rsidRPr="00F530E1">
        <w:rPr>
          <w:rFonts w:ascii="Times New Roman" w:hAnsi="Times New Roman" w:cs="Times New Roman"/>
          <w:sz w:val="24"/>
          <w:szCs w:val="24"/>
        </w:rPr>
        <w:t xml:space="preserve"> obtener información sobre el consumo de alimentos </w:t>
      </w:r>
      <w:proofErr w:type="spellStart"/>
      <w:r w:rsidRPr="00F530E1">
        <w:rPr>
          <w:rFonts w:ascii="Times New Roman" w:hAnsi="Times New Roman" w:cs="Times New Roman"/>
          <w:sz w:val="24"/>
          <w:szCs w:val="24"/>
        </w:rPr>
        <w:t>ultraprocesados</w:t>
      </w:r>
      <w:proofErr w:type="spellEnd"/>
      <w:r w:rsidRPr="00F530E1">
        <w:rPr>
          <w:rFonts w:ascii="Times New Roman" w:hAnsi="Times New Roman" w:cs="Times New Roman"/>
          <w:sz w:val="24"/>
          <w:szCs w:val="24"/>
        </w:rPr>
        <w:t xml:space="preserve"> en </w:t>
      </w:r>
      <w:proofErr w:type="gramStart"/>
      <w:r w:rsidRPr="00F530E1">
        <w:rPr>
          <w:rFonts w:ascii="Times New Roman" w:hAnsi="Times New Roman" w:cs="Times New Roman"/>
          <w:sz w:val="24"/>
          <w:szCs w:val="24"/>
        </w:rPr>
        <w:t>niños y niñas</w:t>
      </w:r>
      <w:proofErr w:type="gramEnd"/>
      <w:r w:rsidRPr="00F530E1">
        <w:rPr>
          <w:rFonts w:ascii="Times New Roman" w:hAnsi="Times New Roman" w:cs="Times New Roman"/>
          <w:sz w:val="24"/>
          <w:szCs w:val="24"/>
        </w:rPr>
        <w:t xml:space="preserve"> de 11-12 años, que asisten a la Escuela Nuestra Señora de Luján. El objetivo principal </w:t>
      </w:r>
      <w:r w:rsidR="00520E4C">
        <w:rPr>
          <w:rFonts w:ascii="Times New Roman" w:hAnsi="Times New Roman" w:cs="Times New Roman"/>
          <w:sz w:val="24"/>
          <w:szCs w:val="24"/>
        </w:rPr>
        <w:t>fue</w:t>
      </w:r>
      <w:r w:rsidRPr="00F530E1">
        <w:rPr>
          <w:rFonts w:ascii="Times New Roman" w:hAnsi="Times New Roman" w:cs="Times New Roman"/>
          <w:sz w:val="24"/>
          <w:szCs w:val="24"/>
        </w:rPr>
        <w:t xml:space="preserve"> </w:t>
      </w:r>
      <w:r w:rsidRPr="00F530E1">
        <w:rPr>
          <w:rFonts w:ascii="Times New Roman" w:hAnsi="Times New Roman" w:cs="Times New Roman"/>
          <w:sz w:val="24"/>
          <w:szCs w:val="24"/>
          <w:lang w:val="es-AR"/>
        </w:rPr>
        <w:t>evaluar la ingesta de alimentos ultra procesados y su relación con el estado nutricional</w:t>
      </w:r>
      <w:r w:rsidRPr="00F530E1">
        <w:rPr>
          <w:rFonts w:ascii="Times New Roman" w:hAnsi="Times New Roman" w:cs="Times New Roman"/>
          <w:sz w:val="24"/>
          <w:szCs w:val="24"/>
        </w:rPr>
        <w:t>.</w:t>
      </w:r>
      <w:r w:rsidRPr="00F530E1">
        <w:rPr>
          <w:rFonts w:ascii="Times New Roman" w:hAnsi="Times New Roman" w:cs="Times New Roman"/>
          <w:sz w:val="24"/>
          <w:szCs w:val="24"/>
          <w:lang w:val="es-AR"/>
        </w:rPr>
        <w:t xml:space="preserve"> </w:t>
      </w:r>
      <w:r w:rsidRPr="00F530E1">
        <w:rPr>
          <w:rFonts w:ascii="Times New Roman" w:hAnsi="Times New Roman" w:cs="Times New Roman"/>
          <w:sz w:val="24"/>
          <w:szCs w:val="24"/>
        </w:rPr>
        <w:t xml:space="preserve">También, el propósito de este estudio </w:t>
      </w:r>
      <w:r w:rsidR="00520E4C">
        <w:rPr>
          <w:rFonts w:ascii="Times New Roman" w:hAnsi="Times New Roman" w:cs="Times New Roman"/>
          <w:sz w:val="24"/>
          <w:szCs w:val="24"/>
        </w:rPr>
        <w:t>fue</w:t>
      </w:r>
      <w:r w:rsidRPr="00F530E1">
        <w:rPr>
          <w:rFonts w:ascii="Times New Roman" w:hAnsi="Times New Roman" w:cs="Times New Roman"/>
          <w:sz w:val="24"/>
          <w:szCs w:val="24"/>
        </w:rPr>
        <w:t xml:space="preserve"> establecer fundamentos sólidos que orienten investigaciones futuras en esta temática, motivando tanto a los profesionales de la salud como al personal educativo a profundizar en dicho tema. Asimismo, se persigue brindar recomendaciones adecuadas para que </w:t>
      </w:r>
      <w:proofErr w:type="gramStart"/>
      <w:r w:rsidRPr="00F530E1">
        <w:rPr>
          <w:rFonts w:ascii="Times New Roman" w:hAnsi="Times New Roman" w:cs="Times New Roman"/>
          <w:sz w:val="24"/>
          <w:szCs w:val="24"/>
        </w:rPr>
        <w:t>los niños y niñas</w:t>
      </w:r>
      <w:proofErr w:type="gramEnd"/>
      <w:r w:rsidRPr="00F530E1">
        <w:rPr>
          <w:rFonts w:ascii="Times New Roman" w:hAnsi="Times New Roman" w:cs="Times New Roman"/>
          <w:sz w:val="24"/>
          <w:szCs w:val="24"/>
        </w:rPr>
        <w:t xml:space="preserve"> puedan llevar una alimentación apropiada que les permita optar por una alimentación adecuada y equilibrada para su desarrollo y crecimiento óptimo.</w:t>
      </w:r>
    </w:p>
    <w:p w14:paraId="2C0E434C" w14:textId="3A388C48" w:rsidR="0079524D" w:rsidRDefault="0079524D">
      <w:pPr>
        <w:rPr>
          <w:rFonts w:ascii="Arial" w:hAnsi="Arial" w:cs="Arial"/>
        </w:rPr>
      </w:pPr>
      <w:r>
        <w:rPr>
          <w:rFonts w:ascii="Arial" w:hAnsi="Arial" w:cs="Arial"/>
        </w:rPr>
        <w:br w:type="page"/>
      </w:r>
    </w:p>
    <w:p w14:paraId="11BB3D70" w14:textId="4A838BEA" w:rsidR="0079524D" w:rsidRPr="009E03E3" w:rsidRDefault="0079524D" w:rsidP="00F2302F">
      <w:pPr>
        <w:pStyle w:val="Ttulo1"/>
        <w:rPr>
          <w:rFonts w:ascii="Times New Roman" w:hAnsi="Times New Roman" w:cs="Times New Roman"/>
          <w:sz w:val="24"/>
          <w:szCs w:val="24"/>
        </w:rPr>
      </w:pPr>
      <w:bookmarkStart w:id="23" w:name="_Toc191126820"/>
      <w:r w:rsidRPr="009E03E3">
        <w:rPr>
          <w:rFonts w:ascii="Times New Roman" w:hAnsi="Times New Roman" w:cs="Times New Roman"/>
          <w:sz w:val="24"/>
          <w:szCs w:val="24"/>
        </w:rPr>
        <w:lastRenderedPageBreak/>
        <w:t>CONSIDERACIONES ÉTICAS</w:t>
      </w:r>
      <w:bookmarkEnd w:id="23"/>
    </w:p>
    <w:p w14:paraId="266A7F8C" w14:textId="259B5838" w:rsidR="0079524D" w:rsidRDefault="0079524D" w:rsidP="00267F3A">
      <w:pPr>
        <w:ind w:firstLine="284"/>
        <w:jc w:val="both"/>
        <w:rPr>
          <w:rFonts w:ascii="Times New Roman" w:hAnsi="Times New Roman" w:cs="Times New Roman"/>
          <w:sz w:val="24"/>
          <w:szCs w:val="24"/>
        </w:rPr>
      </w:pPr>
      <w:r w:rsidRPr="009E03E3">
        <w:rPr>
          <w:rFonts w:ascii="Times New Roman" w:hAnsi="Times New Roman" w:cs="Times New Roman"/>
          <w:sz w:val="24"/>
          <w:szCs w:val="24"/>
        </w:rPr>
        <w:t xml:space="preserve">La presente tesina </w:t>
      </w:r>
      <w:r w:rsidR="00520E4C">
        <w:rPr>
          <w:rFonts w:ascii="Times New Roman" w:hAnsi="Times New Roman" w:cs="Times New Roman"/>
          <w:sz w:val="24"/>
          <w:szCs w:val="24"/>
        </w:rPr>
        <w:t>fue</w:t>
      </w:r>
      <w:r w:rsidRPr="009E03E3">
        <w:rPr>
          <w:rFonts w:ascii="Times New Roman" w:hAnsi="Times New Roman" w:cs="Times New Roman"/>
          <w:sz w:val="24"/>
          <w:szCs w:val="24"/>
        </w:rPr>
        <w:t xml:space="preserve"> realizada por la estudiante de Licenciatura en Nutrición, Condori Camila Belén, bajo el consentimiento de la Universidad de Concepción del Uruguay, Facultad de Ciencias Médicas. Dicha investigación </w:t>
      </w:r>
      <w:r w:rsidR="00520E4C">
        <w:rPr>
          <w:rFonts w:ascii="Times New Roman" w:hAnsi="Times New Roman" w:cs="Times New Roman"/>
          <w:sz w:val="24"/>
          <w:szCs w:val="24"/>
        </w:rPr>
        <w:t>fue</w:t>
      </w:r>
      <w:r w:rsidRPr="009E03E3">
        <w:rPr>
          <w:rFonts w:ascii="Times New Roman" w:hAnsi="Times New Roman" w:cs="Times New Roman"/>
          <w:sz w:val="24"/>
          <w:szCs w:val="24"/>
        </w:rPr>
        <w:t xml:space="preserve"> enmarcada bajo los aspectos éticos de autonomía, beneficencia y privacidad establecidos por la Asociación Médica Mundial (2013), promulgados en la Declaración de Helsinki. Se respet</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las decisiones de </w:t>
      </w:r>
      <w:proofErr w:type="gramStart"/>
      <w:r w:rsidRPr="009E03E3">
        <w:rPr>
          <w:rFonts w:ascii="Times New Roman" w:hAnsi="Times New Roman" w:cs="Times New Roman"/>
          <w:sz w:val="24"/>
          <w:szCs w:val="24"/>
        </w:rPr>
        <w:t>los alumnos y las alumnas</w:t>
      </w:r>
      <w:proofErr w:type="gramEnd"/>
      <w:r w:rsidRPr="009E03E3">
        <w:rPr>
          <w:rFonts w:ascii="Times New Roman" w:hAnsi="Times New Roman" w:cs="Times New Roman"/>
          <w:sz w:val="24"/>
          <w:szCs w:val="24"/>
        </w:rPr>
        <w:t xml:space="preserve"> y su voluntad de participar en el cuestionario, que se realiz</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con el previo consentimiento informado, donde se solicit</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la autorización de los padres y/o tutor a cargo, como así también se inform</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el motivo y modalidad de la investigación. No obstante, se les otorg</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la posibilidad de retirarse en cualquier momento si así lo desean. Cabe destacar que en todo momento se llev</w:t>
      </w:r>
      <w:r w:rsidR="00520E4C">
        <w:rPr>
          <w:rFonts w:ascii="Times New Roman" w:hAnsi="Times New Roman" w:cs="Times New Roman"/>
          <w:sz w:val="24"/>
          <w:szCs w:val="24"/>
        </w:rPr>
        <w:t xml:space="preserve">ó </w:t>
      </w:r>
      <w:r w:rsidRPr="009E03E3">
        <w:rPr>
          <w:rFonts w:ascii="Times New Roman" w:hAnsi="Times New Roman" w:cs="Times New Roman"/>
          <w:sz w:val="24"/>
          <w:szCs w:val="24"/>
        </w:rPr>
        <w:t>a cabo un trato digno y respetuoso, y se tomar</w:t>
      </w:r>
      <w:r w:rsidR="00520E4C">
        <w:rPr>
          <w:rFonts w:ascii="Times New Roman" w:hAnsi="Times New Roman" w:cs="Times New Roman"/>
          <w:sz w:val="24"/>
          <w:szCs w:val="24"/>
        </w:rPr>
        <w:t>on</w:t>
      </w:r>
      <w:r w:rsidRPr="009E03E3">
        <w:rPr>
          <w:rFonts w:ascii="Times New Roman" w:hAnsi="Times New Roman" w:cs="Times New Roman"/>
          <w:sz w:val="24"/>
          <w:szCs w:val="24"/>
        </w:rPr>
        <w:t xml:space="preserve"> las precauciones necesarias para asegurar el anonimato de </w:t>
      </w:r>
      <w:proofErr w:type="gramStart"/>
      <w:r w:rsidRPr="009E03E3">
        <w:rPr>
          <w:rFonts w:ascii="Times New Roman" w:hAnsi="Times New Roman" w:cs="Times New Roman"/>
          <w:sz w:val="24"/>
          <w:szCs w:val="24"/>
        </w:rPr>
        <w:t>los alumnos y las alumnas</w:t>
      </w:r>
      <w:proofErr w:type="gramEnd"/>
      <w:r w:rsidRPr="009E03E3">
        <w:rPr>
          <w:rFonts w:ascii="Times New Roman" w:hAnsi="Times New Roman" w:cs="Times New Roman"/>
          <w:sz w:val="24"/>
          <w:szCs w:val="24"/>
        </w:rPr>
        <w:t>, teniendo en cuenta su dignidad, integridad, intimidad y la confidencialidad de la información personal obtenida. Simultáneamente, se inform</w:t>
      </w:r>
      <w:r w:rsidR="00520E4C">
        <w:rPr>
          <w:rFonts w:ascii="Times New Roman" w:hAnsi="Times New Roman" w:cs="Times New Roman"/>
          <w:sz w:val="24"/>
          <w:szCs w:val="24"/>
        </w:rPr>
        <w:t>ó</w:t>
      </w:r>
      <w:r w:rsidRPr="009E03E3">
        <w:rPr>
          <w:rFonts w:ascii="Times New Roman" w:hAnsi="Times New Roman" w:cs="Times New Roman"/>
          <w:sz w:val="24"/>
          <w:szCs w:val="24"/>
        </w:rPr>
        <w:t xml:space="preserve"> que no hay ningún tipo de financiamiento, patrocinadores, afiliaciones institucionales o posibles conflictos de interés e incentivos.</w:t>
      </w:r>
    </w:p>
    <w:p w14:paraId="2FA41D91" w14:textId="460F0A09" w:rsidR="00EC763F" w:rsidRDefault="00EC763F">
      <w:pPr>
        <w:rPr>
          <w:rFonts w:ascii="Times New Roman" w:hAnsi="Times New Roman" w:cs="Times New Roman"/>
          <w:sz w:val="24"/>
          <w:szCs w:val="24"/>
        </w:rPr>
      </w:pPr>
      <w:r>
        <w:rPr>
          <w:rFonts w:ascii="Times New Roman" w:hAnsi="Times New Roman" w:cs="Times New Roman"/>
          <w:sz w:val="24"/>
          <w:szCs w:val="24"/>
        </w:rPr>
        <w:br w:type="page"/>
      </w:r>
    </w:p>
    <w:p w14:paraId="4A00C440" w14:textId="18D5FCA5" w:rsidR="00EC763F" w:rsidRDefault="00EC763F" w:rsidP="00B2713A">
      <w:pPr>
        <w:pStyle w:val="Ttulo1"/>
        <w:rPr>
          <w:lang w:val="es-AR"/>
        </w:rPr>
      </w:pPr>
      <w:bookmarkStart w:id="24" w:name="_Toc191126821"/>
      <w:r>
        <w:rPr>
          <w:lang w:val="es-AR"/>
        </w:rPr>
        <w:lastRenderedPageBreak/>
        <w:t>RESULTADOS</w:t>
      </w:r>
      <w:bookmarkEnd w:id="24"/>
    </w:p>
    <w:p w14:paraId="59F49FAA" w14:textId="23DBFEDF" w:rsidR="0086578C" w:rsidRPr="0086578C" w:rsidRDefault="0086578C" w:rsidP="00267F3A">
      <w:pPr>
        <w:ind w:firstLine="284"/>
        <w:jc w:val="both"/>
        <w:rPr>
          <w:rFonts w:ascii="Times New Roman" w:hAnsi="Times New Roman" w:cs="Times New Roman"/>
          <w:b/>
          <w:sz w:val="24"/>
          <w:szCs w:val="24"/>
        </w:rPr>
      </w:pPr>
      <w:r w:rsidRPr="0086578C">
        <w:rPr>
          <w:rFonts w:ascii="Times New Roman" w:hAnsi="Times New Roman" w:cs="Times New Roman"/>
          <w:sz w:val="24"/>
          <w:szCs w:val="24"/>
        </w:rPr>
        <w:t xml:space="preserve">La muestra estuvo conformada por </w:t>
      </w:r>
      <w:r>
        <w:rPr>
          <w:rFonts w:ascii="Times New Roman" w:hAnsi="Times New Roman" w:cs="Times New Roman"/>
          <w:sz w:val="24"/>
          <w:szCs w:val="24"/>
        </w:rPr>
        <w:t>41</w:t>
      </w:r>
      <w:r w:rsidRPr="0086578C">
        <w:rPr>
          <w:rFonts w:ascii="Times New Roman" w:hAnsi="Times New Roman" w:cs="Times New Roman"/>
          <w:sz w:val="24"/>
          <w:szCs w:val="24"/>
        </w:rPr>
        <w:t xml:space="preserve"> alumnos de</w:t>
      </w:r>
      <w:r>
        <w:rPr>
          <w:rFonts w:ascii="Times New Roman" w:hAnsi="Times New Roman" w:cs="Times New Roman"/>
          <w:sz w:val="24"/>
          <w:szCs w:val="24"/>
        </w:rPr>
        <w:t xml:space="preserve"> 7mo grado A y B de la Escuela Nuestra Señora de Luján</w:t>
      </w:r>
      <w:r w:rsidRPr="0086578C">
        <w:rPr>
          <w:rFonts w:ascii="Times New Roman" w:hAnsi="Times New Roman" w:cs="Times New Roman"/>
          <w:sz w:val="24"/>
          <w:szCs w:val="24"/>
        </w:rPr>
        <w:t xml:space="preserve">. </w:t>
      </w:r>
    </w:p>
    <w:p w14:paraId="189E1A6C" w14:textId="575A659E" w:rsidR="0086578C" w:rsidRPr="0086578C" w:rsidRDefault="0086578C" w:rsidP="00267F3A">
      <w:pPr>
        <w:pStyle w:val="NormalWeb"/>
        <w:spacing w:after="200" w:afterAutospacing="0" w:line="276" w:lineRule="auto"/>
        <w:ind w:firstLine="284"/>
        <w:jc w:val="both"/>
      </w:pPr>
      <w:r w:rsidRPr="0086578C">
        <w:t xml:space="preserve">Para evaluar la relación entre el consumo de alimentos </w:t>
      </w:r>
      <w:proofErr w:type="spellStart"/>
      <w:r w:rsidRPr="0086578C">
        <w:t>ultraprocesados</w:t>
      </w:r>
      <w:proofErr w:type="spellEnd"/>
      <w:r w:rsidRPr="0086578C">
        <w:t xml:space="preserve"> y el estado nutricional, se llevó a cabo un cuestionario sobre la frecuencia de consumo de estos alimentos y </w:t>
      </w:r>
      <w:r>
        <w:t>en la misma debían completar con sus padres el peso y la talla, para luego calcular el IMC.</w:t>
      </w:r>
    </w:p>
    <w:p w14:paraId="046856AA" w14:textId="77777777" w:rsidR="0086578C" w:rsidRDefault="0086578C" w:rsidP="00267F3A">
      <w:pPr>
        <w:pStyle w:val="NormalWeb"/>
        <w:spacing w:after="200" w:afterAutospacing="0" w:line="276" w:lineRule="auto"/>
        <w:ind w:firstLine="284"/>
        <w:jc w:val="both"/>
      </w:pPr>
      <w:r w:rsidRPr="0086578C">
        <w:t xml:space="preserve">Posteriormente, se aplicó la prueba estadística Chi cuadrado de Pearson para determinar si existe o no una relación entre estas variables. </w:t>
      </w:r>
    </w:p>
    <w:tbl>
      <w:tblPr>
        <w:tblStyle w:val="Tablaconcuadrcula"/>
        <w:tblW w:w="0" w:type="auto"/>
        <w:tblLook w:val="04A0" w:firstRow="1" w:lastRow="0" w:firstColumn="1" w:lastColumn="0" w:noHBand="0" w:noVBand="1"/>
      </w:tblPr>
      <w:tblGrid>
        <w:gridCol w:w="1698"/>
        <w:gridCol w:w="1699"/>
        <w:gridCol w:w="1699"/>
        <w:gridCol w:w="1699"/>
        <w:gridCol w:w="1699"/>
      </w:tblGrid>
      <w:tr w:rsidR="006E0A56" w14:paraId="5B82DDC6" w14:textId="77777777" w:rsidTr="00DB6AFB">
        <w:tc>
          <w:tcPr>
            <w:tcW w:w="1698" w:type="dxa"/>
          </w:tcPr>
          <w:p w14:paraId="78150FA3" w14:textId="77777777" w:rsidR="006E0A56" w:rsidRDefault="006E0A56" w:rsidP="006E0A56">
            <w:pPr>
              <w:pStyle w:val="NormalWeb"/>
              <w:spacing w:line="360" w:lineRule="auto"/>
              <w:jc w:val="center"/>
            </w:pPr>
            <w:r>
              <w:t>IMC</w:t>
            </w:r>
          </w:p>
          <w:p w14:paraId="7D05044E" w14:textId="09B8F4B3" w:rsidR="006E0A56" w:rsidRPr="006E0A56" w:rsidRDefault="006E0A56" w:rsidP="006E0A56">
            <w:pPr>
              <w:pStyle w:val="NormalWeb"/>
              <w:spacing w:line="360" w:lineRule="auto"/>
              <w:jc w:val="center"/>
            </w:pPr>
            <w:r>
              <w:t xml:space="preserve"> (Kg/m</w:t>
            </w:r>
            <w:r w:rsidRPr="006E0A56">
              <w:rPr>
                <w:vertAlign w:val="superscript"/>
              </w:rPr>
              <w:t>2</w:t>
            </w:r>
            <w:r>
              <w:t>)</w:t>
            </w:r>
          </w:p>
        </w:tc>
        <w:tc>
          <w:tcPr>
            <w:tcW w:w="6796" w:type="dxa"/>
            <w:gridSpan w:val="4"/>
          </w:tcPr>
          <w:p w14:paraId="5CE515D1" w14:textId="7667ACF8" w:rsidR="006E0A56" w:rsidRDefault="006E0A56" w:rsidP="006E0A56">
            <w:pPr>
              <w:pStyle w:val="NormalWeb"/>
              <w:spacing w:line="360" w:lineRule="auto"/>
              <w:jc w:val="center"/>
            </w:pPr>
            <w:r>
              <w:t xml:space="preserve">Frecuencia de consumo de alimentos </w:t>
            </w:r>
            <w:proofErr w:type="spellStart"/>
            <w:r>
              <w:t>ultraprocesados</w:t>
            </w:r>
            <w:proofErr w:type="spellEnd"/>
          </w:p>
        </w:tc>
      </w:tr>
      <w:tr w:rsidR="006E0A56" w14:paraId="1732AA73" w14:textId="77777777" w:rsidTr="006E0A56">
        <w:tc>
          <w:tcPr>
            <w:tcW w:w="1698" w:type="dxa"/>
          </w:tcPr>
          <w:p w14:paraId="4682CF85" w14:textId="77777777" w:rsidR="006E0A56" w:rsidRDefault="006E0A56" w:rsidP="0086578C">
            <w:pPr>
              <w:pStyle w:val="NormalWeb"/>
              <w:spacing w:line="360" w:lineRule="auto"/>
              <w:jc w:val="both"/>
            </w:pPr>
          </w:p>
        </w:tc>
        <w:tc>
          <w:tcPr>
            <w:tcW w:w="1699" w:type="dxa"/>
          </w:tcPr>
          <w:p w14:paraId="235FEBF2" w14:textId="1F8D774E" w:rsidR="006E0A56" w:rsidRDefault="006E0A56" w:rsidP="006E0A56">
            <w:pPr>
              <w:pStyle w:val="NormalWeb"/>
              <w:spacing w:line="360" w:lineRule="auto"/>
              <w:jc w:val="center"/>
            </w:pPr>
            <w:r>
              <w:t>Consumo muy alto</w:t>
            </w:r>
          </w:p>
        </w:tc>
        <w:tc>
          <w:tcPr>
            <w:tcW w:w="1699" w:type="dxa"/>
          </w:tcPr>
          <w:p w14:paraId="31EB7975" w14:textId="60E9C721" w:rsidR="006E0A56" w:rsidRDefault="006E0A56" w:rsidP="006E0A56">
            <w:pPr>
              <w:pStyle w:val="NormalWeb"/>
              <w:spacing w:line="360" w:lineRule="auto"/>
              <w:jc w:val="center"/>
            </w:pPr>
            <w:r>
              <w:t>Consumo medio</w:t>
            </w:r>
          </w:p>
        </w:tc>
        <w:tc>
          <w:tcPr>
            <w:tcW w:w="1699" w:type="dxa"/>
          </w:tcPr>
          <w:p w14:paraId="319F4F7A" w14:textId="49623E06" w:rsidR="006E0A56" w:rsidRDefault="006E0A56" w:rsidP="006E0A56">
            <w:pPr>
              <w:pStyle w:val="NormalWeb"/>
              <w:spacing w:line="360" w:lineRule="auto"/>
              <w:jc w:val="center"/>
            </w:pPr>
            <w:r>
              <w:t>Consumo bajo</w:t>
            </w:r>
          </w:p>
        </w:tc>
        <w:tc>
          <w:tcPr>
            <w:tcW w:w="1699" w:type="dxa"/>
          </w:tcPr>
          <w:p w14:paraId="47B8CA38" w14:textId="2F83D981" w:rsidR="006E0A56" w:rsidRDefault="006E0A56" w:rsidP="0086578C">
            <w:pPr>
              <w:pStyle w:val="NormalWeb"/>
              <w:spacing w:line="360" w:lineRule="auto"/>
              <w:jc w:val="both"/>
            </w:pPr>
            <w:r>
              <w:t>TOTAL</w:t>
            </w:r>
          </w:p>
        </w:tc>
      </w:tr>
      <w:tr w:rsidR="006E0A56" w14:paraId="1C70B200" w14:textId="77777777" w:rsidTr="006E0A56">
        <w:tc>
          <w:tcPr>
            <w:tcW w:w="1698" w:type="dxa"/>
          </w:tcPr>
          <w:p w14:paraId="0DC1CB08" w14:textId="4BE5309D" w:rsidR="006E0A56" w:rsidRDefault="006E0A56" w:rsidP="0086578C">
            <w:pPr>
              <w:pStyle w:val="NormalWeb"/>
              <w:spacing w:line="360" w:lineRule="auto"/>
              <w:jc w:val="both"/>
            </w:pPr>
            <w:r>
              <w:t>Bajo peso</w:t>
            </w:r>
          </w:p>
        </w:tc>
        <w:tc>
          <w:tcPr>
            <w:tcW w:w="1699" w:type="dxa"/>
          </w:tcPr>
          <w:p w14:paraId="5E96AFCC" w14:textId="179030CD" w:rsidR="006E0A56" w:rsidRDefault="006E0A56" w:rsidP="0086578C">
            <w:pPr>
              <w:pStyle w:val="NormalWeb"/>
              <w:spacing w:line="360" w:lineRule="auto"/>
              <w:jc w:val="both"/>
            </w:pPr>
            <w:r>
              <w:t>2</w:t>
            </w:r>
          </w:p>
        </w:tc>
        <w:tc>
          <w:tcPr>
            <w:tcW w:w="1699" w:type="dxa"/>
          </w:tcPr>
          <w:p w14:paraId="55E3004C" w14:textId="5F440BD1" w:rsidR="006E0A56" w:rsidRDefault="006E0A56" w:rsidP="0086578C">
            <w:pPr>
              <w:pStyle w:val="NormalWeb"/>
              <w:spacing w:line="360" w:lineRule="auto"/>
              <w:jc w:val="both"/>
            </w:pPr>
            <w:r>
              <w:t>3</w:t>
            </w:r>
          </w:p>
        </w:tc>
        <w:tc>
          <w:tcPr>
            <w:tcW w:w="1699" w:type="dxa"/>
          </w:tcPr>
          <w:p w14:paraId="008F3FA0" w14:textId="754EC7AC" w:rsidR="006E0A56" w:rsidRDefault="006E0A56" w:rsidP="0086578C">
            <w:pPr>
              <w:pStyle w:val="NormalWeb"/>
              <w:spacing w:line="360" w:lineRule="auto"/>
              <w:jc w:val="both"/>
            </w:pPr>
            <w:r>
              <w:t>1</w:t>
            </w:r>
          </w:p>
        </w:tc>
        <w:tc>
          <w:tcPr>
            <w:tcW w:w="1699" w:type="dxa"/>
          </w:tcPr>
          <w:p w14:paraId="128892B4" w14:textId="46603389" w:rsidR="006E0A56" w:rsidRDefault="006E0A56" w:rsidP="0086578C">
            <w:pPr>
              <w:pStyle w:val="NormalWeb"/>
              <w:spacing w:line="360" w:lineRule="auto"/>
              <w:jc w:val="both"/>
            </w:pPr>
            <w:r>
              <w:t>6</w:t>
            </w:r>
          </w:p>
        </w:tc>
      </w:tr>
      <w:tr w:rsidR="006E0A56" w14:paraId="19CA2817" w14:textId="77777777" w:rsidTr="006E0A56">
        <w:tc>
          <w:tcPr>
            <w:tcW w:w="1698" w:type="dxa"/>
          </w:tcPr>
          <w:p w14:paraId="2A69683B" w14:textId="30921A22" w:rsidR="006E0A56" w:rsidRDefault="006E0A56" w:rsidP="0086578C">
            <w:pPr>
              <w:pStyle w:val="NormalWeb"/>
              <w:spacing w:line="360" w:lineRule="auto"/>
              <w:jc w:val="both"/>
            </w:pPr>
            <w:proofErr w:type="spellStart"/>
            <w:r>
              <w:t>Normopeso</w:t>
            </w:r>
            <w:proofErr w:type="spellEnd"/>
          </w:p>
        </w:tc>
        <w:tc>
          <w:tcPr>
            <w:tcW w:w="1699" w:type="dxa"/>
          </w:tcPr>
          <w:p w14:paraId="28D06070" w14:textId="11ACDDAD" w:rsidR="006E0A56" w:rsidRDefault="006E0A56" w:rsidP="0086578C">
            <w:pPr>
              <w:pStyle w:val="NormalWeb"/>
              <w:spacing w:line="360" w:lineRule="auto"/>
              <w:jc w:val="both"/>
            </w:pPr>
            <w:r>
              <w:t>5</w:t>
            </w:r>
          </w:p>
        </w:tc>
        <w:tc>
          <w:tcPr>
            <w:tcW w:w="1699" w:type="dxa"/>
          </w:tcPr>
          <w:p w14:paraId="5D105EF9" w14:textId="47E99E71" w:rsidR="006E0A56" w:rsidRDefault="006E0A56" w:rsidP="0086578C">
            <w:pPr>
              <w:pStyle w:val="NormalWeb"/>
              <w:spacing w:line="360" w:lineRule="auto"/>
              <w:jc w:val="both"/>
            </w:pPr>
            <w:r>
              <w:t>11</w:t>
            </w:r>
          </w:p>
        </w:tc>
        <w:tc>
          <w:tcPr>
            <w:tcW w:w="1699" w:type="dxa"/>
          </w:tcPr>
          <w:p w14:paraId="58185414" w14:textId="6A4F0DCA" w:rsidR="006E0A56" w:rsidRDefault="006E0A56" w:rsidP="0086578C">
            <w:pPr>
              <w:pStyle w:val="NormalWeb"/>
              <w:spacing w:line="360" w:lineRule="auto"/>
              <w:jc w:val="both"/>
            </w:pPr>
            <w:r>
              <w:t>3</w:t>
            </w:r>
          </w:p>
        </w:tc>
        <w:tc>
          <w:tcPr>
            <w:tcW w:w="1699" w:type="dxa"/>
          </w:tcPr>
          <w:p w14:paraId="385E6EB7" w14:textId="3D94A8F5" w:rsidR="006E0A56" w:rsidRDefault="006E0A56" w:rsidP="0086578C">
            <w:pPr>
              <w:pStyle w:val="NormalWeb"/>
              <w:spacing w:line="360" w:lineRule="auto"/>
              <w:jc w:val="both"/>
            </w:pPr>
            <w:r>
              <w:t>19</w:t>
            </w:r>
          </w:p>
        </w:tc>
      </w:tr>
      <w:tr w:rsidR="006E0A56" w14:paraId="639EF291" w14:textId="77777777" w:rsidTr="006E0A56">
        <w:tc>
          <w:tcPr>
            <w:tcW w:w="1698" w:type="dxa"/>
          </w:tcPr>
          <w:p w14:paraId="7B70CA60" w14:textId="3231AFAC" w:rsidR="006E0A56" w:rsidRDefault="006E0A56" w:rsidP="0086578C">
            <w:pPr>
              <w:pStyle w:val="NormalWeb"/>
              <w:spacing w:line="360" w:lineRule="auto"/>
              <w:jc w:val="both"/>
            </w:pPr>
            <w:r>
              <w:t>Sobrepeso</w:t>
            </w:r>
          </w:p>
        </w:tc>
        <w:tc>
          <w:tcPr>
            <w:tcW w:w="1699" w:type="dxa"/>
          </w:tcPr>
          <w:p w14:paraId="3110C4C7" w14:textId="16902928" w:rsidR="006E0A56" w:rsidRDefault="006E0A56" w:rsidP="0086578C">
            <w:pPr>
              <w:pStyle w:val="NormalWeb"/>
              <w:spacing w:line="360" w:lineRule="auto"/>
              <w:jc w:val="both"/>
            </w:pPr>
            <w:r>
              <w:t>10</w:t>
            </w:r>
          </w:p>
        </w:tc>
        <w:tc>
          <w:tcPr>
            <w:tcW w:w="1699" w:type="dxa"/>
          </w:tcPr>
          <w:p w14:paraId="6B59E287" w14:textId="68702F7D" w:rsidR="006E0A56" w:rsidRDefault="006E0A56" w:rsidP="0086578C">
            <w:pPr>
              <w:pStyle w:val="NormalWeb"/>
              <w:spacing w:line="360" w:lineRule="auto"/>
              <w:jc w:val="both"/>
            </w:pPr>
            <w:r>
              <w:t>6</w:t>
            </w:r>
          </w:p>
        </w:tc>
        <w:tc>
          <w:tcPr>
            <w:tcW w:w="1699" w:type="dxa"/>
          </w:tcPr>
          <w:p w14:paraId="725445E2" w14:textId="75D0E568" w:rsidR="006E0A56" w:rsidRDefault="006E0A56" w:rsidP="0086578C">
            <w:pPr>
              <w:pStyle w:val="NormalWeb"/>
              <w:spacing w:line="360" w:lineRule="auto"/>
              <w:jc w:val="both"/>
            </w:pPr>
            <w:r>
              <w:t>0</w:t>
            </w:r>
          </w:p>
        </w:tc>
        <w:tc>
          <w:tcPr>
            <w:tcW w:w="1699" w:type="dxa"/>
          </w:tcPr>
          <w:p w14:paraId="2609DE39" w14:textId="4A0C1F9B" w:rsidR="006E0A56" w:rsidRDefault="006E0A56" w:rsidP="0086578C">
            <w:pPr>
              <w:pStyle w:val="NormalWeb"/>
              <w:spacing w:line="360" w:lineRule="auto"/>
              <w:jc w:val="both"/>
            </w:pPr>
            <w:r>
              <w:t>16</w:t>
            </w:r>
          </w:p>
        </w:tc>
      </w:tr>
      <w:tr w:rsidR="006E0A56" w14:paraId="4FB89E7E" w14:textId="77777777" w:rsidTr="006E0A56">
        <w:tc>
          <w:tcPr>
            <w:tcW w:w="1698" w:type="dxa"/>
          </w:tcPr>
          <w:p w14:paraId="63CC97EA" w14:textId="4FA03386" w:rsidR="006E0A56" w:rsidRDefault="006E0A56" w:rsidP="0086578C">
            <w:pPr>
              <w:pStyle w:val="NormalWeb"/>
              <w:spacing w:line="360" w:lineRule="auto"/>
              <w:jc w:val="both"/>
            </w:pPr>
            <w:r>
              <w:t>TOTAL</w:t>
            </w:r>
          </w:p>
        </w:tc>
        <w:tc>
          <w:tcPr>
            <w:tcW w:w="1699" w:type="dxa"/>
          </w:tcPr>
          <w:p w14:paraId="3AECD3C9" w14:textId="7345FE92" w:rsidR="006E0A56" w:rsidRDefault="006E0A56" w:rsidP="0086578C">
            <w:pPr>
              <w:pStyle w:val="NormalWeb"/>
              <w:spacing w:line="360" w:lineRule="auto"/>
              <w:jc w:val="both"/>
            </w:pPr>
            <w:r>
              <w:t>17</w:t>
            </w:r>
          </w:p>
        </w:tc>
        <w:tc>
          <w:tcPr>
            <w:tcW w:w="1699" w:type="dxa"/>
          </w:tcPr>
          <w:p w14:paraId="2A858F73" w14:textId="0AD70105" w:rsidR="006E0A56" w:rsidRDefault="006E0A56" w:rsidP="0086578C">
            <w:pPr>
              <w:pStyle w:val="NormalWeb"/>
              <w:spacing w:line="360" w:lineRule="auto"/>
              <w:jc w:val="both"/>
            </w:pPr>
            <w:r>
              <w:t>20</w:t>
            </w:r>
          </w:p>
        </w:tc>
        <w:tc>
          <w:tcPr>
            <w:tcW w:w="1699" w:type="dxa"/>
          </w:tcPr>
          <w:p w14:paraId="60DD08EA" w14:textId="69FDBD9E" w:rsidR="006E0A56" w:rsidRDefault="006E0A56" w:rsidP="0086578C">
            <w:pPr>
              <w:pStyle w:val="NormalWeb"/>
              <w:spacing w:line="360" w:lineRule="auto"/>
              <w:jc w:val="both"/>
            </w:pPr>
            <w:r>
              <w:t>5</w:t>
            </w:r>
          </w:p>
        </w:tc>
        <w:tc>
          <w:tcPr>
            <w:tcW w:w="1699" w:type="dxa"/>
          </w:tcPr>
          <w:p w14:paraId="1AABE68E" w14:textId="08F7A535" w:rsidR="006E0A56" w:rsidRDefault="006E0A56" w:rsidP="0086578C">
            <w:pPr>
              <w:pStyle w:val="NormalWeb"/>
              <w:spacing w:line="360" w:lineRule="auto"/>
              <w:jc w:val="both"/>
            </w:pPr>
            <w:r>
              <w:t>41</w:t>
            </w:r>
          </w:p>
        </w:tc>
      </w:tr>
    </w:tbl>
    <w:p w14:paraId="43CF3DD6" w14:textId="77777777" w:rsidR="00D020FC" w:rsidRDefault="00D020FC" w:rsidP="00D020FC">
      <w:pPr>
        <w:spacing w:after="0" w:line="360" w:lineRule="auto"/>
        <w:ind w:firstLine="284"/>
        <w:jc w:val="both"/>
        <w:rPr>
          <w:rFonts w:ascii="Arial" w:eastAsia="Arial" w:hAnsi="Arial" w:cs="Arial"/>
          <w:lang w:eastAsia="es-ES"/>
        </w:rPr>
      </w:pPr>
    </w:p>
    <w:p w14:paraId="673D33A1" w14:textId="6EC20051" w:rsidR="00D020FC" w:rsidRPr="00D020FC" w:rsidRDefault="00D020FC" w:rsidP="00267F3A">
      <w:pPr>
        <w:ind w:firstLine="284"/>
        <w:jc w:val="both"/>
        <w:rPr>
          <w:rFonts w:ascii="Times New Roman" w:eastAsia="Arial" w:hAnsi="Times New Roman" w:cs="Times New Roman"/>
          <w:sz w:val="24"/>
          <w:szCs w:val="24"/>
          <w:lang w:eastAsia="es-ES"/>
        </w:rPr>
      </w:pPr>
      <w:r w:rsidRPr="00D020FC">
        <w:rPr>
          <w:rFonts w:ascii="Times New Roman" w:eastAsia="Arial" w:hAnsi="Times New Roman" w:cs="Times New Roman"/>
          <w:sz w:val="24"/>
          <w:szCs w:val="24"/>
          <w:lang w:eastAsia="es-ES"/>
        </w:rPr>
        <w:t xml:space="preserve">El valor p obtenido fue de </w:t>
      </w:r>
      <w:r>
        <w:rPr>
          <w:rFonts w:ascii="Times New Roman" w:eastAsia="Arial" w:hAnsi="Times New Roman" w:cs="Times New Roman"/>
          <w:sz w:val="24"/>
          <w:szCs w:val="24"/>
          <w:lang w:eastAsia="es-ES"/>
        </w:rPr>
        <w:t xml:space="preserve">5,81. </w:t>
      </w:r>
      <w:r w:rsidRPr="00D020FC">
        <w:rPr>
          <w:rFonts w:ascii="Times New Roman" w:eastAsia="Arial" w:hAnsi="Times New Roman" w:cs="Times New Roman"/>
          <w:sz w:val="24"/>
          <w:szCs w:val="24"/>
          <w:lang w:eastAsia="es-ES"/>
        </w:rPr>
        <w:t xml:space="preserve">Con lo obtenido concluimos que se </w:t>
      </w:r>
      <w:r>
        <w:rPr>
          <w:rFonts w:ascii="Times New Roman" w:eastAsia="Arial" w:hAnsi="Times New Roman" w:cs="Times New Roman"/>
          <w:sz w:val="24"/>
          <w:szCs w:val="24"/>
          <w:lang w:eastAsia="es-ES"/>
        </w:rPr>
        <w:t>ACEPTA</w:t>
      </w:r>
      <w:r w:rsidRPr="00D020FC">
        <w:rPr>
          <w:rFonts w:ascii="Times New Roman" w:eastAsia="Arial" w:hAnsi="Times New Roman" w:cs="Times New Roman"/>
          <w:sz w:val="24"/>
          <w:szCs w:val="24"/>
          <w:lang w:eastAsia="es-ES"/>
        </w:rPr>
        <w:t xml:space="preserve"> la hipótesis nula, es decir, </w:t>
      </w:r>
      <w:r>
        <w:rPr>
          <w:rFonts w:ascii="Times New Roman" w:eastAsia="Arial" w:hAnsi="Times New Roman" w:cs="Times New Roman"/>
          <w:sz w:val="24"/>
          <w:szCs w:val="24"/>
          <w:lang w:eastAsia="es-ES"/>
        </w:rPr>
        <w:t xml:space="preserve">no </w:t>
      </w:r>
      <w:r w:rsidRPr="00D020FC">
        <w:rPr>
          <w:rFonts w:ascii="Times New Roman" w:eastAsia="Arial" w:hAnsi="Times New Roman" w:cs="Times New Roman"/>
          <w:sz w:val="24"/>
          <w:szCs w:val="24"/>
          <w:lang w:eastAsia="es-ES"/>
        </w:rPr>
        <w:t>existe relación entre el consumo de alimentos ultra procesados y el estado nutricional en estudiantes</w:t>
      </w:r>
      <w:r>
        <w:rPr>
          <w:rFonts w:ascii="Times New Roman" w:eastAsia="Arial" w:hAnsi="Times New Roman" w:cs="Times New Roman"/>
          <w:sz w:val="24"/>
          <w:szCs w:val="24"/>
          <w:lang w:eastAsia="es-ES"/>
        </w:rPr>
        <w:t xml:space="preserve"> de 7mo grado del A y B de la Escuela Nuestra Señora de Luján</w:t>
      </w:r>
      <w:r w:rsidRPr="00D020FC">
        <w:rPr>
          <w:rFonts w:ascii="Times New Roman" w:eastAsia="Arial" w:hAnsi="Times New Roman" w:cs="Times New Roman"/>
          <w:sz w:val="24"/>
          <w:szCs w:val="24"/>
          <w:lang w:eastAsia="es-ES"/>
        </w:rPr>
        <w:t>. (Anexo VI).</w:t>
      </w:r>
    </w:p>
    <w:p w14:paraId="31F28ED1" w14:textId="77777777" w:rsidR="00D020FC" w:rsidRPr="00D020FC" w:rsidRDefault="00D020FC" w:rsidP="00267F3A">
      <w:pPr>
        <w:ind w:firstLine="284"/>
        <w:jc w:val="both"/>
        <w:rPr>
          <w:rFonts w:ascii="Times New Roman" w:eastAsia="Arial" w:hAnsi="Times New Roman" w:cs="Times New Roman"/>
          <w:sz w:val="24"/>
          <w:szCs w:val="24"/>
          <w:lang w:eastAsia="es-ES"/>
        </w:rPr>
      </w:pPr>
    </w:p>
    <w:p w14:paraId="415DADE9" w14:textId="46E19D1E" w:rsidR="00D020FC" w:rsidRDefault="00D020FC" w:rsidP="00267F3A">
      <w:pPr>
        <w:ind w:firstLine="284"/>
        <w:jc w:val="both"/>
        <w:rPr>
          <w:rFonts w:ascii="Times New Roman" w:eastAsia="Arial" w:hAnsi="Times New Roman" w:cs="Times New Roman"/>
          <w:sz w:val="24"/>
          <w:szCs w:val="24"/>
          <w:lang w:eastAsia="es-ES"/>
        </w:rPr>
      </w:pPr>
      <w:r w:rsidRPr="00D020FC">
        <w:rPr>
          <w:rFonts w:ascii="Times New Roman" w:eastAsia="Arial" w:hAnsi="Times New Roman" w:cs="Times New Roman"/>
          <w:sz w:val="24"/>
          <w:szCs w:val="24"/>
          <w:lang w:eastAsia="es-ES"/>
        </w:rPr>
        <w:t>A su vez, a través de gráficos de Excel elaborados a partir de tablas de frecuencia de cada grupo de alimentos, se calculó el porcentaje de frecuencia de consumo (</w:t>
      </w:r>
      <w:r>
        <w:rPr>
          <w:rFonts w:ascii="Times New Roman" w:eastAsia="Arial" w:hAnsi="Times New Roman" w:cs="Times New Roman"/>
          <w:sz w:val="24"/>
          <w:szCs w:val="24"/>
          <w:lang w:eastAsia="es-ES"/>
        </w:rPr>
        <w:t>todos los días</w:t>
      </w:r>
      <w:r w:rsidRPr="00D020FC">
        <w:rPr>
          <w:rFonts w:ascii="Times New Roman" w:eastAsia="Arial" w:hAnsi="Times New Roman" w:cs="Times New Roman"/>
          <w:sz w:val="24"/>
          <w:szCs w:val="24"/>
          <w:lang w:eastAsia="es-ES"/>
        </w:rPr>
        <w:t xml:space="preserve">, </w:t>
      </w:r>
      <w:r>
        <w:rPr>
          <w:rFonts w:ascii="Times New Roman" w:eastAsia="Arial" w:hAnsi="Times New Roman" w:cs="Times New Roman"/>
          <w:sz w:val="24"/>
          <w:szCs w:val="24"/>
          <w:lang w:eastAsia="es-ES"/>
        </w:rPr>
        <w:t>Más de 4 días</w:t>
      </w:r>
      <w:r w:rsidRPr="00D020FC">
        <w:rPr>
          <w:rFonts w:ascii="Times New Roman" w:eastAsia="Arial" w:hAnsi="Times New Roman" w:cs="Times New Roman"/>
          <w:sz w:val="24"/>
          <w:szCs w:val="24"/>
          <w:lang w:eastAsia="es-ES"/>
        </w:rPr>
        <w:t xml:space="preserve">, 1 a </w:t>
      </w:r>
      <w:r>
        <w:rPr>
          <w:rFonts w:ascii="Times New Roman" w:eastAsia="Arial" w:hAnsi="Times New Roman" w:cs="Times New Roman"/>
          <w:sz w:val="24"/>
          <w:szCs w:val="24"/>
          <w:lang w:eastAsia="es-ES"/>
        </w:rPr>
        <w:t>2</w:t>
      </w:r>
      <w:r w:rsidRPr="00D020FC">
        <w:rPr>
          <w:rFonts w:ascii="Times New Roman" w:eastAsia="Arial" w:hAnsi="Times New Roman" w:cs="Times New Roman"/>
          <w:sz w:val="24"/>
          <w:szCs w:val="24"/>
          <w:lang w:eastAsia="es-ES"/>
        </w:rPr>
        <w:t xml:space="preserve"> veces por semana, </w:t>
      </w:r>
      <w:r>
        <w:rPr>
          <w:rFonts w:ascii="Times New Roman" w:eastAsia="Arial" w:hAnsi="Times New Roman" w:cs="Times New Roman"/>
          <w:sz w:val="24"/>
          <w:szCs w:val="24"/>
          <w:lang w:eastAsia="es-ES"/>
        </w:rPr>
        <w:t>ocasional</w:t>
      </w:r>
      <w:r w:rsidRPr="00D020FC">
        <w:rPr>
          <w:rFonts w:ascii="Times New Roman" w:eastAsia="Arial" w:hAnsi="Times New Roman" w:cs="Times New Roman"/>
          <w:sz w:val="24"/>
          <w:szCs w:val="24"/>
          <w:lang w:eastAsia="es-ES"/>
        </w:rPr>
        <w:t>).</w:t>
      </w:r>
    </w:p>
    <w:p w14:paraId="37DD7256" w14:textId="77777777" w:rsidR="00591395" w:rsidRDefault="00591395" w:rsidP="00D020FC">
      <w:pPr>
        <w:spacing w:after="0" w:line="360" w:lineRule="auto"/>
        <w:ind w:firstLine="284"/>
        <w:jc w:val="both"/>
        <w:rPr>
          <w:rFonts w:ascii="Times New Roman" w:eastAsia="Arial" w:hAnsi="Times New Roman" w:cs="Times New Roman"/>
          <w:sz w:val="24"/>
          <w:szCs w:val="24"/>
          <w:lang w:eastAsia="es-ES"/>
        </w:rPr>
      </w:pPr>
    </w:p>
    <w:p w14:paraId="2ED912C8" w14:textId="77777777" w:rsidR="00591395" w:rsidRPr="00D020FC" w:rsidRDefault="00591395" w:rsidP="00D020FC">
      <w:pPr>
        <w:spacing w:after="0" w:line="360" w:lineRule="auto"/>
        <w:ind w:firstLine="284"/>
        <w:jc w:val="both"/>
        <w:rPr>
          <w:rFonts w:ascii="Times New Roman" w:eastAsia="Arial" w:hAnsi="Times New Roman" w:cs="Times New Roman"/>
          <w:b/>
          <w:sz w:val="24"/>
          <w:szCs w:val="24"/>
          <w:lang w:eastAsia="es-ES"/>
        </w:rPr>
      </w:pPr>
    </w:p>
    <w:p w14:paraId="711DA87D" w14:textId="77777777" w:rsidR="006E0A56" w:rsidRPr="00D020FC" w:rsidRDefault="006E0A56" w:rsidP="0086578C">
      <w:pPr>
        <w:pStyle w:val="NormalWeb"/>
        <w:spacing w:line="360" w:lineRule="auto"/>
        <w:ind w:firstLine="284"/>
        <w:jc w:val="both"/>
        <w:rPr>
          <w:lang w:val="es-ES"/>
        </w:rPr>
      </w:pPr>
    </w:p>
    <w:p w14:paraId="4612DEE1" w14:textId="77777777" w:rsidR="00BD5AC9" w:rsidRPr="00BD5AC9" w:rsidRDefault="00BD5AC9" w:rsidP="00BD5AC9">
      <w:pPr>
        <w:rPr>
          <w:lang w:val="es-AR"/>
        </w:rPr>
      </w:pPr>
    </w:p>
    <w:p w14:paraId="1647939E" w14:textId="77777777" w:rsidR="00591395" w:rsidRPr="00267F3A" w:rsidRDefault="00591395" w:rsidP="00267F3A">
      <w:pPr>
        <w:pStyle w:val="NormalWeb"/>
        <w:spacing w:after="200" w:afterAutospacing="0" w:line="276" w:lineRule="auto"/>
        <w:ind w:firstLine="284"/>
        <w:jc w:val="both"/>
        <w:rPr>
          <w:b/>
        </w:rPr>
      </w:pPr>
      <w:bookmarkStart w:id="25" w:name="_Toc179482190"/>
      <w:bookmarkStart w:id="26" w:name="_Toc191126822"/>
      <w:r w:rsidRPr="00267F3A">
        <w:rPr>
          <w:rStyle w:val="Ttulo2Car"/>
          <w:rFonts w:ascii="Times New Roman" w:hAnsi="Times New Roman" w:cs="Times New Roman"/>
          <w:b/>
          <w:color w:val="000000" w:themeColor="text1"/>
          <w:sz w:val="24"/>
          <w:szCs w:val="24"/>
        </w:rPr>
        <w:lastRenderedPageBreak/>
        <w:t xml:space="preserve">Alimentos </w:t>
      </w:r>
      <w:proofErr w:type="spellStart"/>
      <w:r w:rsidRPr="00267F3A">
        <w:rPr>
          <w:rStyle w:val="Ttulo2Car"/>
          <w:rFonts w:ascii="Times New Roman" w:hAnsi="Times New Roman" w:cs="Times New Roman"/>
          <w:b/>
          <w:color w:val="000000" w:themeColor="text1"/>
          <w:sz w:val="24"/>
          <w:szCs w:val="24"/>
        </w:rPr>
        <w:t>ultraprocesados</w:t>
      </w:r>
      <w:proofErr w:type="spellEnd"/>
      <w:r w:rsidRPr="00267F3A">
        <w:rPr>
          <w:rStyle w:val="Ttulo2Car"/>
          <w:rFonts w:ascii="Times New Roman" w:hAnsi="Times New Roman" w:cs="Times New Roman"/>
          <w:b/>
          <w:color w:val="000000" w:themeColor="text1"/>
          <w:sz w:val="24"/>
          <w:szCs w:val="24"/>
        </w:rPr>
        <w:t xml:space="preserve"> – cuestionario de frecuencia de consumo</w:t>
      </w:r>
      <w:bookmarkEnd w:id="25"/>
      <w:bookmarkEnd w:id="26"/>
      <w:r w:rsidRPr="00267F3A">
        <w:rPr>
          <w:b/>
        </w:rPr>
        <w:t>.</w:t>
      </w:r>
    </w:p>
    <w:p w14:paraId="52F6CE64" w14:textId="77777777" w:rsidR="00591395" w:rsidRPr="00267F3A" w:rsidRDefault="00591395" w:rsidP="00267F3A">
      <w:pPr>
        <w:pStyle w:val="NormalWeb"/>
        <w:spacing w:after="200" w:afterAutospacing="0" w:line="276" w:lineRule="auto"/>
        <w:ind w:firstLine="284"/>
        <w:jc w:val="both"/>
      </w:pPr>
      <w:r w:rsidRPr="00267F3A">
        <w:t>Para elaborar el cuestionario de frecuencia de consumo utilizado, se clasificaron los alimentos en los siguientes grupos:</w:t>
      </w:r>
    </w:p>
    <w:p w14:paraId="6158C2CB" w14:textId="649D0B55" w:rsidR="00591395" w:rsidRPr="00267F3A" w:rsidRDefault="00591395" w:rsidP="00267F3A">
      <w:pPr>
        <w:pStyle w:val="NormalWeb"/>
        <w:numPr>
          <w:ilvl w:val="0"/>
          <w:numId w:val="9"/>
        </w:numPr>
        <w:spacing w:after="200" w:afterAutospacing="0" w:line="276" w:lineRule="auto"/>
        <w:ind w:firstLine="284"/>
        <w:jc w:val="both"/>
      </w:pPr>
      <w:r w:rsidRPr="00267F3A">
        <w:t>Carnes y lácteos: Carnes rojas, carnes blancas, medallones de pollo, hamburguesas caseras, pescado, huevo, leche, leche chocolatada, yogurt natural, queso crema, queso cremoso, crema de leche.</w:t>
      </w:r>
    </w:p>
    <w:p w14:paraId="2535D83D" w14:textId="2EE97748" w:rsidR="00591395" w:rsidRPr="00267F3A" w:rsidRDefault="00A20350" w:rsidP="00267F3A">
      <w:pPr>
        <w:pStyle w:val="NormalWeb"/>
        <w:numPr>
          <w:ilvl w:val="0"/>
          <w:numId w:val="9"/>
        </w:numPr>
        <w:spacing w:after="200" w:afterAutospacing="0" w:line="276" w:lineRule="auto"/>
        <w:ind w:firstLine="284"/>
        <w:jc w:val="both"/>
      </w:pPr>
      <w:r w:rsidRPr="00267F3A">
        <w:t>Bebidas</w:t>
      </w:r>
      <w:r w:rsidR="00591395" w:rsidRPr="00267F3A">
        <w:t>: Jugos comerciales, jugos preparados, gaseosas, agua.</w:t>
      </w:r>
    </w:p>
    <w:p w14:paraId="1DB5649E" w14:textId="1DECC476" w:rsidR="00591395" w:rsidRPr="00267F3A" w:rsidRDefault="00591395" w:rsidP="00267F3A">
      <w:pPr>
        <w:pStyle w:val="NormalWeb"/>
        <w:numPr>
          <w:ilvl w:val="0"/>
          <w:numId w:val="9"/>
        </w:numPr>
        <w:spacing w:after="200" w:afterAutospacing="0" w:line="276" w:lineRule="auto"/>
        <w:ind w:firstLine="284"/>
        <w:jc w:val="both"/>
      </w:pPr>
      <w:r w:rsidRPr="00267F3A">
        <w:t>Verduras y frutas: verduras frescas, verduras enlatadas, frutas frescas, frutas enlatadas.</w:t>
      </w:r>
    </w:p>
    <w:p w14:paraId="52E1CDAD" w14:textId="15F77119" w:rsidR="00591395" w:rsidRPr="00267F3A" w:rsidRDefault="00591395" w:rsidP="00267F3A">
      <w:pPr>
        <w:pStyle w:val="NormalWeb"/>
        <w:numPr>
          <w:ilvl w:val="0"/>
          <w:numId w:val="9"/>
        </w:numPr>
        <w:spacing w:after="200" w:afterAutospacing="0" w:line="276" w:lineRule="auto"/>
        <w:ind w:firstLine="284"/>
        <w:jc w:val="both"/>
      </w:pPr>
      <w:r w:rsidRPr="00267F3A">
        <w:t>Panificados: galletitas de agua, galletitas dulces</w:t>
      </w:r>
      <w:r w:rsidR="00735167" w:rsidRPr="00267F3A">
        <w:t xml:space="preserve">, pan </w:t>
      </w:r>
      <w:proofErr w:type="spellStart"/>
      <w:r w:rsidR="00735167" w:rsidRPr="00267F3A">
        <w:t>lactal</w:t>
      </w:r>
      <w:proofErr w:type="spellEnd"/>
      <w:r w:rsidR="00A20350" w:rsidRPr="00267F3A">
        <w:t>, tostadas comerciales.</w:t>
      </w:r>
    </w:p>
    <w:p w14:paraId="3B9C3C3E" w14:textId="3B5C1DBC" w:rsidR="00591395" w:rsidRPr="00267F3A" w:rsidRDefault="0079055E" w:rsidP="00267F3A">
      <w:pPr>
        <w:pStyle w:val="NormalWeb"/>
        <w:numPr>
          <w:ilvl w:val="0"/>
          <w:numId w:val="9"/>
        </w:numPr>
        <w:spacing w:after="200" w:afterAutospacing="0" w:line="276" w:lineRule="auto"/>
        <w:ind w:firstLine="284"/>
        <w:jc w:val="both"/>
      </w:pPr>
      <w:r w:rsidRPr="00267F3A">
        <w:t>Golosinas y azúcar</w:t>
      </w:r>
      <w:r w:rsidR="00591395" w:rsidRPr="00267F3A">
        <w:t xml:space="preserve">: </w:t>
      </w:r>
      <w:r w:rsidRPr="00267F3A">
        <w:t>azúcar,</w:t>
      </w:r>
      <w:r w:rsidR="00121D1F" w:rsidRPr="00267F3A">
        <w:t xml:space="preserve"> edulcorante, mermelada, dulce de leche, caramelos/chupetines, alfajores comerciales, chocolates, obleas,</w:t>
      </w:r>
      <w:r w:rsidRPr="00267F3A">
        <w:t xml:space="preserve"> barritas de cereal</w:t>
      </w:r>
      <w:r w:rsidR="00121D1F" w:rsidRPr="00267F3A">
        <w:t>.</w:t>
      </w:r>
    </w:p>
    <w:tbl>
      <w:tblPr>
        <w:tblpPr w:leftFromText="141" w:rightFromText="141" w:vertAnchor="text" w:horzAnchor="margin" w:tblpXSpec="center" w:tblpY="9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516"/>
        <w:gridCol w:w="2518"/>
      </w:tblGrid>
      <w:tr w:rsidR="00812F9E" w:rsidRPr="00267F3A" w14:paraId="526808B7" w14:textId="77777777" w:rsidTr="00812F9E">
        <w:trPr>
          <w:trHeight w:val="297"/>
        </w:trPr>
        <w:tc>
          <w:tcPr>
            <w:tcW w:w="7550" w:type="dxa"/>
            <w:gridSpan w:val="3"/>
            <w:shd w:val="clear" w:color="auto" w:fill="auto"/>
          </w:tcPr>
          <w:p w14:paraId="0722857F" w14:textId="77777777" w:rsidR="00812F9E" w:rsidRPr="00267F3A" w:rsidRDefault="00812F9E" w:rsidP="00267F3A">
            <w:pPr>
              <w:pStyle w:val="NormalWeb"/>
              <w:spacing w:after="200" w:afterAutospacing="0" w:line="276" w:lineRule="auto"/>
              <w:ind w:firstLine="284"/>
              <w:jc w:val="both"/>
              <w:rPr>
                <w:rFonts w:eastAsia="Roboto"/>
                <w:b/>
              </w:rPr>
            </w:pPr>
            <w:bookmarkStart w:id="27" w:name="_Hlk191122463"/>
            <w:r w:rsidRPr="00267F3A">
              <w:rPr>
                <w:rFonts w:eastAsia="Roboto"/>
                <w:b/>
              </w:rPr>
              <w:t>TABLA DE PUNTAJE POR RESPUESTA</w:t>
            </w:r>
          </w:p>
        </w:tc>
      </w:tr>
      <w:tr w:rsidR="00812F9E" w:rsidRPr="00267F3A" w14:paraId="05D0E6A3" w14:textId="77777777" w:rsidTr="00812F9E">
        <w:trPr>
          <w:trHeight w:val="297"/>
        </w:trPr>
        <w:tc>
          <w:tcPr>
            <w:tcW w:w="2516" w:type="dxa"/>
            <w:shd w:val="clear" w:color="auto" w:fill="auto"/>
          </w:tcPr>
          <w:p w14:paraId="7C233B6E" w14:textId="77777777" w:rsidR="00812F9E" w:rsidRPr="00267F3A" w:rsidRDefault="00812F9E" w:rsidP="00267F3A">
            <w:pPr>
              <w:pStyle w:val="NormalWeb"/>
              <w:spacing w:after="200" w:afterAutospacing="0" w:line="276" w:lineRule="auto"/>
              <w:ind w:firstLine="284"/>
              <w:jc w:val="both"/>
              <w:rPr>
                <w:rFonts w:eastAsia="Roboto"/>
                <w:b/>
              </w:rPr>
            </w:pPr>
            <w:r w:rsidRPr="00267F3A">
              <w:rPr>
                <w:rFonts w:eastAsia="Roboto"/>
                <w:b/>
              </w:rPr>
              <w:t>Alternativa</w:t>
            </w:r>
          </w:p>
        </w:tc>
        <w:tc>
          <w:tcPr>
            <w:tcW w:w="2516" w:type="dxa"/>
            <w:shd w:val="clear" w:color="auto" w:fill="auto"/>
          </w:tcPr>
          <w:p w14:paraId="6EABDAD4" w14:textId="77777777" w:rsidR="00812F9E" w:rsidRPr="00267F3A" w:rsidRDefault="00812F9E" w:rsidP="00267F3A">
            <w:pPr>
              <w:pStyle w:val="NormalWeb"/>
              <w:spacing w:after="200" w:afterAutospacing="0" w:line="276" w:lineRule="auto"/>
              <w:ind w:firstLine="284"/>
              <w:jc w:val="both"/>
              <w:rPr>
                <w:rFonts w:eastAsia="Roboto"/>
                <w:b/>
              </w:rPr>
            </w:pPr>
            <w:r w:rsidRPr="00267F3A">
              <w:rPr>
                <w:rFonts w:eastAsia="Roboto"/>
                <w:b/>
              </w:rPr>
              <w:t>Puntaje</w:t>
            </w:r>
          </w:p>
        </w:tc>
        <w:tc>
          <w:tcPr>
            <w:tcW w:w="2518" w:type="dxa"/>
            <w:shd w:val="clear" w:color="auto" w:fill="auto"/>
          </w:tcPr>
          <w:p w14:paraId="51F6D832" w14:textId="77777777" w:rsidR="00812F9E" w:rsidRPr="00267F3A" w:rsidRDefault="00812F9E" w:rsidP="00267F3A">
            <w:pPr>
              <w:pStyle w:val="NormalWeb"/>
              <w:spacing w:after="200" w:afterAutospacing="0" w:line="276" w:lineRule="auto"/>
              <w:ind w:firstLine="284"/>
              <w:jc w:val="both"/>
              <w:rPr>
                <w:rFonts w:eastAsia="Roboto"/>
                <w:b/>
              </w:rPr>
            </w:pPr>
            <w:r w:rsidRPr="00267F3A">
              <w:rPr>
                <w:rFonts w:eastAsia="Roboto"/>
                <w:b/>
              </w:rPr>
              <w:t>Valoración</w:t>
            </w:r>
          </w:p>
        </w:tc>
      </w:tr>
      <w:tr w:rsidR="00812F9E" w:rsidRPr="00267F3A" w14:paraId="4DDC97F3" w14:textId="77777777" w:rsidTr="00812F9E">
        <w:trPr>
          <w:trHeight w:val="297"/>
        </w:trPr>
        <w:tc>
          <w:tcPr>
            <w:tcW w:w="2516" w:type="dxa"/>
            <w:shd w:val="clear" w:color="auto" w:fill="auto"/>
          </w:tcPr>
          <w:p w14:paraId="3A2CA0FB"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a) Todos los días</w:t>
            </w:r>
          </w:p>
        </w:tc>
        <w:tc>
          <w:tcPr>
            <w:tcW w:w="2516" w:type="dxa"/>
            <w:shd w:val="clear" w:color="auto" w:fill="auto"/>
          </w:tcPr>
          <w:p w14:paraId="5D2885A3"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5</w:t>
            </w:r>
          </w:p>
        </w:tc>
        <w:tc>
          <w:tcPr>
            <w:tcW w:w="2518" w:type="dxa"/>
            <w:vMerge w:val="restart"/>
            <w:shd w:val="clear" w:color="auto" w:fill="auto"/>
          </w:tcPr>
          <w:p w14:paraId="769BB0DA"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88-145-Muy alto</w:t>
            </w:r>
          </w:p>
        </w:tc>
      </w:tr>
      <w:tr w:rsidR="00812F9E" w:rsidRPr="00267F3A" w14:paraId="761AD446" w14:textId="77777777" w:rsidTr="00812F9E">
        <w:trPr>
          <w:trHeight w:val="594"/>
        </w:trPr>
        <w:tc>
          <w:tcPr>
            <w:tcW w:w="2516" w:type="dxa"/>
            <w:shd w:val="clear" w:color="auto" w:fill="auto"/>
          </w:tcPr>
          <w:p w14:paraId="22BE2FC1"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b) Más de 4 veces a la semana</w:t>
            </w:r>
          </w:p>
        </w:tc>
        <w:tc>
          <w:tcPr>
            <w:tcW w:w="2516" w:type="dxa"/>
            <w:shd w:val="clear" w:color="auto" w:fill="auto"/>
          </w:tcPr>
          <w:p w14:paraId="753AB6DB"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4</w:t>
            </w:r>
          </w:p>
        </w:tc>
        <w:tc>
          <w:tcPr>
            <w:tcW w:w="2518" w:type="dxa"/>
            <w:vMerge/>
            <w:shd w:val="clear" w:color="auto" w:fill="auto"/>
          </w:tcPr>
          <w:p w14:paraId="6885F527" w14:textId="77777777" w:rsidR="00812F9E" w:rsidRPr="00267F3A" w:rsidRDefault="00812F9E" w:rsidP="00267F3A">
            <w:pPr>
              <w:pStyle w:val="NormalWeb"/>
              <w:spacing w:after="200" w:afterAutospacing="0" w:line="276" w:lineRule="auto"/>
              <w:ind w:firstLine="284"/>
              <w:jc w:val="both"/>
              <w:rPr>
                <w:rFonts w:eastAsia="Roboto"/>
              </w:rPr>
            </w:pPr>
          </w:p>
        </w:tc>
      </w:tr>
      <w:tr w:rsidR="00812F9E" w:rsidRPr="00267F3A" w14:paraId="36EB7CD1" w14:textId="77777777" w:rsidTr="00812F9E">
        <w:trPr>
          <w:trHeight w:val="594"/>
        </w:trPr>
        <w:tc>
          <w:tcPr>
            <w:tcW w:w="2516" w:type="dxa"/>
            <w:shd w:val="clear" w:color="auto" w:fill="auto"/>
          </w:tcPr>
          <w:p w14:paraId="7E4E6BF9"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c) Más de 3 veces a la semana</w:t>
            </w:r>
          </w:p>
        </w:tc>
        <w:tc>
          <w:tcPr>
            <w:tcW w:w="2516" w:type="dxa"/>
            <w:shd w:val="clear" w:color="auto" w:fill="auto"/>
          </w:tcPr>
          <w:p w14:paraId="21913B0D"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3</w:t>
            </w:r>
          </w:p>
        </w:tc>
        <w:tc>
          <w:tcPr>
            <w:tcW w:w="2518" w:type="dxa"/>
            <w:shd w:val="clear" w:color="auto" w:fill="auto"/>
          </w:tcPr>
          <w:p w14:paraId="5B93247B"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59-87= Medio</w:t>
            </w:r>
          </w:p>
        </w:tc>
      </w:tr>
      <w:tr w:rsidR="00812F9E" w:rsidRPr="00267F3A" w14:paraId="353F7121" w14:textId="77777777" w:rsidTr="00812F9E">
        <w:trPr>
          <w:trHeight w:val="297"/>
        </w:trPr>
        <w:tc>
          <w:tcPr>
            <w:tcW w:w="2516" w:type="dxa"/>
            <w:shd w:val="clear" w:color="auto" w:fill="auto"/>
          </w:tcPr>
          <w:p w14:paraId="03203A9E"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d) 1 a 2 veces por semana</w:t>
            </w:r>
          </w:p>
        </w:tc>
        <w:tc>
          <w:tcPr>
            <w:tcW w:w="2516" w:type="dxa"/>
            <w:shd w:val="clear" w:color="auto" w:fill="auto"/>
          </w:tcPr>
          <w:p w14:paraId="067566F7"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2</w:t>
            </w:r>
          </w:p>
        </w:tc>
        <w:tc>
          <w:tcPr>
            <w:tcW w:w="2518" w:type="dxa"/>
            <w:vMerge w:val="restart"/>
            <w:shd w:val="clear" w:color="auto" w:fill="auto"/>
          </w:tcPr>
          <w:p w14:paraId="60FBC19C"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29-58= Bajo</w:t>
            </w:r>
          </w:p>
        </w:tc>
      </w:tr>
      <w:tr w:rsidR="00812F9E" w:rsidRPr="00267F3A" w14:paraId="17EF74D9" w14:textId="77777777" w:rsidTr="00812F9E">
        <w:trPr>
          <w:trHeight w:val="297"/>
        </w:trPr>
        <w:tc>
          <w:tcPr>
            <w:tcW w:w="2516" w:type="dxa"/>
            <w:shd w:val="clear" w:color="auto" w:fill="auto"/>
          </w:tcPr>
          <w:p w14:paraId="5DE3C605"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Ocasional (1 a 2 veces al mes)</w:t>
            </w:r>
          </w:p>
        </w:tc>
        <w:tc>
          <w:tcPr>
            <w:tcW w:w="2516" w:type="dxa"/>
            <w:shd w:val="clear" w:color="auto" w:fill="auto"/>
          </w:tcPr>
          <w:p w14:paraId="06308F27" w14:textId="77777777" w:rsidR="00812F9E" w:rsidRPr="00267F3A" w:rsidRDefault="00812F9E" w:rsidP="00267F3A">
            <w:pPr>
              <w:pStyle w:val="NormalWeb"/>
              <w:spacing w:after="200" w:afterAutospacing="0" w:line="276" w:lineRule="auto"/>
              <w:ind w:firstLine="284"/>
              <w:jc w:val="both"/>
              <w:rPr>
                <w:rFonts w:eastAsia="Roboto"/>
              </w:rPr>
            </w:pPr>
            <w:r w:rsidRPr="00267F3A">
              <w:rPr>
                <w:rFonts w:eastAsia="Roboto"/>
              </w:rPr>
              <w:t>1</w:t>
            </w:r>
          </w:p>
        </w:tc>
        <w:tc>
          <w:tcPr>
            <w:tcW w:w="2518" w:type="dxa"/>
            <w:vMerge/>
            <w:shd w:val="clear" w:color="auto" w:fill="auto"/>
          </w:tcPr>
          <w:p w14:paraId="0FF07CC6" w14:textId="77777777" w:rsidR="00812F9E" w:rsidRPr="00267F3A" w:rsidRDefault="00812F9E" w:rsidP="00267F3A">
            <w:pPr>
              <w:pStyle w:val="NormalWeb"/>
              <w:spacing w:after="200" w:afterAutospacing="0" w:line="276" w:lineRule="auto"/>
              <w:ind w:firstLine="284"/>
              <w:jc w:val="both"/>
              <w:rPr>
                <w:rFonts w:eastAsia="Roboto"/>
              </w:rPr>
            </w:pPr>
          </w:p>
        </w:tc>
      </w:tr>
    </w:tbl>
    <w:bookmarkEnd w:id="27"/>
    <w:p w14:paraId="73BFDA8E" w14:textId="77777777" w:rsidR="00591395" w:rsidRPr="00267F3A" w:rsidRDefault="00591395" w:rsidP="00267F3A">
      <w:pPr>
        <w:pStyle w:val="NormalWeb"/>
        <w:numPr>
          <w:ilvl w:val="0"/>
          <w:numId w:val="9"/>
        </w:numPr>
        <w:spacing w:after="200" w:afterAutospacing="0" w:line="276" w:lineRule="auto"/>
        <w:ind w:firstLine="284"/>
        <w:jc w:val="both"/>
      </w:pPr>
      <w:r w:rsidRPr="00267F3A">
        <w:t>Aderezos: mayonesa, kétchup y mostaza.</w:t>
      </w:r>
    </w:p>
    <w:p w14:paraId="545BC7C1" w14:textId="77777777" w:rsidR="00812F9E" w:rsidRDefault="00812F9E" w:rsidP="00812F9E">
      <w:pPr>
        <w:pStyle w:val="NormalWeb"/>
        <w:spacing w:after="200" w:afterAutospacing="0" w:line="276" w:lineRule="auto"/>
        <w:ind w:firstLine="284"/>
        <w:jc w:val="both"/>
        <w:rPr>
          <w:rFonts w:ascii="Arial" w:eastAsia="Roboto" w:hAnsi="Arial" w:cs="Arial"/>
          <w:sz w:val="22"/>
          <w:szCs w:val="22"/>
        </w:rPr>
      </w:pPr>
    </w:p>
    <w:p w14:paraId="232BD719" w14:textId="77777777" w:rsidR="00812F9E" w:rsidRDefault="00812F9E" w:rsidP="00812F9E">
      <w:pPr>
        <w:pStyle w:val="NormalWeb"/>
        <w:spacing w:after="200" w:afterAutospacing="0" w:line="276" w:lineRule="auto"/>
        <w:ind w:firstLine="284"/>
        <w:jc w:val="both"/>
        <w:rPr>
          <w:rFonts w:ascii="Arial" w:eastAsia="Roboto" w:hAnsi="Arial" w:cs="Arial"/>
          <w:sz w:val="22"/>
          <w:szCs w:val="22"/>
        </w:rPr>
      </w:pPr>
    </w:p>
    <w:p w14:paraId="22307718" w14:textId="600B0E2E" w:rsidR="00591395" w:rsidRPr="00267F3A" w:rsidRDefault="00591395" w:rsidP="00267F3A">
      <w:pPr>
        <w:pStyle w:val="NormalWeb"/>
        <w:spacing w:after="200" w:afterAutospacing="0" w:line="276" w:lineRule="auto"/>
        <w:ind w:firstLine="284"/>
        <w:jc w:val="both"/>
        <w:rPr>
          <w:rFonts w:eastAsia="Roboto"/>
        </w:rPr>
      </w:pPr>
      <w:r w:rsidRPr="00267F3A">
        <w:rPr>
          <w:rFonts w:eastAsia="Roboto"/>
        </w:rPr>
        <w:t>Se clasificó el nivel de consumo de alimentos como muy alto (</w:t>
      </w:r>
      <w:r w:rsidR="00D8253A" w:rsidRPr="00267F3A">
        <w:rPr>
          <w:rFonts w:eastAsia="Roboto"/>
        </w:rPr>
        <w:t xml:space="preserve">todos los días, más de </w:t>
      </w:r>
      <w:r w:rsidRPr="00267F3A">
        <w:rPr>
          <w:rFonts w:eastAsia="Roboto"/>
        </w:rPr>
        <w:t>4 veces por semana) medio (</w:t>
      </w:r>
      <w:r w:rsidR="00D8253A" w:rsidRPr="00267F3A">
        <w:rPr>
          <w:rFonts w:eastAsia="Roboto"/>
        </w:rPr>
        <w:t>más de</w:t>
      </w:r>
      <w:r w:rsidRPr="00267F3A">
        <w:rPr>
          <w:rFonts w:eastAsia="Roboto"/>
        </w:rPr>
        <w:t xml:space="preserve"> 3 veces por semana</w:t>
      </w:r>
      <w:r w:rsidR="00D8253A" w:rsidRPr="00267F3A">
        <w:rPr>
          <w:rFonts w:eastAsia="Roboto"/>
        </w:rPr>
        <w:t>, 1 a 2 veces por semana</w:t>
      </w:r>
      <w:r w:rsidRPr="00267F3A">
        <w:rPr>
          <w:rFonts w:eastAsia="Roboto"/>
        </w:rPr>
        <w:t xml:space="preserve">) o bajo </w:t>
      </w:r>
      <w:r w:rsidRPr="00267F3A">
        <w:rPr>
          <w:rFonts w:eastAsia="Roboto"/>
        </w:rPr>
        <w:lastRenderedPageBreak/>
        <w:t>(</w:t>
      </w:r>
      <w:r w:rsidR="00D8253A" w:rsidRPr="00267F3A">
        <w:rPr>
          <w:rFonts w:eastAsia="Roboto"/>
        </w:rPr>
        <w:t>ocasional-1 a 2 veces al mes</w:t>
      </w:r>
      <w:r w:rsidRPr="00267F3A">
        <w:rPr>
          <w:rFonts w:eastAsia="Roboto"/>
        </w:rPr>
        <w:t>) según la puntuación asignada a cada respuesta del cuestionario. (Adaptado de Marchan y Mendoza, 2020).</w:t>
      </w:r>
      <w:r w:rsidRPr="00B16AC8">
        <w:rPr>
          <w:rFonts w:ascii="Arial" w:eastAsia="Roboto" w:hAnsi="Arial" w:cs="Arial"/>
          <w:sz w:val="22"/>
          <w:szCs w:val="22"/>
        </w:rPr>
        <w:t xml:space="preserve"> </w:t>
      </w:r>
      <w:r>
        <w:rPr>
          <w:rFonts w:ascii="Arial" w:eastAsia="Roboto" w:hAnsi="Arial" w:cs="Arial"/>
          <w:sz w:val="22"/>
          <w:szCs w:val="22"/>
        </w:rPr>
        <w:br/>
      </w:r>
      <w:r w:rsidRPr="00267F3A">
        <w:rPr>
          <w:rFonts w:eastAsia="Roboto"/>
        </w:rPr>
        <w:t xml:space="preserve">En términos de interpretación, se utilizó una tabla de puntajes por respuesta para determinar la cantidad de alimentos ultra procesados consumidos. </w:t>
      </w:r>
    </w:p>
    <w:p w14:paraId="3EC3337E" w14:textId="78FCECFF" w:rsidR="00A90F40" w:rsidRDefault="00096F20" w:rsidP="00267F3A">
      <w:pPr>
        <w:ind w:firstLine="284"/>
        <w:jc w:val="both"/>
        <w:rPr>
          <w:rFonts w:ascii="Times New Roman" w:hAnsi="Times New Roman" w:cs="Times New Roman"/>
          <w:noProof/>
          <w:sz w:val="24"/>
          <w:szCs w:val="24"/>
          <w:lang w:val="es-AR"/>
        </w:rPr>
      </w:pPr>
      <w:r>
        <w:rPr>
          <w:noProof/>
        </w:rPr>
        <w:drawing>
          <wp:anchor distT="0" distB="0" distL="114300" distR="114300" simplePos="0" relativeHeight="251671040" behindDoc="1" locked="0" layoutInCell="1" allowOverlap="1" wp14:anchorId="3D3C4B37" wp14:editId="20AE3696">
            <wp:simplePos x="0" y="0"/>
            <wp:positionH relativeFrom="column">
              <wp:posOffset>215265</wp:posOffset>
            </wp:positionH>
            <wp:positionV relativeFrom="paragraph">
              <wp:posOffset>1076960</wp:posOffset>
            </wp:positionV>
            <wp:extent cx="4418965" cy="2187575"/>
            <wp:effectExtent l="0" t="0" r="635" b="3175"/>
            <wp:wrapTight wrapText="bothSides">
              <wp:wrapPolygon edited="0">
                <wp:start x="0" y="0"/>
                <wp:lineTo x="0" y="21443"/>
                <wp:lineTo x="21510" y="21443"/>
                <wp:lineTo x="21510" y="0"/>
                <wp:lineTo x="0" y="0"/>
              </wp:wrapPolygon>
            </wp:wrapTight>
            <wp:docPr id="396364408" name="Gráfico 1">
              <a:extLst xmlns:a="http://schemas.openxmlformats.org/drawingml/2006/main">
                <a:ext uri="{FF2B5EF4-FFF2-40B4-BE49-F238E27FC236}">
                  <a16:creationId xmlns:a16="http://schemas.microsoft.com/office/drawing/2014/main" id="{1D71C9B0-437A-03F3-6FF4-C3F39BC0D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AR"/>
        </w:rPr>
        <w:t>En el siguiente gráfico, correspondiente al grupo de Carnes y lácteos, se puede observar que el 33% de los alumnos tiene un consumo todos los días</w:t>
      </w:r>
      <w:r w:rsidR="00FD7796">
        <w:rPr>
          <w:rFonts w:ascii="Times New Roman" w:hAnsi="Times New Roman" w:cs="Times New Roman"/>
          <w:noProof/>
          <w:sz w:val="24"/>
          <w:szCs w:val="24"/>
          <w:lang w:val="es-AR"/>
        </w:rPr>
        <w:t xml:space="preserve"> muy alto</w:t>
      </w:r>
      <w:r>
        <w:rPr>
          <w:rFonts w:ascii="Times New Roman" w:hAnsi="Times New Roman" w:cs="Times New Roman"/>
          <w:noProof/>
          <w:sz w:val="24"/>
          <w:szCs w:val="24"/>
          <w:lang w:val="es-AR"/>
        </w:rPr>
        <w:t xml:space="preserve">, el 26% más de 4 días, </w:t>
      </w:r>
      <w:r w:rsidR="00A90F40">
        <w:rPr>
          <w:rFonts w:ascii="Times New Roman" w:hAnsi="Times New Roman" w:cs="Times New Roman"/>
          <w:noProof/>
          <w:sz w:val="24"/>
          <w:szCs w:val="24"/>
          <w:lang w:val="es-AR"/>
        </w:rPr>
        <w:t>más de 3 veces por semana el 13%, mientras que el 22% 1 a 2 veces por semana y de forma ocasional sólo el 6% de los alumnos consume carnes y lácteos.</w:t>
      </w:r>
    </w:p>
    <w:p w14:paraId="1D098AB1" w14:textId="77777777" w:rsidR="00A90F40" w:rsidRDefault="00A90F40">
      <w:pPr>
        <w:rPr>
          <w:rFonts w:ascii="Times New Roman" w:hAnsi="Times New Roman" w:cs="Times New Roman"/>
          <w:noProof/>
          <w:sz w:val="24"/>
          <w:szCs w:val="24"/>
          <w:lang w:val="es-AR"/>
        </w:rPr>
      </w:pPr>
    </w:p>
    <w:p w14:paraId="1A229D3E" w14:textId="77777777" w:rsidR="00A90F40" w:rsidRDefault="00A90F40">
      <w:pPr>
        <w:rPr>
          <w:rFonts w:ascii="Times New Roman" w:hAnsi="Times New Roman" w:cs="Times New Roman"/>
          <w:noProof/>
          <w:sz w:val="24"/>
          <w:szCs w:val="24"/>
          <w:lang w:val="es-AR"/>
        </w:rPr>
      </w:pPr>
    </w:p>
    <w:p w14:paraId="6B7E208D" w14:textId="77777777" w:rsidR="00A90F40" w:rsidRDefault="00A90F40">
      <w:pPr>
        <w:rPr>
          <w:rFonts w:ascii="Times New Roman" w:hAnsi="Times New Roman" w:cs="Times New Roman"/>
          <w:noProof/>
          <w:sz w:val="24"/>
          <w:szCs w:val="24"/>
          <w:lang w:val="es-AR"/>
        </w:rPr>
      </w:pPr>
    </w:p>
    <w:p w14:paraId="6686F897" w14:textId="77777777" w:rsidR="00A90F40" w:rsidRDefault="00A90F40">
      <w:pPr>
        <w:rPr>
          <w:rFonts w:ascii="Times New Roman" w:hAnsi="Times New Roman" w:cs="Times New Roman"/>
          <w:noProof/>
          <w:sz w:val="24"/>
          <w:szCs w:val="24"/>
          <w:lang w:val="es-AR"/>
        </w:rPr>
      </w:pPr>
    </w:p>
    <w:p w14:paraId="6B7C02B3" w14:textId="77777777" w:rsidR="00A90F40" w:rsidRDefault="00A90F40">
      <w:pPr>
        <w:rPr>
          <w:rFonts w:ascii="Times New Roman" w:hAnsi="Times New Roman" w:cs="Times New Roman"/>
          <w:noProof/>
          <w:sz w:val="24"/>
          <w:szCs w:val="24"/>
          <w:lang w:val="es-AR"/>
        </w:rPr>
      </w:pPr>
    </w:p>
    <w:p w14:paraId="50275415" w14:textId="77777777" w:rsidR="00A90F40" w:rsidRDefault="00A90F40">
      <w:pPr>
        <w:rPr>
          <w:rFonts w:ascii="Times New Roman" w:hAnsi="Times New Roman" w:cs="Times New Roman"/>
          <w:noProof/>
          <w:sz w:val="24"/>
          <w:szCs w:val="24"/>
          <w:lang w:val="es-AR"/>
        </w:rPr>
      </w:pPr>
    </w:p>
    <w:p w14:paraId="73378991" w14:textId="77777777" w:rsidR="00A90F40" w:rsidRDefault="00A90F40">
      <w:pPr>
        <w:rPr>
          <w:rFonts w:ascii="Times New Roman" w:hAnsi="Times New Roman" w:cs="Times New Roman"/>
          <w:noProof/>
          <w:sz w:val="24"/>
          <w:szCs w:val="24"/>
          <w:lang w:val="es-AR"/>
        </w:rPr>
      </w:pPr>
    </w:p>
    <w:p w14:paraId="48A9B4A1" w14:textId="77777777" w:rsidR="00A90F40" w:rsidRDefault="00A90F40">
      <w:pPr>
        <w:rPr>
          <w:rFonts w:ascii="Times New Roman" w:hAnsi="Times New Roman" w:cs="Times New Roman"/>
          <w:noProof/>
          <w:sz w:val="24"/>
          <w:szCs w:val="24"/>
          <w:lang w:val="es-AR"/>
        </w:rPr>
      </w:pPr>
    </w:p>
    <w:p w14:paraId="4E78B867" w14:textId="77777777" w:rsidR="00631743" w:rsidRDefault="00631743">
      <w:pPr>
        <w:rPr>
          <w:rFonts w:ascii="Times New Roman" w:hAnsi="Times New Roman" w:cs="Times New Roman"/>
          <w:noProof/>
          <w:sz w:val="24"/>
          <w:szCs w:val="24"/>
          <w:lang w:val="es-AR"/>
        </w:rPr>
      </w:pPr>
    </w:p>
    <w:p w14:paraId="2B9EDA2D" w14:textId="1154B60C" w:rsidR="006A27FA" w:rsidRDefault="006A27FA" w:rsidP="00267F3A">
      <w:pPr>
        <w:ind w:firstLine="284"/>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 respecto a la frecuencia de consumo de verduras y frutas</w:t>
      </w:r>
      <w:r w:rsidR="007722FB">
        <w:rPr>
          <w:rFonts w:ascii="Times New Roman" w:hAnsi="Times New Roman" w:cs="Times New Roman"/>
          <w:noProof/>
          <w:sz w:val="24"/>
          <w:szCs w:val="24"/>
          <w:lang w:val="es-AR"/>
        </w:rPr>
        <w:t xml:space="preserve">, se puede observar que el 28% y el 22% tiene una ingesta muy alta, es decir todos los días. Más de 3 veces por semana el 18%, con el 17% 1 a 2 veces por semana, éstos tienen un consumo medio de verduras y frutas. Y de forma ocasional, el 15% de los alumnos tiene un consumo bajo </w:t>
      </w:r>
      <w:r w:rsidR="00B414B7">
        <w:rPr>
          <w:rFonts w:ascii="Times New Roman" w:hAnsi="Times New Roman" w:cs="Times New Roman"/>
          <w:noProof/>
          <w:sz w:val="24"/>
          <w:szCs w:val="24"/>
          <w:lang w:val="es-AR"/>
        </w:rPr>
        <w:t>de verduras y frutas.</w:t>
      </w:r>
    </w:p>
    <w:p w14:paraId="06EE4227" w14:textId="77777777" w:rsidR="007722FB" w:rsidRDefault="007722FB">
      <w:pPr>
        <w:rPr>
          <w:rFonts w:ascii="Times New Roman" w:hAnsi="Times New Roman" w:cs="Times New Roman"/>
          <w:noProof/>
          <w:sz w:val="24"/>
          <w:szCs w:val="24"/>
          <w:lang w:val="es-AR"/>
        </w:rPr>
      </w:pPr>
    </w:p>
    <w:p w14:paraId="463BE907" w14:textId="3621DEAA" w:rsidR="007722FB" w:rsidRDefault="00B414B7">
      <w:pPr>
        <w:rPr>
          <w:rFonts w:ascii="Times New Roman" w:hAnsi="Times New Roman" w:cs="Times New Roman"/>
          <w:noProof/>
          <w:sz w:val="24"/>
          <w:szCs w:val="24"/>
          <w:lang w:val="es-AR"/>
        </w:rPr>
      </w:pPr>
      <w:r>
        <w:rPr>
          <w:noProof/>
        </w:rPr>
        <w:lastRenderedPageBreak/>
        <w:drawing>
          <wp:anchor distT="0" distB="0" distL="114300" distR="114300" simplePos="0" relativeHeight="251672064" behindDoc="1" locked="0" layoutInCell="1" allowOverlap="1" wp14:anchorId="02717EB2" wp14:editId="4C67EF55">
            <wp:simplePos x="0" y="0"/>
            <wp:positionH relativeFrom="margin">
              <wp:align>center</wp:align>
            </wp:positionH>
            <wp:positionV relativeFrom="paragraph">
              <wp:posOffset>6350</wp:posOffset>
            </wp:positionV>
            <wp:extent cx="4551000" cy="2538600"/>
            <wp:effectExtent l="0" t="0" r="2540" b="14605"/>
            <wp:wrapTight wrapText="bothSides">
              <wp:wrapPolygon edited="0">
                <wp:start x="0" y="0"/>
                <wp:lineTo x="0" y="21562"/>
                <wp:lineTo x="21522" y="21562"/>
                <wp:lineTo x="21522" y="0"/>
                <wp:lineTo x="0" y="0"/>
              </wp:wrapPolygon>
            </wp:wrapTight>
            <wp:docPr id="1357163403" name="Gráfico 1">
              <a:extLst xmlns:a="http://schemas.openxmlformats.org/drawingml/2006/main">
                <a:ext uri="{FF2B5EF4-FFF2-40B4-BE49-F238E27FC236}">
                  <a16:creationId xmlns:a16="http://schemas.microsoft.com/office/drawing/2014/main" id="{366EB650-E654-E03C-57B5-0711CF2B5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81B6C19" w14:textId="5E246ACB" w:rsidR="007722FB" w:rsidRDefault="007722FB">
      <w:pPr>
        <w:rPr>
          <w:rFonts w:ascii="Times New Roman" w:hAnsi="Times New Roman" w:cs="Times New Roman"/>
          <w:noProof/>
          <w:sz w:val="24"/>
          <w:szCs w:val="24"/>
          <w:lang w:val="es-AR"/>
        </w:rPr>
      </w:pPr>
    </w:p>
    <w:p w14:paraId="485E6425" w14:textId="5B1B4E33" w:rsidR="007722FB" w:rsidRDefault="007722FB">
      <w:pPr>
        <w:rPr>
          <w:rFonts w:ascii="Times New Roman" w:hAnsi="Times New Roman" w:cs="Times New Roman"/>
          <w:noProof/>
          <w:sz w:val="24"/>
          <w:szCs w:val="24"/>
          <w:lang w:val="es-AR"/>
        </w:rPr>
      </w:pPr>
    </w:p>
    <w:p w14:paraId="4B80BC23" w14:textId="63AA1CE2" w:rsidR="007722FB" w:rsidRDefault="007722FB">
      <w:pPr>
        <w:rPr>
          <w:rFonts w:ascii="Times New Roman" w:hAnsi="Times New Roman" w:cs="Times New Roman"/>
          <w:noProof/>
          <w:sz w:val="24"/>
          <w:szCs w:val="24"/>
          <w:lang w:val="es-AR"/>
        </w:rPr>
      </w:pPr>
    </w:p>
    <w:p w14:paraId="5B004AF8" w14:textId="77777777" w:rsidR="00C87C91" w:rsidRDefault="00C87C91">
      <w:pPr>
        <w:rPr>
          <w:lang w:val="es-AR"/>
        </w:rPr>
      </w:pPr>
    </w:p>
    <w:p w14:paraId="4CF6C1F7" w14:textId="77777777" w:rsidR="00C87C91" w:rsidRDefault="00C87C91">
      <w:pPr>
        <w:rPr>
          <w:lang w:val="es-AR"/>
        </w:rPr>
      </w:pPr>
    </w:p>
    <w:p w14:paraId="7B656EED" w14:textId="77777777" w:rsidR="00C87C91" w:rsidRDefault="00C87C91">
      <w:pPr>
        <w:rPr>
          <w:lang w:val="es-AR"/>
        </w:rPr>
      </w:pPr>
    </w:p>
    <w:p w14:paraId="03247096" w14:textId="77777777" w:rsidR="00C87C91" w:rsidRDefault="00C87C91">
      <w:pPr>
        <w:rPr>
          <w:lang w:val="es-AR"/>
        </w:rPr>
      </w:pPr>
    </w:p>
    <w:p w14:paraId="6A384D0A" w14:textId="6F816D46" w:rsidR="00C87C91" w:rsidRPr="00C87C91" w:rsidRDefault="00C87C91" w:rsidP="00267F3A">
      <w:pPr>
        <w:ind w:firstLine="284"/>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 respecto </w:t>
      </w:r>
      <w:r w:rsidR="008B0F37">
        <w:rPr>
          <w:rFonts w:ascii="Times New Roman" w:hAnsi="Times New Roman" w:cs="Times New Roman"/>
          <w:sz w:val="24"/>
          <w:szCs w:val="24"/>
          <w:lang w:val="es-AR"/>
        </w:rPr>
        <w:t>a la frecuencia de consumo de golosinas y azúcares</w:t>
      </w:r>
      <w:r w:rsidR="00D84643">
        <w:rPr>
          <w:rFonts w:ascii="Times New Roman" w:hAnsi="Times New Roman" w:cs="Times New Roman"/>
          <w:sz w:val="24"/>
          <w:szCs w:val="24"/>
          <w:lang w:val="es-AR"/>
        </w:rPr>
        <w:t>, se observó que el 2</w:t>
      </w:r>
      <w:r w:rsidR="00F11C11">
        <w:rPr>
          <w:rFonts w:ascii="Times New Roman" w:hAnsi="Times New Roman" w:cs="Times New Roman"/>
          <w:sz w:val="24"/>
          <w:szCs w:val="24"/>
          <w:lang w:val="es-AR"/>
        </w:rPr>
        <w:t>2</w:t>
      </w:r>
      <w:r w:rsidR="00D84643">
        <w:rPr>
          <w:rFonts w:ascii="Times New Roman" w:hAnsi="Times New Roman" w:cs="Times New Roman"/>
          <w:sz w:val="24"/>
          <w:szCs w:val="24"/>
          <w:lang w:val="es-AR"/>
        </w:rPr>
        <w:t>% consume todos los días, el 1</w:t>
      </w:r>
      <w:r w:rsidR="00F11C11">
        <w:rPr>
          <w:rFonts w:ascii="Times New Roman" w:hAnsi="Times New Roman" w:cs="Times New Roman"/>
          <w:sz w:val="24"/>
          <w:szCs w:val="24"/>
          <w:lang w:val="es-AR"/>
        </w:rPr>
        <w:t>5</w:t>
      </w:r>
      <w:r w:rsidR="00D84643">
        <w:rPr>
          <w:rFonts w:ascii="Times New Roman" w:hAnsi="Times New Roman" w:cs="Times New Roman"/>
          <w:sz w:val="24"/>
          <w:szCs w:val="24"/>
          <w:lang w:val="es-AR"/>
        </w:rPr>
        <w:t>% más de 4 días a la semana, siendo esto</w:t>
      </w:r>
      <w:r w:rsidR="00F11C11">
        <w:rPr>
          <w:rFonts w:ascii="Times New Roman" w:hAnsi="Times New Roman" w:cs="Times New Roman"/>
          <w:sz w:val="24"/>
          <w:szCs w:val="24"/>
          <w:lang w:val="es-AR"/>
        </w:rPr>
        <w:t>s</w:t>
      </w:r>
      <w:r w:rsidR="00D84643">
        <w:rPr>
          <w:rFonts w:ascii="Times New Roman" w:hAnsi="Times New Roman" w:cs="Times New Roman"/>
          <w:sz w:val="24"/>
          <w:szCs w:val="24"/>
          <w:lang w:val="es-AR"/>
        </w:rPr>
        <w:t xml:space="preserve"> un consumo muy alto. Mientras que el </w:t>
      </w:r>
      <w:r w:rsidR="00F11C11">
        <w:rPr>
          <w:rFonts w:ascii="Times New Roman" w:hAnsi="Times New Roman" w:cs="Times New Roman"/>
          <w:sz w:val="24"/>
          <w:szCs w:val="24"/>
          <w:lang w:val="es-AR"/>
        </w:rPr>
        <w:t>17</w:t>
      </w:r>
      <w:r w:rsidR="00D84643">
        <w:rPr>
          <w:rFonts w:ascii="Times New Roman" w:hAnsi="Times New Roman" w:cs="Times New Roman"/>
          <w:sz w:val="24"/>
          <w:szCs w:val="24"/>
          <w:lang w:val="es-AR"/>
        </w:rPr>
        <w:t>% y el 2</w:t>
      </w:r>
      <w:r w:rsidR="00F11C11">
        <w:rPr>
          <w:rFonts w:ascii="Times New Roman" w:hAnsi="Times New Roman" w:cs="Times New Roman"/>
          <w:sz w:val="24"/>
          <w:szCs w:val="24"/>
          <w:lang w:val="es-AR"/>
        </w:rPr>
        <w:t>2</w:t>
      </w:r>
      <w:r w:rsidR="00D84643">
        <w:rPr>
          <w:rFonts w:ascii="Times New Roman" w:hAnsi="Times New Roman" w:cs="Times New Roman"/>
          <w:sz w:val="24"/>
          <w:szCs w:val="24"/>
          <w:lang w:val="es-AR"/>
        </w:rPr>
        <w:t xml:space="preserve">% tienen un consumo medio. Por </w:t>
      </w:r>
      <w:proofErr w:type="gramStart"/>
      <w:r w:rsidR="00D84643">
        <w:rPr>
          <w:rFonts w:ascii="Times New Roman" w:hAnsi="Times New Roman" w:cs="Times New Roman"/>
          <w:sz w:val="24"/>
          <w:szCs w:val="24"/>
          <w:lang w:val="es-AR"/>
        </w:rPr>
        <w:t>último</w:t>
      </w:r>
      <w:proofErr w:type="gramEnd"/>
      <w:r w:rsidR="00D84643">
        <w:rPr>
          <w:rFonts w:ascii="Times New Roman" w:hAnsi="Times New Roman" w:cs="Times New Roman"/>
          <w:sz w:val="24"/>
          <w:szCs w:val="24"/>
          <w:lang w:val="es-AR"/>
        </w:rPr>
        <w:t xml:space="preserve"> el </w:t>
      </w:r>
      <w:r w:rsidR="00F11C11">
        <w:rPr>
          <w:rFonts w:ascii="Times New Roman" w:hAnsi="Times New Roman" w:cs="Times New Roman"/>
          <w:sz w:val="24"/>
          <w:szCs w:val="24"/>
          <w:lang w:val="es-AR"/>
        </w:rPr>
        <w:t>24</w:t>
      </w:r>
      <w:r w:rsidR="00D84643">
        <w:rPr>
          <w:rFonts w:ascii="Times New Roman" w:hAnsi="Times New Roman" w:cs="Times New Roman"/>
          <w:sz w:val="24"/>
          <w:szCs w:val="24"/>
          <w:lang w:val="es-AR"/>
        </w:rPr>
        <w:t>% de forma ocasional.</w:t>
      </w:r>
    </w:p>
    <w:p w14:paraId="0052BBAD" w14:textId="23020252" w:rsidR="00C87C91" w:rsidRDefault="00F11C11">
      <w:pPr>
        <w:rPr>
          <w:lang w:val="es-AR"/>
        </w:rPr>
      </w:pPr>
      <w:r>
        <w:rPr>
          <w:noProof/>
        </w:rPr>
        <w:drawing>
          <wp:anchor distT="0" distB="0" distL="114300" distR="114300" simplePos="0" relativeHeight="251678208" behindDoc="1" locked="0" layoutInCell="1" allowOverlap="1" wp14:anchorId="24D33A5D" wp14:editId="47450148">
            <wp:simplePos x="0" y="0"/>
            <wp:positionH relativeFrom="margin">
              <wp:posOffset>802005</wp:posOffset>
            </wp:positionH>
            <wp:positionV relativeFrom="paragraph">
              <wp:posOffset>80645</wp:posOffset>
            </wp:positionV>
            <wp:extent cx="4152900" cy="2758440"/>
            <wp:effectExtent l="0" t="0" r="0" b="3810"/>
            <wp:wrapTight wrapText="bothSides">
              <wp:wrapPolygon edited="0">
                <wp:start x="0" y="0"/>
                <wp:lineTo x="0" y="21481"/>
                <wp:lineTo x="21501" y="21481"/>
                <wp:lineTo x="21501" y="0"/>
                <wp:lineTo x="0" y="0"/>
              </wp:wrapPolygon>
            </wp:wrapTight>
            <wp:docPr id="817985598" name="Gráfico 1">
              <a:extLst xmlns:a="http://schemas.openxmlformats.org/drawingml/2006/main">
                <a:ext uri="{FF2B5EF4-FFF2-40B4-BE49-F238E27FC236}">
                  <a16:creationId xmlns:a16="http://schemas.microsoft.com/office/drawing/2014/main" id="{6F4EDF55-CE8B-FA93-D148-04ECD88F2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F102761" w14:textId="5157CA43" w:rsidR="00C87C91" w:rsidRDefault="00C87C91">
      <w:pPr>
        <w:rPr>
          <w:lang w:val="es-AR"/>
        </w:rPr>
      </w:pPr>
    </w:p>
    <w:p w14:paraId="5987DE00" w14:textId="3DB9FBEA" w:rsidR="00C87C91" w:rsidRDefault="00C87C91">
      <w:pPr>
        <w:rPr>
          <w:lang w:val="es-AR"/>
        </w:rPr>
      </w:pPr>
    </w:p>
    <w:p w14:paraId="12C6B69C" w14:textId="218563BD" w:rsidR="00C87C91" w:rsidRDefault="00C87C91">
      <w:pPr>
        <w:rPr>
          <w:lang w:val="es-AR"/>
        </w:rPr>
      </w:pPr>
    </w:p>
    <w:p w14:paraId="1B182474" w14:textId="75455659" w:rsidR="005378FD" w:rsidRDefault="005378FD">
      <w:pPr>
        <w:rPr>
          <w:lang w:val="es-AR"/>
        </w:rPr>
      </w:pPr>
    </w:p>
    <w:p w14:paraId="64AF166B" w14:textId="7EEE9440" w:rsidR="005378FD" w:rsidRDefault="005378FD">
      <w:pPr>
        <w:rPr>
          <w:lang w:val="es-AR"/>
        </w:rPr>
      </w:pPr>
    </w:p>
    <w:p w14:paraId="794D1342" w14:textId="773DFD85" w:rsidR="005378FD" w:rsidRDefault="005378FD">
      <w:pPr>
        <w:rPr>
          <w:lang w:val="es-AR"/>
        </w:rPr>
      </w:pPr>
    </w:p>
    <w:p w14:paraId="2B17C641" w14:textId="55A8A306" w:rsidR="005378FD" w:rsidRDefault="005378FD">
      <w:pPr>
        <w:rPr>
          <w:lang w:val="es-AR"/>
        </w:rPr>
      </w:pPr>
    </w:p>
    <w:p w14:paraId="663FCB38" w14:textId="158AA866" w:rsidR="005378FD" w:rsidRDefault="005378FD">
      <w:pPr>
        <w:rPr>
          <w:lang w:val="es-AR"/>
        </w:rPr>
      </w:pPr>
    </w:p>
    <w:p w14:paraId="4180704B" w14:textId="77777777" w:rsidR="005378FD" w:rsidRDefault="005378FD">
      <w:pPr>
        <w:rPr>
          <w:lang w:val="es-AR"/>
        </w:rPr>
      </w:pPr>
    </w:p>
    <w:p w14:paraId="6EE18EA9" w14:textId="77777777" w:rsidR="009673BB" w:rsidRDefault="005378FD" w:rsidP="00267F3A">
      <w:pPr>
        <w:ind w:firstLine="284"/>
        <w:jc w:val="both"/>
        <w:rPr>
          <w:rFonts w:ascii="Times New Roman" w:hAnsi="Times New Roman" w:cs="Times New Roman"/>
          <w:sz w:val="24"/>
          <w:szCs w:val="24"/>
          <w:lang w:val="es-AR"/>
        </w:rPr>
      </w:pPr>
      <w:r>
        <w:rPr>
          <w:noProof/>
        </w:rPr>
        <w:lastRenderedPageBreak/>
        <w:drawing>
          <wp:anchor distT="0" distB="0" distL="114300" distR="114300" simplePos="0" relativeHeight="251674112" behindDoc="1" locked="0" layoutInCell="1" allowOverlap="1" wp14:anchorId="1C5AA300" wp14:editId="0978A48C">
            <wp:simplePos x="0" y="0"/>
            <wp:positionH relativeFrom="margin">
              <wp:align>center</wp:align>
            </wp:positionH>
            <wp:positionV relativeFrom="paragraph">
              <wp:posOffset>1073150</wp:posOffset>
            </wp:positionV>
            <wp:extent cx="4167000" cy="2424000"/>
            <wp:effectExtent l="0" t="0" r="5080" b="14605"/>
            <wp:wrapTight wrapText="bothSides">
              <wp:wrapPolygon edited="0">
                <wp:start x="0" y="0"/>
                <wp:lineTo x="0" y="21560"/>
                <wp:lineTo x="21528" y="21560"/>
                <wp:lineTo x="21528" y="0"/>
                <wp:lineTo x="0" y="0"/>
              </wp:wrapPolygon>
            </wp:wrapTight>
            <wp:docPr id="1446093458" name="Gráfico 1">
              <a:extLst xmlns:a="http://schemas.openxmlformats.org/drawingml/2006/main">
                <a:ext uri="{FF2B5EF4-FFF2-40B4-BE49-F238E27FC236}">
                  <a16:creationId xmlns:a16="http://schemas.microsoft.com/office/drawing/2014/main" id="{FAAF79A3-91CC-56B4-DF98-CE3A65300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AR"/>
        </w:rPr>
        <w:t>Con respecto a la frecuencia de consumo de bebidas, se ha encontrado que el 28%</w:t>
      </w:r>
      <w:r w:rsidR="00082C00">
        <w:rPr>
          <w:rFonts w:ascii="Times New Roman" w:hAnsi="Times New Roman" w:cs="Times New Roman"/>
          <w:sz w:val="24"/>
          <w:szCs w:val="24"/>
          <w:lang w:val="es-AR"/>
        </w:rPr>
        <w:t xml:space="preserve"> consume todos los días y el 26% más de 4 días a la semana, ambos con una ingesta muy alta. El 20 % y el 22%, con un consumo medio, mientras que sólo el 4 % consume bebidas de forma ocasional.</w:t>
      </w:r>
    </w:p>
    <w:p w14:paraId="2FA98065" w14:textId="77777777" w:rsidR="009673BB" w:rsidRDefault="009673BB">
      <w:pPr>
        <w:rPr>
          <w:rFonts w:ascii="Times New Roman" w:hAnsi="Times New Roman" w:cs="Times New Roman"/>
          <w:sz w:val="24"/>
          <w:szCs w:val="24"/>
          <w:lang w:val="es-AR"/>
        </w:rPr>
      </w:pPr>
    </w:p>
    <w:p w14:paraId="2B68DDA8" w14:textId="77777777" w:rsidR="009673BB" w:rsidRDefault="009673BB">
      <w:pPr>
        <w:rPr>
          <w:rFonts w:ascii="Times New Roman" w:hAnsi="Times New Roman" w:cs="Times New Roman"/>
          <w:sz w:val="24"/>
          <w:szCs w:val="24"/>
          <w:lang w:val="es-AR"/>
        </w:rPr>
      </w:pPr>
    </w:p>
    <w:p w14:paraId="7F445C7C" w14:textId="77777777" w:rsidR="009673BB" w:rsidRDefault="009673BB">
      <w:pPr>
        <w:rPr>
          <w:rFonts w:ascii="Times New Roman" w:hAnsi="Times New Roman" w:cs="Times New Roman"/>
          <w:sz w:val="24"/>
          <w:szCs w:val="24"/>
          <w:lang w:val="es-AR"/>
        </w:rPr>
      </w:pPr>
    </w:p>
    <w:p w14:paraId="2C1DDED4" w14:textId="77777777" w:rsidR="009673BB" w:rsidRDefault="009673BB">
      <w:pPr>
        <w:rPr>
          <w:rFonts w:ascii="Times New Roman" w:hAnsi="Times New Roman" w:cs="Times New Roman"/>
          <w:sz w:val="24"/>
          <w:szCs w:val="24"/>
          <w:lang w:val="es-AR"/>
        </w:rPr>
      </w:pPr>
    </w:p>
    <w:p w14:paraId="6B0564AE" w14:textId="77777777" w:rsidR="009673BB" w:rsidRDefault="009673BB">
      <w:pPr>
        <w:rPr>
          <w:rFonts w:ascii="Times New Roman" w:hAnsi="Times New Roman" w:cs="Times New Roman"/>
          <w:sz w:val="24"/>
          <w:szCs w:val="24"/>
          <w:lang w:val="es-AR"/>
        </w:rPr>
      </w:pPr>
    </w:p>
    <w:p w14:paraId="5E5C16DD" w14:textId="77777777" w:rsidR="009673BB" w:rsidRDefault="009673BB">
      <w:pPr>
        <w:rPr>
          <w:rFonts w:ascii="Times New Roman" w:hAnsi="Times New Roman" w:cs="Times New Roman"/>
          <w:sz w:val="24"/>
          <w:szCs w:val="24"/>
          <w:lang w:val="es-AR"/>
        </w:rPr>
      </w:pPr>
    </w:p>
    <w:p w14:paraId="4C33C35F" w14:textId="77777777" w:rsidR="009673BB" w:rsidRDefault="009673BB">
      <w:pPr>
        <w:rPr>
          <w:rFonts w:ascii="Times New Roman" w:hAnsi="Times New Roman" w:cs="Times New Roman"/>
          <w:sz w:val="24"/>
          <w:szCs w:val="24"/>
          <w:lang w:val="es-AR"/>
        </w:rPr>
      </w:pPr>
    </w:p>
    <w:p w14:paraId="0279FFBE" w14:textId="77777777" w:rsidR="009673BB" w:rsidRDefault="009673BB">
      <w:pPr>
        <w:rPr>
          <w:rFonts w:ascii="Times New Roman" w:hAnsi="Times New Roman" w:cs="Times New Roman"/>
          <w:sz w:val="24"/>
          <w:szCs w:val="24"/>
          <w:lang w:val="es-AR"/>
        </w:rPr>
      </w:pPr>
    </w:p>
    <w:p w14:paraId="57A98A31" w14:textId="77777777" w:rsidR="009673BB" w:rsidRDefault="009673BB">
      <w:pPr>
        <w:rPr>
          <w:rFonts w:ascii="Times New Roman" w:hAnsi="Times New Roman" w:cs="Times New Roman"/>
          <w:sz w:val="24"/>
          <w:szCs w:val="24"/>
          <w:lang w:val="es-AR"/>
        </w:rPr>
      </w:pPr>
    </w:p>
    <w:p w14:paraId="69D3FD4D" w14:textId="77777777" w:rsidR="009673BB" w:rsidRDefault="009673BB">
      <w:pPr>
        <w:rPr>
          <w:rFonts w:ascii="Times New Roman" w:hAnsi="Times New Roman" w:cs="Times New Roman"/>
          <w:sz w:val="24"/>
          <w:szCs w:val="24"/>
          <w:lang w:val="es-AR"/>
        </w:rPr>
      </w:pPr>
    </w:p>
    <w:p w14:paraId="6C31EE7C" w14:textId="28F8534D" w:rsidR="001A636B" w:rsidRDefault="004557BF" w:rsidP="00381404">
      <w:pPr>
        <w:ind w:firstLine="284"/>
        <w:jc w:val="both"/>
        <w:rPr>
          <w:rFonts w:ascii="Times New Roman" w:hAnsi="Times New Roman" w:cs="Times New Roman"/>
          <w:sz w:val="24"/>
          <w:szCs w:val="24"/>
          <w:lang w:val="es-AR"/>
        </w:rPr>
      </w:pPr>
      <w:r>
        <w:rPr>
          <w:noProof/>
        </w:rPr>
        <w:drawing>
          <wp:anchor distT="0" distB="0" distL="114300" distR="114300" simplePos="0" relativeHeight="251675136" behindDoc="1" locked="0" layoutInCell="1" allowOverlap="1" wp14:anchorId="610E7C31" wp14:editId="7DBB0D96">
            <wp:simplePos x="0" y="0"/>
            <wp:positionH relativeFrom="column">
              <wp:posOffset>588645</wp:posOffset>
            </wp:positionH>
            <wp:positionV relativeFrom="paragraph">
              <wp:posOffset>1191260</wp:posOffset>
            </wp:positionV>
            <wp:extent cx="4179000" cy="2580000"/>
            <wp:effectExtent l="0" t="0" r="12065" b="11430"/>
            <wp:wrapTight wrapText="bothSides">
              <wp:wrapPolygon edited="0">
                <wp:start x="0" y="0"/>
                <wp:lineTo x="0" y="21536"/>
                <wp:lineTo x="21564" y="21536"/>
                <wp:lineTo x="21564" y="0"/>
                <wp:lineTo x="0" y="0"/>
              </wp:wrapPolygon>
            </wp:wrapTight>
            <wp:docPr id="819675248" name="Gráfico 1">
              <a:extLst xmlns:a="http://schemas.openxmlformats.org/drawingml/2006/main">
                <a:ext uri="{FF2B5EF4-FFF2-40B4-BE49-F238E27FC236}">
                  <a16:creationId xmlns:a16="http://schemas.microsoft.com/office/drawing/2014/main" id="{5C4A4BB7-93A7-F8A8-7576-2059E089A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AR"/>
        </w:rPr>
        <w:t xml:space="preserve">Con respecto a la frecuencia de consumo de los panificados, se observó que el 22% consume todos los días, el 17% más de 4 veces por semana, ambos con consumo muy alto. Con un 15%, más de 3 veces por semana, el 24% de 1 a 2 veces por semana, teniendo un consumo medio. </w:t>
      </w:r>
      <w:proofErr w:type="gramStart"/>
      <w:r>
        <w:rPr>
          <w:rFonts w:ascii="Times New Roman" w:hAnsi="Times New Roman" w:cs="Times New Roman"/>
          <w:sz w:val="24"/>
          <w:szCs w:val="24"/>
          <w:lang w:val="es-AR"/>
        </w:rPr>
        <w:t>Y</w:t>
      </w:r>
      <w:proofErr w:type="gramEnd"/>
      <w:r>
        <w:rPr>
          <w:rFonts w:ascii="Times New Roman" w:hAnsi="Times New Roman" w:cs="Times New Roman"/>
          <w:sz w:val="24"/>
          <w:szCs w:val="24"/>
          <w:lang w:val="es-AR"/>
        </w:rPr>
        <w:t xml:space="preserve"> por último, de forma ocasional el 22% tiene un consumo bajo.</w:t>
      </w:r>
    </w:p>
    <w:p w14:paraId="06B45224" w14:textId="786774BD" w:rsidR="001A636B" w:rsidRDefault="001A636B">
      <w:pPr>
        <w:rPr>
          <w:rFonts w:ascii="Times New Roman" w:hAnsi="Times New Roman" w:cs="Times New Roman"/>
          <w:sz w:val="24"/>
          <w:szCs w:val="24"/>
          <w:lang w:val="es-AR"/>
        </w:rPr>
      </w:pPr>
    </w:p>
    <w:p w14:paraId="351DB3D5" w14:textId="4A7009B1" w:rsidR="001A636B" w:rsidRDefault="001A636B">
      <w:pPr>
        <w:rPr>
          <w:rFonts w:ascii="Times New Roman" w:hAnsi="Times New Roman" w:cs="Times New Roman"/>
          <w:sz w:val="24"/>
          <w:szCs w:val="24"/>
          <w:lang w:val="es-AR"/>
        </w:rPr>
      </w:pPr>
    </w:p>
    <w:p w14:paraId="4D65B9A5" w14:textId="6C194692" w:rsidR="001A636B" w:rsidRDefault="001A636B">
      <w:pPr>
        <w:rPr>
          <w:rFonts w:ascii="Times New Roman" w:hAnsi="Times New Roman" w:cs="Times New Roman"/>
          <w:sz w:val="24"/>
          <w:szCs w:val="24"/>
          <w:lang w:val="es-AR"/>
        </w:rPr>
      </w:pPr>
    </w:p>
    <w:p w14:paraId="72F67CBA" w14:textId="1BB22F5E" w:rsidR="001A636B" w:rsidRDefault="001A636B">
      <w:pPr>
        <w:rPr>
          <w:rFonts w:ascii="Times New Roman" w:hAnsi="Times New Roman" w:cs="Times New Roman"/>
          <w:sz w:val="24"/>
          <w:szCs w:val="24"/>
          <w:lang w:val="es-AR"/>
        </w:rPr>
      </w:pPr>
    </w:p>
    <w:p w14:paraId="4B78B95E" w14:textId="3B21A45A" w:rsidR="001A636B" w:rsidRDefault="001A636B">
      <w:pPr>
        <w:rPr>
          <w:rFonts w:ascii="Times New Roman" w:hAnsi="Times New Roman" w:cs="Times New Roman"/>
          <w:sz w:val="24"/>
          <w:szCs w:val="24"/>
          <w:lang w:val="es-AR"/>
        </w:rPr>
      </w:pPr>
    </w:p>
    <w:p w14:paraId="5E943B68" w14:textId="6511E12E" w:rsidR="001A636B" w:rsidRDefault="001A636B">
      <w:pPr>
        <w:rPr>
          <w:rFonts w:ascii="Times New Roman" w:hAnsi="Times New Roman" w:cs="Times New Roman"/>
          <w:sz w:val="24"/>
          <w:szCs w:val="24"/>
          <w:lang w:val="es-AR"/>
        </w:rPr>
      </w:pPr>
    </w:p>
    <w:p w14:paraId="653D3BEA" w14:textId="1C4BB198" w:rsidR="001A636B" w:rsidRDefault="001A636B">
      <w:pPr>
        <w:rPr>
          <w:rFonts w:ascii="Times New Roman" w:hAnsi="Times New Roman" w:cs="Times New Roman"/>
          <w:sz w:val="24"/>
          <w:szCs w:val="24"/>
          <w:lang w:val="es-AR"/>
        </w:rPr>
      </w:pPr>
    </w:p>
    <w:p w14:paraId="4F8924C7" w14:textId="2B3DDB41" w:rsidR="001A636B" w:rsidRDefault="001A636B">
      <w:pPr>
        <w:rPr>
          <w:rFonts w:ascii="Times New Roman" w:hAnsi="Times New Roman" w:cs="Times New Roman"/>
          <w:sz w:val="24"/>
          <w:szCs w:val="24"/>
          <w:lang w:val="es-AR"/>
        </w:rPr>
      </w:pPr>
    </w:p>
    <w:p w14:paraId="5FB18F1F" w14:textId="76F8B641" w:rsidR="001A636B" w:rsidRDefault="001A636B">
      <w:pPr>
        <w:rPr>
          <w:rFonts w:ascii="Times New Roman" w:hAnsi="Times New Roman" w:cs="Times New Roman"/>
          <w:sz w:val="24"/>
          <w:szCs w:val="24"/>
          <w:lang w:val="es-AR"/>
        </w:rPr>
      </w:pPr>
    </w:p>
    <w:p w14:paraId="42597545" w14:textId="77777777" w:rsidR="00703825" w:rsidRDefault="0053320D" w:rsidP="00381404">
      <w:pPr>
        <w:ind w:firstLine="284"/>
        <w:jc w:val="both"/>
        <w:rPr>
          <w:rFonts w:ascii="Times New Roman" w:hAnsi="Times New Roman" w:cs="Times New Roman"/>
          <w:sz w:val="24"/>
          <w:szCs w:val="24"/>
          <w:lang w:val="es-AR"/>
        </w:rPr>
      </w:pPr>
      <w:r>
        <w:rPr>
          <w:noProof/>
        </w:rPr>
        <w:lastRenderedPageBreak/>
        <w:drawing>
          <wp:anchor distT="0" distB="0" distL="114300" distR="114300" simplePos="0" relativeHeight="251676160" behindDoc="1" locked="0" layoutInCell="1" allowOverlap="1" wp14:anchorId="386ECE7D" wp14:editId="31D5E9CF">
            <wp:simplePos x="0" y="0"/>
            <wp:positionH relativeFrom="margin">
              <wp:align>center</wp:align>
            </wp:positionH>
            <wp:positionV relativeFrom="paragraph">
              <wp:posOffset>1252220</wp:posOffset>
            </wp:positionV>
            <wp:extent cx="4257000" cy="2394600"/>
            <wp:effectExtent l="0" t="0" r="10795" b="5715"/>
            <wp:wrapTight wrapText="bothSides">
              <wp:wrapPolygon edited="0">
                <wp:start x="0" y="0"/>
                <wp:lineTo x="0" y="21480"/>
                <wp:lineTo x="21558" y="21480"/>
                <wp:lineTo x="21558" y="0"/>
                <wp:lineTo x="0" y="0"/>
              </wp:wrapPolygon>
            </wp:wrapTight>
            <wp:docPr id="378114447" name="Gráfico 1">
              <a:extLst xmlns:a="http://schemas.openxmlformats.org/drawingml/2006/main">
                <a:ext uri="{FF2B5EF4-FFF2-40B4-BE49-F238E27FC236}">
                  <a16:creationId xmlns:a16="http://schemas.microsoft.com/office/drawing/2014/main" id="{10268A4F-8C3D-0A05-E1E1-199CAE996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AR"/>
        </w:rPr>
        <w:t>Con respecto a la frecuencia de consumo de los aderezos, se observó que hay un consumo muy alto en el 28% y el 22%, consumiéndose en el primero todos los días y en el segundo más de 4 días a la semana. Más de 3 veces por semana con el 37%, mientras que el 6% es de 1 a 2 veces por semana. De forma ocasional sólo el 7%.</w:t>
      </w:r>
    </w:p>
    <w:p w14:paraId="51966BBF" w14:textId="77777777" w:rsidR="00703825" w:rsidRDefault="00703825">
      <w:pPr>
        <w:rPr>
          <w:rFonts w:ascii="Times New Roman" w:hAnsi="Times New Roman" w:cs="Times New Roman"/>
          <w:sz w:val="24"/>
          <w:szCs w:val="24"/>
          <w:lang w:val="es-AR"/>
        </w:rPr>
      </w:pPr>
    </w:p>
    <w:p w14:paraId="13EA6716" w14:textId="77777777" w:rsidR="00703825" w:rsidRDefault="00703825">
      <w:pPr>
        <w:rPr>
          <w:rFonts w:ascii="Times New Roman" w:hAnsi="Times New Roman" w:cs="Times New Roman"/>
          <w:sz w:val="24"/>
          <w:szCs w:val="24"/>
          <w:lang w:val="es-AR"/>
        </w:rPr>
      </w:pPr>
    </w:p>
    <w:p w14:paraId="5DA9E38D" w14:textId="77777777" w:rsidR="00703825" w:rsidRDefault="00703825">
      <w:pPr>
        <w:rPr>
          <w:rFonts w:ascii="Times New Roman" w:hAnsi="Times New Roman" w:cs="Times New Roman"/>
          <w:sz w:val="24"/>
          <w:szCs w:val="24"/>
          <w:lang w:val="es-AR"/>
        </w:rPr>
      </w:pPr>
    </w:p>
    <w:p w14:paraId="598BF47A" w14:textId="77777777" w:rsidR="00703825" w:rsidRDefault="00703825">
      <w:pPr>
        <w:rPr>
          <w:rFonts w:ascii="Times New Roman" w:hAnsi="Times New Roman" w:cs="Times New Roman"/>
          <w:sz w:val="24"/>
          <w:szCs w:val="24"/>
          <w:lang w:val="es-AR"/>
        </w:rPr>
      </w:pPr>
    </w:p>
    <w:p w14:paraId="45EFFC7A" w14:textId="77777777" w:rsidR="00703825" w:rsidRDefault="00703825">
      <w:pPr>
        <w:rPr>
          <w:rFonts w:ascii="Times New Roman" w:hAnsi="Times New Roman" w:cs="Times New Roman"/>
          <w:sz w:val="24"/>
          <w:szCs w:val="24"/>
          <w:lang w:val="es-AR"/>
        </w:rPr>
      </w:pPr>
    </w:p>
    <w:p w14:paraId="2D1B4143" w14:textId="77777777" w:rsidR="00703825" w:rsidRDefault="00703825">
      <w:pPr>
        <w:rPr>
          <w:rFonts w:ascii="Times New Roman" w:hAnsi="Times New Roman" w:cs="Times New Roman"/>
          <w:sz w:val="24"/>
          <w:szCs w:val="24"/>
          <w:lang w:val="es-AR"/>
        </w:rPr>
      </w:pPr>
    </w:p>
    <w:p w14:paraId="5BE289F5" w14:textId="77777777" w:rsidR="00703825" w:rsidRDefault="00703825">
      <w:pPr>
        <w:rPr>
          <w:rFonts w:ascii="Times New Roman" w:hAnsi="Times New Roman" w:cs="Times New Roman"/>
          <w:sz w:val="24"/>
          <w:szCs w:val="24"/>
          <w:lang w:val="es-AR"/>
        </w:rPr>
      </w:pPr>
    </w:p>
    <w:p w14:paraId="74687BEE" w14:textId="77777777" w:rsidR="00703825" w:rsidRDefault="00703825">
      <w:pPr>
        <w:rPr>
          <w:rFonts w:ascii="Times New Roman" w:hAnsi="Times New Roman" w:cs="Times New Roman"/>
          <w:sz w:val="24"/>
          <w:szCs w:val="24"/>
          <w:lang w:val="es-AR"/>
        </w:rPr>
      </w:pPr>
    </w:p>
    <w:p w14:paraId="7F4A0A25" w14:textId="77777777" w:rsidR="00703825" w:rsidRDefault="00703825">
      <w:pPr>
        <w:rPr>
          <w:rFonts w:ascii="Times New Roman" w:hAnsi="Times New Roman" w:cs="Times New Roman"/>
          <w:sz w:val="24"/>
          <w:szCs w:val="24"/>
          <w:lang w:val="es-AR"/>
        </w:rPr>
      </w:pPr>
    </w:p>
    <w:p w14:paraId="40A65485" w14:textId="77777777" w:rsidR="00703825" w:rsidRDefault="00703825">
      <w:pPr>
        <w:rPr>
          <w:rFonts w:ascii="Times New Roman" w:hAnsi="Times New Roman" w:cs="Times New Roman"/>
          <w:sz w:val="24"/>
          <w:szCs w:val="24"/>
          <w:lang w:val="es-AR"/>
        </w:rPr>
      </w:pPr>
    </w:p>
    <w:p w14:paraId="0F6F7EE3" w14:textId="77777777" w:rsidR="00703825" w:rsidRDefault="00703825">
      <w:pPr>
        <w:rPr>
          <w:rFonts w:ascii="Times New Roman" w:hAnsi="Times New Roman" w:cs="Times New Roman"/>
          <w:sz w:val="24"/>
          <w:szCs w:val="24"/>
          <w:lang w:val="es-AR"/>
        </w:rPr>
      </w:pPr>
    </w:p>
    <w:p w14:paraId="6471595D" w14:textId="39FD90DC" w:rsidR="00E93715" w:rsidRDefault="00FA2600" w:rsidP="00381404">
      <w:pPr>
        <w:ind w:firstLine="284"/>
        <w:jc w:val="both"/>
        <w:rPr>
          <w:rFonts w:ascii="Times New Roman" w:eastAsia="Arial" w:hAnsi="Times New Roman" w:cs="Times New Roman"/>
          <w:sz w:val="24"/>
          <w:szCs w:val="24"/>
          <w:lang w:eastAsia="es-ES"/>
        </w:rPr>
      </w:pPr>
      <w:r>
        <w:rPr>
          <w:lang w:val="es-AR"/>
        </w:rPr>
        <w:br w:type="page"/>
      </w:r>
      <w:r w:rsidR="00E93715" w:rsidRPr="00E93715">
        <w:rPr>
          <w:rFonts w:ascii="Times New Roman" w:eastAsia="Arial" w:hAnsi="Times New Roman" w:cs="Times New Roman"/>
          <w:sz w:val="24"/>
          <w:szCs w:val="24"/>
          <w:lang w:eastAsia="es-ES"/>
        </w:rPr>
        <w:lastRenderedPageBreak/>
        <w:t>Del total de la muestra (n=</w:t>
      </w:r>
      <w:r w:rsidR="00E93715">
        <w:rPr>
          <w:rFonts w:ascii="Times New Roman" w:eastAsia="Arial" w:hAnsi="Times New Roman" w:cs="Times New Roman"/>
          <w:sz w:val="24"/>
          <w:szCs w:val="24"/>
          <w:lang w:eastAsia="es-ES"/>
        </w:rPr>
        <w:t>41</w:t>
      </w:r>
      <w:r w:rsidR="00E93715" w:rsidRPr="00E93715">
        <w:rPr>
          <w:rFonts w:ascii="Times New Roman" w:eastAsia="Arial" w:hAnsi="Times New Roman" w:cs="Times New Roman"/>
          <w:sz w:val="24"/>
          <w:szCs w:val="24"/>
          <w:lang w:eastAsia="es-ES"/>
        </w:rPr>
        <w:t xml:space="preserve">) se obtuvo que un </w:t>
      </w:r>
      <w:r w:rsidR="00E93715">
        <w:rPr>
          <w:rFonts w:ascii="Times New Roman" w:eastAsia="Arial" w:hAnsi="Times New Roman" w:cs="Times New Roman"/>
          <w:sz w:val="24"/>
          <w:szCs w:val="24"/>
          <w:lang w:eastAsia="es-ES"/>
        </w:rPr>
        <w:t>63</w:t>
      </w:r>
      <w:r w:rsidR="00E93715" w:rsidRPr="00E93715">
        <w:rPr>
          <w:rFonts w:ascii="Times New Roman" w:eastAsia="Arial" w:hAnsi="Times New Roman" w:cs="Times New Roman"/>
          <w:sz w:val="24"/>
          <w:szCs w:val="24"/>
          <w:lang w:eastAsia="es-ES"/>
        </w:rPr>
        <w:t xml:space="preserve">% (26 alumnos) presentaron </w:t>
      </w:r>
      <w:r w:rsidR="00E93715">
        <w:rPr>
          <w:rFonts w:ascii="Times New Roman" w:eastAsia="Arial" w:hAnsi="Times New Roman" w:cs="Times New Roman"/>
          <w:sz w:val="24"/>
          <w:szCs w:val="24"/>
          <w:lang w:eastAsia="es-ES"/>
        </w:rPr>
        <w:t>normo peso</w:t>
      </w:r>
      <w:r w:rsidR="00E93715" w:rsidRPr="00E93715">
        <w:rPr>
          <w:rFonts w:ascii="Times New Roman" w:eastAsia="Arial" w:hAnsi="Times New Roman" w:cs="Times New Roman"/>
          <w:sz w:val="24"/>
          <w:szCs w:val="24"/>
          <w:lang w:eastAsia="es-ES"/>
        </w:rPr>
        <w:t xml:space="preserve">, un </w:t>
      </w:r>
      <w:r w:rsidR="00E93715">
        <w:rPr>
          <w:rFonts w:ascii="Times New Roman" w:eastAsia="Arial" w:hAnsi="Times New Roman" w:cs="Times New Roman"/>
          <w:sz w:val="24"/>
          <w:szCs w:val="24"/>
          <w:lang w:eastAsia="es-ES"/>
        </w:rPr>
        <w:t>17</w:t>
      </w:r>
      <w:r w:rsidR="00E93715" w:rsidRPr="00E93715">
        <w:rPr>
          <w:rFonts w:ascii="Times New Roman" w:eastAsia="Arial" w:hAnsi="Times New Roman" w:cs="Times New Roman"/>
          <w:sz w:val="24"/>
          <w:szCs w:val="24"/>
          <w:lang w:eastAsia="es-ES"/>
        </w:rPr>
        <w:t>% (</w:t>
      </w:r>
      <w:r w:rsidR="00E93715">
        <w:rPr>
          <w:rFonts w:ascii="Times New Roman" w:eastAsia="Arial" w:hAnsi="Times New Roman" w:cs="Times New Roman"/>
          <w:sz w:val="24"/>
          <w:szCs w:val="24"/>
          <w:lang w:eastAsia="es-ES"/>
        </w:rPr>
        <w:t>7</w:t>
      </w:r>
      <w:r w:rsidR="00E93715" w:rsidRPr="00E93715">
        <w:rPr>
          <w:rFonts w:ascii="Times New Roman" w:eastAsia="Arial" w:hAnsi="Times New Roman" w:cs="Times New Roman"/>
          <w:sz w:val="24"/>
          <w:szCs w:val="24"/>
          <w:lang w:eastAsia="es-ES"/>
        </w:rPr>
        <w:t xml:space="preserve"> alumnos)</w:t>
      </w:r>
      <w:r w:rsidR="00E93715">
        <w:rPr>
          <w:rFonts w:ascii="Times New Roman" w:eastAsia="Arial" w:hAnsi="Times New Roman" w:cs="Times New Roman"/>
          <w:sz w:val="24"/>
          <w:szCs w:val="24"/>
          <w:lang w:eastAsia="es-ES"/>
        </w:rPr>
        <w:t xml:space="preserve"> bajo peso</w:t>
      </w:r>
      <w:r w:rsidR="00E93715" w:rsidRPr="00E93715">
        <w:rPr>
          <w:rFonts w:ascii="Times New Roman" w:eastAsia="Arial" w:hAnsi="Times New Roman" w:cs="Times New Roman"/>
          <w:sz w:val="24"/>
          <w:szCs w:val="24"/>
          <w:lang w:eastAsia="es-ES"/>
        </w:rPr>
        <w:t xml:space="preserve"> y un </w:t>
      </w:r>
      <w:r w:rsidR="00E93715">
        <w:rPr>
          <w:rFonts w:ascii="Times New Roman" w:eastAsia="Arial" w:hAnsi="Times New Roman" w:cs="Times New Roman"/>
          <w:sz w:val="24"/>
          <w:szCs w:val="24"/>
          <w:lang w:eastAsia="es-ES"/>
        </w:rPr>
        <w:t>20</w:t>
      </w:r>
      <w:r w:rsidR="00E93715" w:rsidRPr="00E93715">
        <w:rPr>
          <w:rFonts w:ascii="Times New Roman" w:eastAsia="Arial" w:hAnsi="Times New Roman" w:cs="Times New Roman"/>
          <w:sz w:val="24"/>
          <w:szCs w:val="24"/>
          <w:lang w:eastAsia="es-ES"/>
        </w:rPr>
        <w:t>% (</w:t>
      </w:r>
      <w:r w:rsidR="00E93715">
        <w:rPr>
          <w:rFonts w:ascii="Times New Roman" w:eastAsia="Arial" w:hAnsi="Times New Roman" w:cs="Times New Roman"/>
          <w:sz w:val="24"/>
          <w:szCs w:val="24"/>
          <w:lang w:eastAsia="es-ES"/>
        </w:rPr>
        <w:t>8</w:t>
      </w:r>
      <w:r w:rsidR="00E93715" w:rsidRPr="00E93715">
        <w:rPr>
          <w:rFonts w:ascii="Times New Roman" w:eastAsia="Arial" w:hAnsi="Times New Roman" w:cs="Times New Roman"/>
          <w:sz w:val="24"/>
          <w:szCs w:val="24"/>
          <w:lang w:eastAsia="es-ES"/>
        </w:rPr>
        <w:t xml:space="preserve">) </w:t>
      </w:r>
      <w:r w:rsidR="00E93715">
        <w:rPr>
          <w:rFonts w:ascii="Times New Roman" w:eastAsia="Arial" w:hAnsi="Times New Roman" w:cs="Times New Roman"/>
          <w:sz w:val="24"/>
          <w:szCs w:val="24"/>
          <w:lang w:eastAsia="es-ES"/>
        </w:rPr>
        <w:t>sobre peso</w:t>
      </w:r>
      <w:r w:rsidR="00E93715" w:rsidRPr="00E93715">
        <w:rPr>
          <w:rFonts w:ascii="Times New Roman" w:eastAsia="Arial" w:hAnsi="Times New Roman" w:cs="Times New Roman"/>
          <w:sz w:val="24"/>
          <w:szCs w:val="24"/>
          <w:lang w:eastAsia="es-ES"/>
        </w:rPr>
        <w:t xml:space="preserve">. Estos </w:t>
      </w:r>
      <w:r w:rsidR="00E93715">
        <w:rPr>
          <w:rFonts w:ascii="Times New Roman" w:eastAsia="Arial" w:hAnsi="Times New Roman" w:cs="Times New Roman"/>
          <w:sz w:val="24"/>
          <w:szCs w:val="24"/>
          <w:lang w:eastAsia="es-ES"/>
        </w:rPr>
        <w:t>26</w:t>
      </w:r>
      <w:r w:rsidR="00E93715" w:rsidRPr="00E93715">
        <w:rPr>
          <w:rFonts w:ascii="Times New Roman" w:eastAsia="Arial" w:hAnsi="Times New Roman" w:cs="Times New Roman"/>
          <w:sz w:val="24"/>
          <w:szCs w:val="24"/>
          <w:lang w:eastAsia="es-ES"/>
        </w:rPr>
        <w:t xml:space="preserve"> alumnos que presentaron </w:t>
      </w:r>
      <w:r w:rsidR="00E93715">
        <w:rPr>
          <w:rFonts w:ascii="Times New Roman" w:eastAsia="Arial" w:hAnsi="Times New Roman" w:cs="Times New Roman"/>
          <w:sz w:val="24"/>
          <w:szCs w:val="24"/>
          <w:lang w:eastAsia="es-ES"/>
        </w:rPr>
        <w:t>normo</w:t>
      </w:r>
      <w:r w:rsidR="00A32E63">
        <w:rPr>
          <w:rFonts w:ascii="Times New Roman" w:eastAsia="Arial" w:hAnsi="Times New Roman" w:cs="Times New Roman"/>
          <w:sz w:val="24"/>
          <w:szCs w:val="24"/>
          <w:lang w:eastAsia="es-ES"/>
        </w:rPr>
        <w:t xml:space="preserve"> </w:t>
      </w:r>
      <w:r w:rsidR="00E93715">
        <w:rPr>
          <w:rFonts w:ascii="Times New Roman" w:eastAsia="Arial" w:hAnsi="Times New Roman" w:cs="Times New Roman"/>
          <w:sz w:val="24"/>
          <w:szCs w:val="24"/>
          <w:lang w:eastAsia="es-ES"/>
        </w:rPr>
        <w:t>peso</w:t>
      </w:r>
      <w:r w:rsidR="00E93715" w:rsidRPr="00E93715">
        <w:rPr>
          <w:rFonts w:ascii="Times New Roman" w:eastAsia="Arial" w:hAnsi="Times New Roman" w:cs="Times New Roman"/>
          <w:sz w:val="24"/>
          <w:szCs w:val="24"/>
          <w:lang w:eastAsia="es-ES"/>
        </w:rPr>
        <w:t xml:space="preserve"> son aquellos que </w:t>
      </w:r>
      <w:r w:rsidR="00E93715">
        <w:rPr>
          <w:rFonts w:ascii="Times New Roman" w:eastAsia="Arial" w:hAnsi="Times New Roman" w:cs="Times New Roman"/>
          <w:sz w:val="24"/>
          <w:szCs w:val="24"/>
          <w:lang w:eastAsia="es-ES"/>
        </w:rPr>
        <w:t>presentan una alimentación saludable y equilibrada, con el consumo de frutas y verduras, carnes y lácteos, consumo de agua. También se logró observar el consumo ocasional de golosinas, azúcares, bebidas gaseosas, panificados.</w:t>
      </w:r>
    </w:p>
    <w:p w14:paraId="63E0C7D4" w14:textId="0BA2FBE0" w:rsidR="001209C0" w:rsidRDefault="001209C0" w:rsidP="00E93715">
      <w:pPr>
        <w:spacing w:line="360" w:lineRule="auto"/>
        <w:ind w:firstLine="284"/>
        <w:jc w:val="both"/>
        <w:rPr>
          <w:rFonts w:ascii="Times New Roman" w:eastAsia="Arial" w:hAnsi="Times New Roman" w:cs="Times New Roman"/>
          <w:sz w:val="24"/>
          <w:szCs w:val="24"/>
          <w:lang w:eastAsia="es-ES"/>
        </w:rPr>
      </w:pPr>
      <w:r>
        <w:rPr>
          <w:noProof/>
        </w:rPr>
        <w:drawing>
          <wp:anchor distT="0" distB="0" distL="114300" distR="114300" simplePos="0" relativeHeight="251677184" behindDoc="1" locked="0" layoutInCell="1" allowOverlap="1" wp14:anchorId="0FFE333E" wp14:editId="56C8F4ED">
            <wp:simplePos x="0" y="0"/>
            <wp:positionH relativeFrom="margin">
              <wp:posOffset>638810</wp:posOffset>
            </wp:positionH>
            <wp:positionV relativeFrom="paragraph">
              <wp:posOffset>40005</wp:posOffset>
            </wp:positionV>
            <wp:extent cx="3993000" cy="2322600"/>
            <wp:effectExtent l="0" t="0" r="7620" b="1905"/>
            <wp:wrapTight wrapText="bothSides">
              <wp:wrapPolygon edited="0">
                <wp:start x="0" y="0"/>
                <wp:lineTo x="0" y="21441"/>
                <wp:lineTo x="21538" y="21441"/>
                <wp:lineTo x="21538" y="0"/>
                <wp:lineTo x="0" y="0"/>
              </wp:wrapPolygon>
            </wp:wrapTight>
            <wp:docPr id="904779542" name="Gráfico 1">
              <a:extLst xmlns:a="http://schemas.openxmlformats.org/drawingml/2006/main">
                <a:ext uri="{FF2B5EF4-FFF2-40B4-BE49-F238E27FC236}">
                  <a16:creationId xmlns:a16="http://schemas.microsoft.com/office/drawing/2014/main" id="{773D1768-1EBF-1B20-66A9-B051D9AC3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29BAB53" w14:textId="2BDE05CB"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2F06D0CB" w14:textId="77777777"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340F272A" w14:textId="77777777"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6F39B783" w14:textId="77777777"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46BC307A" w14:textId="77777777"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5D74E281" w14:textId="77777777" w:rsidR="001209C0" w:rsidRDefault="001209C0" w:rsidP="00E93715">
      <w:pPr>
        <w:spacing w:line="360" w:lineRule="auto"/>
        <w:ind w:firstLine="284"/>
        <w:jc w:val="both"/>
        <w:rPr>
          <w:rFonts w:ascii="Times New Roman" w:eastAsia="Arial" w:hAnsi="Times New Roman" w:cs="Times New Roman"/>
          <w:sz w:val="24"/>
          <w:szCs w:val="24"/>
          <w:lang w:eastAsia="es-ES"/>
        </w:rPr>
      </w:pPr>
    </w:p>
    <w:p w14:paraId="09BE6B5D" w14:textId="298691F8" w:rsidR="00AA0788" w:rsidRDefault="00AA0788">
      <w:pPr>
        <w:rPr>
          <w:rFonts w:ascii="Times New Roman" w:eastAsia="Arial" w:hAnsi="Times New Roman" w:cs="Times New Roman"/>
          <w:sz w:val="24"/>
          <w:szCs w:val="24"/>
          <w:lang w:eastAsia="es-ES"/>
        </w:rPr>
      </w:pPr>
      <w:r>
        <w:rPr>
          <w:rFonts w:ascii="Times New Roman" w:eastAsia="Arial" w:hAnsi="Times New Roman" w:cs="Times New Roman"/>
          <w:sz w:val="24"/>
          <w:szCs w:val="24"/>
          <w:lang w:eastAsia="es-ES"/>
        </w:rPr>
        <w:br w:type="page"/>
      </w:r>
    </w:p>
    <w:p w14:paraId="2A9AB040" w14:textId="20DC72D0" w:rsidR="001209C0" w:rsidRDefault="00AA0788" w:rsidP="00AA0788">
      <w:pPr>
        <w:pStyle w:val="Ttulo1"/>
        <w:rPr>
          <w:rFonts w:eastAsia="Arial"/>
          <w:lang w:eastAsia="es-ES"/>
        </w:rPr>
      </w:pPr>
      <w:bookmarkStart w:id="28" w:name="_Toc191126823"/>
      <w:r>
        <w:rPr>
          <w:rFonts w:eastAsia="Arial"/>
          <w:lang w:eastAsia="es-ES"/>
        </w:rPr>
        <w:lastRenderedPageBreak/>
        <w:t>DISCUSIÓN</w:t>
      </w:r>
      <w:bookmarkEnd w:id="28"/>
    </w:p>
    <w:p w14:paraId="4B9FD8D5" w14:textId="41F42719" w:rsidR="00421976" w:rsidRPr="00421976" w:rsidRDefault="00421976" w:rsidP="00812F9E">
      <w:pPr>
        <w:ind w:firstLine="284"/>
        <w:jc w:val="both"/>
        <w:rPr>
          <w:rFonts w:ascii="Times New Roman" w:eastAsia="Arial" w:hAnsi="Times New Roman" w:cs="Times New Roman"/>
          <w:sz w:val="24"/>
          <w:szCs w:val="24"/>
          <w:lang w:eastAsia="es-ES"/>
        </w:rPr>
      </w:pPr>
      <w:r w:rsidRPr="00421976">
        <w:rPr>
          <w:rFonts w:ascii="Times New Roman" w:eastAsia="Arial" w:hAnsi="Times New Roman" w:cs="Times New Roman"/>
          <w:sz w:val="24"/>
          <w:szCs w:val="24"/>
          <w:lang w:eastAsia="es-ES"/>
        </w:rPr>
        <w:t xml:space="preserve">El objetivo del presente trabajo consistió en conocer si existe relación entre el consumo de alimentos </w:t>
      </w:r>
      <w:proofErr w:type="spellStart"/>
      <w:r w:rsidRPr="00421976">
        <w:rPr>
          <w:rFonts w:ascii="Times New Roman" w:eastAsia="Arial" w:hAnsi="Times New Roman" w:cs="Times New Roman"/>
          <w:sz w:val="24"/>
          <w:szCs w:val="24"/>
          <w:lang w:eastAsia="es-ES"/>
        </w:rPr>
        <w:t>ultraprocesados</w:t>
      </w:r>
      <w:proofErr w:type="spellEnd"/>
      <w:r w:rsidRPr="00421976">
        <w:rPr>
          <w:rFonts w:ascii="Times New Roman" w:eastAsia="Arial" w:hAnsi="Times New Roman" w:cs="Times New Roman"/>
          <w:sz w:val="24"/>
          <w:szCs w:val="24"/>
          <w:lang w:eastAsia="es-ES"/>
        </w:rPr>
        <w:t xml:space="preserve"> y el estado nutricional en </w:t>
      </w:r>
      <w:r w:rsidR="00996DCE">
        <w:rPr>
          <w:rFonts w:ascii="Times New Roman" w:eastAsia="Arial" w:hAnsi="Times New Roman" w:cs="Times New Roman"/>
          <w:sz w:val="24"/>
          <w:szCs w:val="24"/>
          <w:lang w:eastAsia="es-ES"/>
        </w:rPr>
        <w:t xml:space="preserve">los alumnos de 7mo grado que concurren a la Escuela Nuestra Señora de Luján </w:t>
      </w:r>
      <w:proofErr w:type="spellStart"/>
      <w:r w:rsidR="00996DCE">
        <w:rPr>
          <w:rFonts w:ascii="Times New Roman" w:eastAsia="Arial" w:hAnsi="Times New Roman" w:cs="Times New Roman"/>
          <w:sz w:val="24"/>
          <w:szCs w:val="24"/>
          <w:lang w:eastAsia="es-ES"/>
        </w:rPr>
        <w:t>N°</w:t>
      </w:r>
      <w:proofErr w:type="spellEnd"/>
      <w:r w:rsidR="00996DCE">
        <w:rPr>
          <w:rFonts w:ascii="Times New Roman" w:eastAsia="Arial" w:hAnsi="Times New Roman" w:cs="Times New Roman"/>
          <w:sz w:val="24"/>
          <w:szCs w:val="24"/>
          <w:lang w:eastAsia="es-ES"/>
        </w:rPr>
        <w:t xml:space="preserve"> 1149 en el </w:t>
      </w:r>
      <w:r w:rsidRPr="00421976">
        <w:rPr>
          <w:rFonts w:ascii="Times New Roman" w:eastAsia="Arial" w:hAnsi="Times New Roman" w:cs="Times New Roman"/>
          <w:sz w:val="24"/>
          <w:szCs w:val="24"/>
          <w:lang w:eastAsia="es-ES"/>
        </w:rPr>
        <w:t xml:space="preserve">mes de </w:t>
      </w:r>
      <w:r w:rsidR="00996DCE">
        <w:rPr>
          <w:rFonts w:ascii="Times New Roman" w:eastAsia="Arial" w:hAnsi="Times New Roman" w:cs="Times New Roman"/>
          <w:sz w:val="24"/>
          <w:szCs w:val="24"/>
          <w:lang w:eastAsia="es-ES"/>
        </w:rPr>
        <w:t>diciembre</w:t>
      </w:r>
      <w:r w:rsidRPr="00421976">
        <w:rPr>
          <w:rFonts w:ascii="Times New Roman" w:eastAsia="Arial" w:hAnsi="Times New Roman" w:cs="Times New Roman"/>
          <w:sz w:val="24"/>
          <w:szCs w:val="24"/>
          <w:lang w:eastAsia="es-ES"/>
        </w:rPr>
        <w:t xml:space="preserve"> del año 2024.</w:t>
      </w:r>
    </w:p>
    <w:p w14:paraId="4E4E4B3B" w14:textId="77777777" w:rsidR="00421976" w:rsidRDefault="00421976" w:rsidP="00812F9E">
      <w:pPr>
        <w:ind w:firstLine="284"/>
        <w:jc w:val="both"/>
        <w:rPr>
          <w:rFonts w:ascii="Times New Roman" w:eastAsia="Arial" w:hAnsi="Times New Roman" w:cs="Times New Roman"/>
          <w:sz w:val="24"/>
          <w:szCs w:val="24"/>
          <w:lang w:eastAsia="es-ES"/>
        </w:rPr>
      </w:pPr>
      <w:r w:rsidRPr="00421976">
        <w:rPr>
          <w:rFonts w:ascii="Times New Roman" w:eastAsia="Arial" w:hAnsi="Times New Roman" w:cs="Times New Roman"/>
          <w:sz w:val="24"/>
          <w:szCs w:val="24"/>
          <w:lang w:eastAsia="es-ES"/>
        </w:rPr>
        <w:t xml:space="preserve">La discusión se centrará en los aspectos más relevantes que se han obtenido de los resultados y realizaremos comparaciones con aportes de otros estudios relacionados con el tema. </w:t>
      </w:r>
    </w:p>
    <w:p w14:paraId="03EE9191" w14:textId="6C8AE360" w:rsidR="00B74830" w:rsidRDefault="00A70FCD"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Los resultados obtenidos indican que, de la muestra total de 41 alumnos, </w:t>
      </w:r>
      <w:r w:rsidR="00112FA2">
        <w:rPr>
          <w:rFonts w:ascii="Times New Roman" w:hAnsi="Times New Roman" w:cs="Times New Roman"/>
          <w:sz w:val="24"/>
          <w:szCs w:val="24"/>
        </w:rPr>
        <w:t xml:space="preserve">el 40% de los alumnos, es decir 17 estudiantes, tienen un muy alto consumo de alimentos </w:t>
      </w:r>
      <w:proofErr w:type="spellStart"/>
      <w:r w:rsidR="00112FA2">
        <w:rPr>
          <w:rFonts w:ascii="Times New Roman" w:hAnsi="Times New Roman" w:cs="Times New Roman"/>
          <w:sz w:val="24"/>
          <w:szCs w:val="24"/>
        </w:rPr>
        <w:t>ultraprocesados</w:t>
      </w:r>
      <w:proofErr w:type="spellEnd"/>
      <w:r w:rsidR="00112FA2">
        <w:rPr>
          <w:rFonts w:ascii="Times New Roman" w:hAnsi="Times New Roman" w:cs="Times New Roman"/>
          <w:sz w:val="24"/>
          <w:szCs w:val="24"/>
        </w:rPr>
        <w:t xml:space="preserve">. Mientras que el 48% tiene un consumo medio de alimentos </w:t>
      </w:r>
      <w:proofErr w:type="spellStart"/>
      <w:r w:rsidR="00112FA2">
        <w:rPr>
          <w:rFonts w:ascii="Times New Roman" w:hAnsi="Times New Roman" w:cs="Times New Roman"/>
          <w:sz w:val="24"/>
          <w:szCs w:val="24"/>
        </w:rPr>
        <w:t>ultraprocesados</w:t>
      </w:r>
      <w:proofErr w:type="spellEnd"/>
      <w:r w:rsidR="00112FA2">
        <w:rPr>
          <w:rFonts w:ascii="Times New Roman" w:hAnsi="Times New Roman" w:cs="Times New Roman"/>
          <w:sz w:val="24"/>
          <w:szCs w:val="24"/>
        </w:rPr>
        <w:t xml:space="preserve">, es decir, 20 concurrentes. Por último, el 12% tiene una ingesta baja de </w:t>
      </w:r>
      <w:proofErr w:type="spellStart"/>
      <w:r w:rsidR="00112FA2">
        <w:rPr>
          <w:rFonts w:ascii="Times New Roman" w:hAnsi="Times New Roman" w:cs="Times New Roman"/>
          <w:sz w:val="24"/>
          <w:szCs w:val="24"/>
        </w:rPr>
        <w:t>ultraprocesados</w:t>
      </w:r>
      <w:proofErr w:type="spellEnd"/>
      <w:r w:rsidR="00112FA2">
        <w:rPr>
          <w:rFonts w:ascii="Times New Roman" w:hAnsi="Times New Roman" w:cs="Times New Roman"/>
          <w:sz w:val="24"/>
          <w:szCs w:val="24"/>
        </w:rPr>
        <w:t xml:space="preserve">, es decir, 5 alumnos. </w:t>
      </w:r>
      <w:r w:rsidR="00B74830" w:rsidRPr="00B74830">
        <w:rPr>
          <w:rFonts w:ascii="Times New Roman" w:hAnsi="Times New Roman" w:cs="Times New Roman"/>
          <w:sz w:val="24"/>
          <w:szCs w:val="24"/>
        </w:rPr>
        <w:t>U</w:t>
      </w:r>
      <w:r w:rsidR="00B74830" w:rsidRPr="00B74830">
        <w:rPr>
          <w:rFonts w:ascii="Times New Roman" w:hAnsi="Times New Roman" w:cs="Times New Roman"/>
          <w:sz w:val="24"/>
          <w:szCs w:val="24"/>
          <w:lang w:val="es-AR"/>
        </w:rPr>
        <w:t xml:space="preserve">n estudio afirma que los productos </w:t>
      </w:r>
      <w:proofErr w:type="spellStart"/>
      <w:r w:rsidR="00B74830" w:rsidRPr="00B74830">
        <w:rPr>
          <w:rFonts w:ascii="Times New Roman" w:hAnsi="Times New Roman" w:cs="Times New Roman"/>
          <w:sz w:val="24"/>
          <w:szCs w:val="24"/>
          <w:lang w:val="es-AR"/>
        </w:rPr>
        <w:t>ultraprocesados</w:t>
      </w:r>
      <w:proofErr w:type="spellEnd"/>
      <w:r w:rsidR="00B74830" w:rsidRPr="00B74830">
        <w:rPr>
          <w:rFonts w:ascii="Times New Roman" w:hAnsi="Times New Roman" w:cs="Times New Roman"/>
          <w:sz w:val="24"/>
          <w:szCs w:val="24"/>
          <w:lang w:val="es-AR"/>
        </w:rPr>
        <w:t xml:space="preserve"> son la base de la alimentación de niños y adolescentes en Argentina, en abril del 2023, r</w:t>
      </w:r>
      <w:proofErr w:type="spellStart"/>
      <w:r w:rsidR="00B74830" w:rsidRPr="00B74830">
        <w:rPr>
          <w:rFonts w:ascii="Times New Roman" w:hAnsi="Times New Roman" w:cs="Times New Roman"/>
          <w:sz w:val="24"/>
          <w:szCs w:val="24"/>
        </w:rPr>
        <w:t>epresentando</w:t>
      </w:r>
      <w:proofErr w:type="spellEnd"/>
      <w:r w:rsidR="00B74830" w:rsidRPr="00B74830">
        <w:rPr>
          <w:rFonts w:ascii="Times New Roman" w:hAnsi="Times New Roman" w:cs="Times New Roman"/>
          <w:sz w:val="24"/>
          <w:szCs w:val="24"/>
        </w:rPr>
        <w:t xml:space="preserve"> más del 35% del aporte calórico diario. El elevado consumo de estos productos se observó en toda la población infanto-juvenil.</w:t>
      </w:r>
    </w:p>
    <w:p w14:paraId="1EB885B7" w14:textId="32486729" w:rsidR="00015C4C" w:rsidRDefault="00015C4C"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 respecto al Índice de Masa Corporal, se observa que del total de la muestra, n=41, un </w:t>
      </w:r>
      <w:r w:rsidR="00C77472">
        <w:rPr>
          <w:rFonts w:ascii="Times New Roman" w:hAnsi="Times New Roman" w:cs="Times New Roman"/>
          <w:sz w:val="24"/>
          <w:szCs w:val="24"/>
        </w:rPr>
        <w:t>46</w:t>
      </w:r>
      <w:r>
        <w:rPr>
          <w:rFonts w:ascii="Times New Roman" w:hAnsi="Times New Roman" w:cs="Times New Roman"/>
          <w:sz w:val="24"/>
          <w:szCs w:val="24"/>
        </w:rPr>
        <w:t>% (</w:t>
      </w:r>
      <w:r w:rsidR="00C77472">
        <w:rPr>
          <w:rFonts w:ascii="Times New Roman" w:hAnsi="Times New Roman" w:cs="Times New Roman"/>
          <w:sz w:val="24"/>
          <w:szCs w:val="24"/>
        </w:rPr>
        <w:t xml:space="preserve">19 </w:t>
      </w:r>
      <w:r>
        <w:rPr>
          <w:rFonts w:ascii="Times New Roman" w:hAnsi="Times New Roman" w:cs="Times New Roman"/>
          <w:sz w:val="24"/>
          <w:szCs w:val="24"/>
        </w:rPr>
        <w:t>alumnos), presentó un IMC entre 18 y 24,9kg/m</w:t>
      </w:r>
      <w:proofErr w:type="gramStart"/>
      <w:r w:rsidRPr="00015C4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9B7516">
        <w:rPr>
          <w:rFonts w:ascii="Times New Roman" w:hAnsi="Times New Roman" w:cs="Times New Roman"/>
          <w:sz w:val="24"/>
          <w:szCs w:val="24"/>
        </w:rPr>
        <w:t>,</w:t>
      </w:r>
      <w:proofErr w:type="gramEnd"/>
      <w:r w:rsidR="009B7516">
        <w:rPr>
          <w:rFonts w:ascii="Times New Roman" w:hAnsi="Times New Roman" w:cs="Times New Roman"/>
          <w:sz w:val="24"/>
          <w:szCs w:val="24"/>
        </w:rPr>
        <w:t xml:space="preserve"> lo que indica </w:t>
      </w:r>
      <w:proofErr w:type="spellStart"/>
      <w:r w:rsidR="009B7516">
        <w:rPr>
          <w:rFonts w:ascii="Times New Roman" w:hAnsi="Times New Roman" w:cs="Times New Roman"/>
          <w:sz w:val="24"/>
          <w:szCs w:val="24"/>
        </w:rPr>
        <w:t>normopeso</w:t>
      </w:r>
      <w:proofErr w:type="spellEnd"/>
      <w:r w:rsidR="009B7516">
        <w:rPr>
          <w:rFonts w:ascii="Times New Roman" w:hAnsi="Times New Roman" w:cs="Times New Roman"/>
          <w:sz w:val="24"/>
          <w:szCs w:val="24"/>
        </w:rPr>
        <w:t xml:space="preserve">. </w:t>
      </w:r>
    </w:p>
    <w:p w14:paraId="4F08E049" w14:textId="400C52EF" w:rsidR="00605574" w:rsidRDefault="00605574"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 estos 19 alumnos, 5 presentan un consumo muy alto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w:t>
      </w:r>
    </w:p>
    <w:p w14:paraId="2D6502C0" w14:textId="219DD033" w:rsidR="00520407" w:rsidRDefault="00520407"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Mientras que 11 alumnos, tienen una frecuencia de consumo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medio.</w:t>
      </w:r>
    </w:p>
    <w:p w14:paraId="7B8C7C64" w14:textId="12964E62" w:rsidR="008160DB" w:rsidRDefault="00C05B5C"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Se pu</w:t>
      </w:r>
      <w:r w:rsidR="00890EFD">
        <w:rPr>
          <w:rFonts w:ascii="Times New Roman" w:hAnsi="Times New Roman" w:cs="Times New Roman"/>
          <w:sz w:val="24"/>
          <w:szCs w:val="24"/>
        </w:rPr>
        <w:t>do</w:t>
      </w:r>
      <w:r>
        <w:rPr>
          <w:rFonts w:ascii="Times New Roman" w:hAnsi="Times New Roman" w:cs="Times New Roman"/>
          <w:sz w:val="24"/>
          <w:szCs w:val="24"/>
        </w:rPr>
        <w:t xml:space="preserve"> observar que 20 alumnos con un consumo medio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11 tienen </w:t>
      </w:r>
      <w:proofErr w:type="spellStart"/>
      <w:r>
        <w:rPr>
          <w:rFonts w:ascii="Times New Roman" w:hAnsi="Times New Roman" w:cs="Times New Roman"/>
          <w:sz w:val="24"/>
          <w:szCs w:val="24"/>
        </w:rPr>
        <w:t>normopeso</w:t>
      </w:r>
      <w:proofErr w:type="spellEnd"/>
      <w:r>
        <w:rPr>
          <w:rFonts w:ascii="Times New Roman" w:hAnsi="Times New Roman" w:cs="Times New Roman"/>
          <w:sz w:val="24"/>
          <w:szCs w:val="24"/>
        </w:rPr>
        <w:t xml:space="preserve">, 3 bajo peso y 6 sobrepeso. </w:t>
      </w:r>
    </w:p>
    <w:p w14:paraId="65E2FEAF" w14:textId="7437F105" w:rsidR="00B227B4" w:rsidRDefault="00B227B4"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El IMC que representa bajo peso, se observó que el 15% (6 alumnos) presentaron un Índice de Masa Corporal menor a 18kg/m</w:t>
      </w:r>
      <w:proofErr w:type="gramStart"/>
      <w:r w:rsidRPr="00B227B4">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Del total de 17 alumnos, que presentan bajo peso, 2 tienen un consumo muy alto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w:t>
      </w:r>
    </w:p>
    <w:p w14:paraId="59B6C220" w14:textId="4FF62608" w:rsidR="00232CD6" w:rsidRDefault="00E213F8"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 respecto al Índice de Masa Corporal, se observó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del total de la muestra, n=41, el 39%, es decir 16 alumnos, presentaron sobrepeso. Esto representa un IMC entre 25 y 29,9 kg/m</w:t>
      </w:r>
      <w:proofErr w:type="gramStart"/>
      <w:r w:rsidRPr="00E213F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De estos 16 alumnos, 10 tienen un consumo muy alto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w:t>
      </w:r>
    </w:p>
    <w:p w14:paraId="3E6EE5C7" w14:textId="1336BD4B" w:rsidR="00212297" w:rsidRDefault="00EE5C48" w:rsidP="00812F9E">
      <w:pPr>
        <w:pStyle w:val="Sinespaciado"/>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 puede observar que el mayor porcentaje es del 46% de aquellos alumnos que presentan un IMC dentro de los rangos normales, sin </w:t>
      </w:r>
      <w:proofErr w:type="gramStart"/>
      <w:r>
        <w:rPr>
          <w:rFonts w:ascii="Times New Roman" w:hAnsi="Times New Roman" w:cs="Times New Roman"/>
          <w:sz w:val="24"/>
          <w:szCs w:val="24"/>
        </w:rPr>
        <w:t>embargo</w:t>
      </w:r>
      <w:proofErr w:type="gramEnd"/>
      <w:r>
        <w:rPr>
          <w:rFonts w:ascii="Times New Roman" w:hAnsi="Times New Roman" w:cs="Times New Roman"/>
          <w:sz w:val="24"/>
          <w:szCs w:val="24"/>
        </w:rPr>
        <w:t xml:space="preserve"> la mayor parte lleva un consumo medio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Estos hallazgos equivalen a un estudio que se realizó en </w:t>
      </w:r>
      <w:r w:rsidR="002B1EFB">
        <w:rPr>
          <w:rFonts w:ascii="Times New Roman" w:hAnsi="Times New Roman" w:cs="Times New Roman"/>
          <w:sz w:val="24"/>
          <w:szCs w:val="24"/>
        </w:rPr>
        <w:t>Córdoba en el año 2019, d</w:t>
      </w:r>
      <w:r w:rsidR="002B1EFB" w:rsidRPr="002B1EFB">
        <w:rPr>
          <w:rFonts w:ascii="Times New Roman" w:hAnsi="Times New Roman" w:cs="Times New Roman"/>
          <w:sz w:val="24"/>
          <w:szCs w:val="24"/>
        </w:rPr>
        <w:t>el total de la población, un 62,26 % se encontró dentro de los parámetros normales (</w:t>
      </w:r>
      <w:proofErr w:type="spellStart"/>
      <w:r w:rsidR="002B1EFB" w:rsidRPr="002B1EFB">
        <w:rPr>
          <w:rFonts w:ascii="Times New Roman" w:hAnsi="Times New Roman" w:cs="Times New Roman"/>
          <w:sz w:val="24"/>
          <w:szCs w:val="24"/>
        </w:rPr>
        <w:t>normopeso</w:t>
      </w:r>
      <w:proofErr w:type="spellEnd"/>
      <w:r w:rsidR="002B1EFB" w:rsidRPr="002B1EFB">
        <w:rPr>
          <w:rFonts w:ascii="Times New Roman" w:hAnsi="Times New Roman" w:cs="Times New Roman"/>
          <w:sz w:val="24"/>
          <w:szCs w:val="24"/>
        </w:rPr>
        <w:t>), seguido de un 24,52 % con sobrepeso</w:t>
      </w:r>
      <w:r w:rsidR="00212297">
        <w:rPr>
          <w:rFonts w:ascii="Times New Roman" w:hAnsi="Times New Roman" w:cs="Times New Roman"/>
          <w:sz w:val="24"/>
          <w:szCs w:val="24"/>
        </w:rPr>
        <w:t>, donde l</w:t>
      </w:r>
      <w:r w:rsidR="00212297" w:rsidRPr="00212297">
        <w:rPr>
          <w:rFonts w:ascii="Times New Roman" w:hAnsi="Times New Roman" w:cs="Times New Roman"/>
          <w:sz w:val="24"/>
          <w:szCs w:val="24"/>
        </w:rPr>
        <w:t xml:space="preserve">os </w:t>
      </w:r>
      <w:r w:rsidR="00212297">
        <w:rPr>
          <w:rFonts w:ascii="Times New Roman" w:hAnsi="Times New Roman" w:cs="Times New Roman"/>
          <w:sz w:val="24"/>
          <w:szCs w:val="24"/>
        </w:rPr>
        <w:t xml:space="preserve">alimentos </w:t>
      </w:r>
      <w:proofErr w:type="spellStart"/>
      <w:r w:rsidR="00212297">
        <w:rPr>
          <w:rFonts w:ascii="Times New Roman" w:hAnsi="Times New Roman" w:cs="Times New Roman"/>
          <w:sz w:val="24"/>
          <w:szCs w:val="24"/>
        </w:rPr>
        <w:t>ultraprocesados</w:t>
      </w:r>
      <w:proofErr w:type="spellEnd"/>
      <w:r w:rsidR="00212297" w:rsidRPr="00212297">
        <w:rPr>
          <w:rFonts w:ascii="Times New Roman" w:hAnsi="Times New Roman" w:cs="Times New Roman"/>
          <w:sz w:val="24"/>
          <w:szCs w:val="24"/>
        </w:rPr>
        <w:t xml:space="preserve"> más consumidos por </w:t>
      </w:r>
      <w:proofErr w:type="gramStart"/>
      <w:r w:rsidR="00212297" w:rsidRPr="00212297">
        <w:rPr>
          <w:rFonts w:ascii="Times New Roman" w:hAnsi="Times New Roman" w:cs="Times New Roman"/>
          <w:sz w:val="24"/>
          <w:szCs w:val="24"/>
        </w:rPr>
        <w:t>los niños y niñas</w:t>
      </w:r>
      <w:proofErr w:type="gramEnd"/>
      <w:r w:rsidR="00212297" w:rsidRPr="00212297">
        <w:rPr>
          <w:rFonts w:ascii="Times New Roman" w:hAnsi="Times New Roman" w:cs="Times New Roman"/>
          <w:sz w:val="24"/>
          <w:szCs w:val="24"/>
        </w:rPr>
        <w:t xml:space="preserve"> fueron: </w:t>
      </w:r>
      <w:r w:rsidR="00212297" w:rsidRPr="00212297">
        <w:rPr>
          <w:rFonts w:ascii="Times New Roman" w:hAnsi="Times New Roman" w:cs="Times New Roman"/>
          <w:sz w:val="24"/>
          <w:szCs w:val="24"/>
        </w:rPr>
        <w:lastRenderedPageBreak/>
        <w:t>mayonesa, galletas de agua</w:t>
      </w:r>
      <w:r w:rsidR="00212297">
        <w:rPr>
          <w:rFonts w:ascii="Times New Roman" w:hAnsi="Times New Roman" w:cs="Times New Roman"/>
          <w:sz w:val="24"/>
          <w:szCs w:val="24"/>
        </w:rPr>
        <w:t xml:space="preserve">, </w:t>
      </w:r>
      <w:r w:rsidR="00212297" w:rsidRPr="00212297">
        <w:rPr>
          <w:rFonts w:ascii="Times New Roman" w:hAnsi="Times New Roman" w:cs="Times New Roman"/>
          <w:sz w:val="24"/>
          <w:szCs w:val="24"/>
        </w:rPr>
        <w:t>galletas dulces rellenas</w:t>
      </w:r>
      <w:r w:rsidR="00212297">
        <w:rPr>
          <w:rFonts w:ascii="Times New Roman" w:hAnsi="Times New Roman" w:cs="Times New Roman"/>
          <w:sz w:val="24"/>
          <w:szCs w:val="24"/>
        </w:rPr>
        <w:t xml:space="preserve">, </w:t>
      </w:r>
      <w:r w:rsidR="00212297" w:rsidRPr="00212297">
        <w:rPr>
          <w:rFonts w:ascii="Times New Roman" w:hAnsi="Times New Roman" w:cs="Times New Roman"/>
          <w:sz w:val="24"/>
          <w:szCs w:val="24"/>
        </w:rPr>
        <w:t>bebidas gaseosas azucaradas, cacao en polvo, alfajor, entre otros.</w:t>
      </w:r>
    </w:p>
    <w:p w14:paraId="32B6F1DC" w14:textId="2F696355" w:rsidR="003155B0" w:rsidRDefault="003155B0">
      <w:pPr>
        <w:rPr>
          <w:rFonts w:ascii="Times New Roman" w:eastAsia="Arial" w:hAnsi="Times New Roman" w:cs="Times New Roman"/>
          <w:sz w:val="24"/>
          <w:szCs w:val="24"/>
          <w:lang w:eastAsia="es-ES"/>
        </w:rPr>
      </w:pPr>
      <w:r>
        <w:rPr>
          <w:rFonts w:ascii="Times New Roman" w:hAnsi="Times New Roman" w:cs="Times New Roman"/>
          <w:sz w:val="24"/>
          <w:szCs w:val="24"/>
        </w:rPr>
        <w:br w:type="page"/>
      </w:r>
    </w:p>
    <w:p w14:paraId="7914889F" w14:textId="7CED3A7B" w:rsidR="003155B0" w:rsidRDefault="003155B0" w:rsidP="003155B0">
      <w:pPr>
        <w:pStyle w:val="Ttulo1"/>
      </w:pPr>
      <w:bookmarkStart w:id="29" w:name="_Toc191126824"/>
      <w:r>
        <w:lastRenderedPageBreak/>
        <w:t>CONCLUSIÓN</w:t>
      </w:r>
      <w:bookmarkEnd w:id="29"/>
    </w:p>
    <w:p w14:paraId="0680D736" w14:textId="77840519" w:rsidR="003155B0" w:rsidRDefault="009D4E60" w:rsidP="00812F9E">
      <w:pPr>
        <w:ind w:firstLine="284"/>
        <w:jc w:val="both"/>
        <w:rPr>
          <w:rFonts w:ascii="Times New Roman" w:hAnsi="Times New Roman" w:cs="Times New Roman"/>
          <w:sz w:val="24"/>
          <w:szCs w:val="24"/>
        </w:rPr>
      </w:pPr>
      <w:r>
        <w:rPr>
          <w:rFonts w:ascii="Times New Roman" w:hAnsi="Times New Roman" w:cs="Times New Roman"/>
          <w:sz w:val="24"/>
          <w:szCs w:val="24"/>
        </w:rPr>
        <w:t xml:space="preserve">Retomando con el objetivo general del presente estudio, a partir de la evidencia científica, se demostró que no existe asociación entre el estado nutricional de los alumnos de dicha institución y el consumo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xml:space="preserve">. </w:t>
      </w:r>
    </w:p>
    <w:p w14:paraId="76AE64B3" w14:textId="77777777" w:rsidR="005468B9" w:rsidRDefault="005468B9" w:rsidP="00812F9E">
      <w:pPr>
        <w:ind w:firstLine="284"/>
        <w:jc w:val="both"/>
        <w:rPr>
          <w:rFonts w:ascii="Times New Roman" w:hAnsi="Times New Roman" w:cs="Times New Roman"/>
          <w:sz w:val="24"/>
          <w:szCs w:val="24"/>
        </w:rPr>
      </w:pPr>
      <w:r w:rsidRPr="005468B9">
        <w:rPr>
          <w:rFonts w:ascii="Times New Roman" w:hAnsi="Times New Roman" w:cs="Times New Roman"/>
          <w:sz w:val="24"/>
          <w:szCs w:val="24"/>
        </w:rPr>
        <w:t>Destac</w:t>
      </w:r>
      <w:r>
        <w:rPr>
          <w:rFonts w:ascii="Times New Roman" w:hAnsi="Times New Roman" w:cs="Times New Roman"/>
          <w:sz w:val="24"/>
          <w:szCs w:val="24"/>
        </w:rPr>
        <w:t>o</w:t>
      </w:r>
      <w:r w:rsidRPr="005468B9">
        <w:rPr>
          <w:rFonts w:ascii="Times New Roman" w:hAnsi="Times New Roman" w:cs="Times New Roman"/>
          <w:sz w:val="24"/>
          <w:szCs w:val="24"/>
        </w:rPr>
        <w:t xml:space="preserve"> que los resultados encontrados en </w:t>
      </w:r>
      <w:r>
        <w:rPr>
          <w:rFonts w:ascii="Times New Roman" w:hAnsi="Times New Roman" w:cs="Times New Roman"/>
          <w:sz w:val="24"/>
          <w:szCs w:val="24"/>
        </w:rPr>
        <w:t>la presente</w:t>
      </w:r>
      <w:r w:rsidRPr="005468B9">
        <w:rPr>
          <w:rFonts w:ascii="Times New Roman" w:hAnsi="Times New Roman" w:cs="Times New Roman"/>
          <w:sz w:val="24"/>
          <w:szCs w:val="24"/>
        </w:rPr>
        <w:t xml:space="preserve"> investigación son discrepantes a gran cantidad de estudios que manifiestan que existe asociación entre dichas variables. Esta diferencia pudo deberse a ciertas limitaciones, como la falta de análisis de otros factores predisponentes al desarrollo de sobrepeso y obesidad, tales como antecedentes familiares, actividad física, tiempo en pantallas, conducta sedentaria, sueño/vigilia, entre otros. </w:t>
      </w:r>
    </w:p>
    <w:p w14:paraId="4E486373" w14:textId="44650822" w:rsidR="00AE1129" w:rsidRDefault="005468B9" w:rsidP="00812F9E">
      <w:pPr>
        <w:ind w:firstLine="284"/>
        <w:jc w:val="both"/>
        <w:rPr>
          <w:rFonts w:ascii="Times New Roman" w:hAnsi="Times New Roman" w:cs="Times New Roman"/>
          <w:sz w:val="24"/>
          <w:szCs w:val="24"/>
        </w:rPr>
      </w:pPr>
      <w:r w:rsidRPr="005468B9">
        <w:rPr>
          <w:rFonts w:ascii="Times New Roman" w:hAnsi="Times New Roman" w:cs="Times New Roman"/>
          <w:sz w:val="24"/>
          <w:szCs w:val="24"/>
        </w:rPr>
        <w:t>Si bien el estado nutricional de la mayoría de la población en estudio fue normal</w:t>
      </w:r>
      <w:r w:rsidR="00AE1129">
        <w:rPr>
          <w:rFonts w:ascii="Times New Roman" w:hAnsi="Times New Roman" w:cs="Times New Roman"/>
          <w:sz w:val="24"/>
          <w:szCs w:val="24"/>
        </w:rPr>
        <w:t xml:space="preserve"> y presentan una ingesta adecuada de frutas, verduras, carnes y lácteos,</w:t>
      </w:r>
      <w:r w:rsidRPr="005468B9">
        <w:rPr>
          <w:rFonts w:ascii="Times New Roman" w:hAnsi="Times New Roman" w:cs="Times New Roman"/>
          <w:sz w:val="24"/>
          <w:szCs w:val="24"/>
        </w:rPr>
        <w:t xml:space="preserve"> esto no es sinónimo de una adecuada alimentación, ya que</w:t>
      </w:r>
      <w:r w:rsidR="00AE1129">
        <w:rPr>
          <w:rFonts w:ascii="Times New Roman" w:hAnsi="Times New Roman" w:cs="Times New Roman"/>
          <w:sz w:val="24"/>
          <w:szCs w:val="24"/>
        </w:rPr>
        <w:t xml:space="preserve"> el consumo de</w:t>
      </w:r>
      <w:r w:rsidRPr="005468B9">
        <w:rPr>
          <w:rFonts w:ascii="Times New Roman" w:hAnsi="Times New Roman" w:cs="Times New Roman"/>
          <w:sz w:val="24"/>
          <w:szCs w:val="24"/>
        </w:rPr>
        <w:t xml:space="preserve"> los alimentos </w:t>
      </w:r>
      <w:proofErr w:type="spellStart"/>
      <w:r w:rsidRPr="005468B9">
        <w:rPr>
          <w:rFonts w:ascii="Times New Roman" w:hAnsi="Times New Roman" w:cs="Times New Roman"/>
          <w:sz w:val="24"/>
          <w:szCs w:val="24"/>
        </w:rPr>
        <w:t>ultraprocesados</w:t>
      </w:r>
      <w:proofErr w:type="spellEnd"/>
      <w:r w:rsidRPr="005468B9">
        <w:rPr>
          <w:rFonts w:ascii="Times New Roman" w:hAnsi="Times New Roman" w:cs="Times New Roman"/>
          <w:sz w:val="24"/>
          <w:szCs w:val="24"/>
        </w:rPr>
        <w:t xml:space="preserve"> </w:t>
      </w:r>
      <w:r w:rsidR="00AE1129">
        <w:rPr>
          <w:rFonts w:ascii="Times New Roman" w:hAnsi="Times New Roman" w:cs="Times New Roman"/>
          <w:sz w:val="24"/>
          <w:szCs w:val="24"/>
        </w:rPr>
        <w:t xml:space="preserve">es en una frecuencia de consumo medio, estos </w:t>
      </w:r>
      <w:r w:rsidRPr="005468B9">
        <w:rPr>
          <w:rFonts w:ascii="Times New Roman" w:hAnsi="Times New Roman" w:cs="Times New Roman"/>
          <w:sz w:val="24"/>
          <w:szCs w:val="24"/>
        </w:rPr>
        <w:t xml:space="preserve">son de baja calidad nutricional, siendo escasos en vitaminas, minerales, proteínas y fibras, y con alto contenido de grasas, azúcares, sodio, conservantes y aditivos. </w:t>
      </w:r>
    </w:p>
    <w:p w14:paraId="375E9521" w14:textId="12275ED5" w:rsidR="005468B9" w:rsidRDefault="005468B9" w:rsidP="00812F9E">
      <w:pPr>
        <w:ind w:firstLine="284"/>
        <w:jc w:val="both"/>
        <w:rPr>
          <w:rFonts w:ascii="Times New Roman" w:hAnsi="Times New Roman" w:cs="Times New Roman"/>
          <w:sz w:val="24"/>
          <w:szCs w:val="24"/>
        </w:rPr>
      </w:pPr>
      <w:r w:rsidRPr="005468B9">
        <w:rPr>
          <w:rFonts w:ascii="Times New Roman" w:hAnsi="Times New Roman" w:cs="Times New Roman"/>
          <w:sz w:val="24"/>
          <w:szCs w:val="24"/>
        </w:rPr>
        <w:t>Consider</w:t>
      </w:r>
      <w:r>
        <w:rPr>
          <w:rFonts w:ascii="Times New Roman" w:hAnsi="Times New Roman" w:cs="Times New Roman"/>
          <w:sz w:val="24"/>
          <w:szCs w:val="24"/>
        </w:rPr>
        <w:t>o</w:t>
      </w:r>
      <w:r w:rsidRPr="005468B9">
        <w:rPr>
          <w:rFonts w:ascii="Times New Roman" w:hAnsi="Times New Roman" w:cs="Times New Roman"/>
          <w:sz w:val="24"/>
          <w:szCs w:val="24"/>
        </w:rPr>
        <w:t xml:space="preserve"> que el trabajo de investigación podría ser utilizado como diagnóstico de la población estudiada, para que a partir de lo realizado se continúen llevando a cabo investigaciones e intervenciones respecto al tema analizado en la misma ciudad.</w:t>
      </w:r>
    </w:p>
    <w:p w14:paraId="333D3164" w14:textId="4D9CA3FE" w:rsidR="005B4014" w:rsidRDefault="005B4014">
      <w:pPr>
        <w:rPr>
          <w:rFonts w:ascii="Times New Roman" w:hAnsi="Times New Roman" w:cs="Times New Roman"/>
          <w:sz w:val="24"/>
          <w:szCs w:val="24"/>
        </w:rPr>
      </w:pPr>
      <w:r>
        <w:rPr>
          <w:rFonts w:ascii="Times New Roman" w:hAnsi="Times New Roman" w:cs="Times New Roman"/>
          <w:sz w:val="24"/>
          <w:szCs w:val="24"/>
        </w:rPr>
        <w:br w:type="page"/>
      </w:r>
    </w:p>
    <w:p w14:paraId="0D4C18E0" w14:textId="452853BE" w:rsidR="005B4014" w:rsidRDefault="005B4014" w:rsidP="005B4014">
      <w:pPr>
        <w:pStyle w:val="Ttulo1"/>
      </w:pPr>
      <w:bookmarkStart w:id="30" w:name="_Toc191126825"/>
      <w:r>
        <w:lastRenderedPageBreak/>
        <w:t>RECOMENDACIONES</w:t>
      </w:r>
      <w:bookmarkEnd w:id="30"/>
      <w:r>
        <w:t xml:space="preserve"> </w:t>
      </w:r>
    </w:p>
    <w:p w14:paraId="036EC5BF" w14:textId="7FA012CC" w:rsidR="005B4014" w:rsidRDefault="005B4014" w:rsidP="00812F9E">
      <w:pPr>
        <w:spacing w:afterLines="200" w:after="480"/>
        <w:ind w:firstLine="284"/>
        <w:jc w:val="both"/>
        <w:rPr>
          <w:rFonts w:ascii="Times New Roman" w:hAnsi="Times New Roman" w:cs="Times New Roman"/>
          <w:sz w:val="24"/>
          <w:szCs w:val="24"/>
        </w:rPr>
      </w:pPr>
      <w:r>
        <w:rPr>
          <w:rFonts w:ascii="Times New Roman" w:hAnsi="Times New Roman" w:cs="Times New Roman"/>
          <w:sz w:val="24"/>
          <w:szCs w:val="24"/>
        </w:rPr>
        <w:t xml:space="preserve">Si bien los hallazgos de la presente tesina no revelan una relación entre el estado nutricional y el consumo de alimentos </w:t>
      </w:r>
      <w:proofErr w:type="spellStart"/>
      <w:r>
        <w:rPr>
          <w:rFonts w:ascii="Times New Roman" w:hAnsi="Times New Roman" w:cs="Times New Roman"/>
          <w:sz w:val="24"/>
          <w:szCs w:val="24"/>
        </w:rPr>
        <w:t>ultraprocesados</w:t>
      </w:r>
      <w:proofErr w:type="spellEnd"/>
      <w:r>
        <w:rPr>
          <w:rFonts w:ascii="Times New Roman" w:hAnsi="Times New Roman" w:cs="Times New Roman"/>
          <w:sz w:val="24"/>
          <w:szCs w:val="24"/>
        </w:rPr>
        <w:t>, resulta importante y esencial recordar pautas sobre una alimentación saludable</w:t>
      </w:r>
      <w:r w:rsidR="003A6AED">
        <w:rPr>
          <w:rFonts w:ascii="Times New Roman" w:hAnsi="Times New Roman" w:cs="Times New Roman"/>
          <w:sz w:val="24"/>
          <w:szCs w:val="24"/>
        </w:rPr>
        <w:t xml:space="preserve"> y también concientizar sobre una óptima alimentación a través de charlas, entrega de folletos, en el ámbito escolar.</w:t>
      </w:r>
    </w:p>
    <w:p w14:paraId="715CC852" w14:textId="14183BD0" w:rsid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Consumir agua, frutas y verduras. Ingerir diariamente leche, yogur, quesos, huevos.</w:t>
      </w:r>
    </w:p>
    <w:p w14:paraId="2DBBDB26" w14:textId="6F829EF1" w:rsid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Al consumir carnes, quitarle la grasa visible.</w:t>
      </w:r>
    </w:p>
    <w:p w14:paraId="2227B005" w14:textId="7AACB6F1" w:rsid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Evitar la compra y el consumo de congelados como hamburguesas, patitas de pollo, pizza, empanadas.</w:t>
      </w:r>
    </w:p>
    <w:p w14:paraId="6539A1FF" w14:textId="1ABA8A43" w:rsid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Consumir legumbres, cereales integrales.</w:t>
      </w:r>
    </w:p>
    <w:p w14:paraId="7D3CA1F0" w14:textId="54FDF176" w:rsid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Limitar el consumo de gaseosas y aumentar el consumo de agua.</w:t>
      </w:r>
    </w:p>
    <w:p w14:paraId="04793E83" w14:textId="71227067" w:rsidR="00C5446E" w:rsidRP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Realizar </w:t>
      </w:r>
      <w:r w:rsidRPr="00C5446E">
        <w:rPr>
          <w:rFonts w:ascii="Times New Roman" w:hAnsi="Times New Roman" w:cs="Times New Roman"/>
          <w:sz w:val="24"/>
          <w:szCs w:val="24"/>
        </w:rPr>
        <w:t xml:space="preserve">talleres </w:t>
      </w:r>
      <w:r w:rsidRPr="00C5446E">
        <w:rPr>
          <w:rFonts w:ascii="Times New Roman" w:eastAsia="Arial" w:hAnsi="Times New Roman" w:cs="Times New Roman"/>
          <w:sz w:val="24"/>
          <w:szCs w:val="24"/>
          <w:lang w:val="es-ES" w:eastAsia="es-ES"/>
        </w:rPr>
        <w:t>de cocina gratuitos a todos los miembros de la comunidad del establecimiento. Estos talleres no solo empoderaran a los participantes con habilidades culinarias, sino que también les brindaran conocimientos prácticos para preparar comidas nutritivas y sabrosas.</w:t>
      </w:r>
    </w:p>
    <w:p w14:paraId="2267CB54" w14:textId="4927A8FE" w:rsidR="00C5446E" w:rsidRPr="00C5446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sidRPr="00C5446E">
        <w:rPr>
          <w:rFonts w:ascii="Times New Roman" w:hAnsi="Times New Roman" w:cs="Times New Roman"/>
          <w:sz w:val="24"/>
          <w:szCs w:val="24"/>
        </w:rPr>
        <w:t>Organizar capacitaciones para</w:t>
      </w:r>
      <w:r w:rsidR="00AF0FBE">
        <w:rPr>
          <w:rFonts w:ascii="Times New Roman" w:hAnsi="Times New Roman" w:cs="Times New Roman"/>
          <w:sz w:val="24"/>
          <w:szCs w:val="24"/>
        </w:rPr>
        <w:t xml:space="preserve"> todo el</w:t>
      </w:r>
      <w:r w:rsidRPr="00C5446E">
        <w:rPr>
          <w:rFonts w:ascii="Times New Roman" w:hAnsi="Times New Roman" w:cs="Times New Roman"/>
          <w:sz w:val="24"/>
          <w:szCs w:val="24"/>
        </w:rPr>
        <w:t xml:space="preserve"> personal</w:t>
      </w:r>
      <w:r w:rsidR="00AF0FBE">
        <w:rPr>
          <w:rFonts w:ascii="Times New Roman" w:hAnsi="Times New Roman" w:cs="Times New Roman"/>
          <w:sz w:val="24"/>
          <w:szCs w:val="24"/>
        </w:rPr>
        <w:t xml:space="preserve">, directivos, docentes, </w:t>
      </w:r>
      <w:proofErr w:type="gramStart"/>
      <w:r w:rsidR="00AF0FBE">
        <w:rPr>
          <w:rFonts w:ascii="Times New Roman" w:hAnsi="Times New Roman" w:cs="Times New Roman"/>
          <w:sz w:val="24"/>
          <w:szCs w:val="24"/>
        </w:rPr>
        <w:t>asistente escolares</w:t>
      </w:r>
      <w:proofErr w:type="gramEnd"/>
      <w:r w:rsidR="00AF0FBE">
        <w:rPr>
          <w:rFonts w:ascii="Times New Roman" w:hAnsi="Times New Roman" w:cs="Times New Roman"/>
          <w:sz w:val="24"/>
          <w:szCs w:val="24"/>
        </w:rPr>
        <w:t>,</w:t>
      </w:r>
      <w:r w:rsidRPr="00C5446E">
        <w:rPr>
          <w:rFonts w:ascii="Times New Roman" w:hAnsi="Times New Roman" w:cs="Times New Roman"/>
          <w:sz w:val="24"/>
          <w:szCs w:val="24"/>
        </w:rPr>
        <w:t xml:space="preserve"> con el fin de incrementar la disponibilidad de alimentos saludables y frescos</w:t>
      </w:r>
      <w:r w:rsidR="00AF0FBE">
        <w:rPr>
          <w:rFonts w:ascii="Times New Roman" w:hAnsi="Times New Roman" w:cs="Times New Roman"/>
          <w:sz w:val="24"/>
          <w:szCs w:val="24"/>
        </w:rPr>
        <w:t xml:space="preserve"> en la cantina.</w:t>
      </w:r>
    </w:p>
    <w:p w14:paraId="1E1A46A6" w14:textId="5516B901" w:rsidR="00AE1129" w:rsidRPr="00AF0FBE" w:rsidRDefault="00C5446E" w:rsidP="00812F9E">
      <w:pPr>
        <w:pStyle w:val="Prrafodelista"/>
        <w:numPr>
          <w:ilvl w:val="0"/>
          <w:numId w:val="10"/>
        </w:numPr>
        <w:spacing w:afterLines="200" w:after="480" w:line="276" w:lineRule="auto"/>
        <w:ind w:firstLine="284"/>
        <w:jc w:val="both"/>
        <w:rPr>
          <w:rFonts w:ascii="Times New Roman" w:hAnsi="Times New Roman" w:cs="Times New Roman"/>
          <w:sz w:val="24"/>
          <w:szCs w:val="24"/>
        </w:rPr>
      </w:pPr>
      <w:r w:rsidRPr="00C5446E">
        <w:rPr>
          <w:rFonts w:ascii="Times New Roman" w:hAnsi="Times New Roman" w:cs="Times New Roman"/>
          <w:sz w:val="24"/>
          <w:szCs w:val="24"/>
        </w:rPr>
        <w:t>Distribuir</w:t>
      </w:r>
      <w:r w:rsidR="00AF0FBE">
        <w:rPr>
          <w:rFonts w:ascii="Times New Roman" w:hAnsi="Times New Roman" w:cs="Times New Roman"/>
          <w:sz w:val="24"/>
          <w:szCs w:val="24"/>
        </w:rPr>
        <w:t xml:space="preserve"> y pegar</w:t>
      </w:r>
      <w:r w:rsidRPr="00C5446E">
        <w:rPr>
          <w:rFonts w:ascii="Times New Roman" w:hAnsi="Times New Roman" w:cs="Times New Roman"/>
          <w:sz w:val="24"/>
          <w:szCs w:val="24"/>
        </w:rPr>
        <w:t xml:space="preserve"> folletos informativos en todo el establecimiento y </w:t>
      </w:r>
      <w:r w:rsidR="00AF0FBE">
        <w:rPr>
          <w:rFonts w:ascii="Times New Roman" w:hAnsi="Times New Roman" w:cs="Times New Roman"/>
          <w:sz w:val="24"/>
          <w:szCs w:val="24"/>
        </w:rPr>
        <w:t xml:space="preserve">entregar </w:t>
      </w:r>
      <w:r w:rsidRPr="00C5446E">
        <w:rPr>
          <w:rFonts w:ascii="Times New Roman" w:hAnsi="Times New Roman" w:cs="Times New Roman"/>
          <w:sz w:val="24"/>
          <w:szCs w:val="24"/>
        </w:rPr>
        <w:t xml:space="preserve">a las familias </w:t>
      </w:r>
      <w:r w:rsidR="00AF0FBE">
        <w:rPr>
          <w:rFonts w:ascii="Times New Roman" w:hAnsi="Times New Roman" w:cs="Times New Roman"/>
          <w:sz w:val="24"/>
          <w:szCs w:val="24"/>
        </w:rPr>
        <w:t xml:space="preserve">éstos </w:t>
      </w:r>
      <w:r w:rsidRPr="00C5446E">
        <w:rPr>
          <w:rFonts w:ascii="Times New Roman" w:hAnsi="Times New Roman" w:cs="Times New Roman"/>
          <w:sz w:val="24"/>
          <w:szCs w:val="24"/>
        </w:rPr>
        <w:t xml:space="preserve">para inspirar a llevar a cabo una buena alimentación saludable y balanceada. </w:t>
      </w:r>
      <w:r w:rsidR="00AF0FBE">
        <w:rPr>
          <w:rFonts w:ascii="Times New Roman" w:hAnsi="Times New Roman" w:cs="Times New Roman"/>
          <w:sz w:val="24"/>
          <w:szCs w:val="24"/>
        </w:rPr>
        <w:t>D</w:t>
      </w:r>
      <w:r w:rsidRPr="00C5446E">
        <w:rPr>
          <w:rFonts w:ascii="Times New Roman" w:hAnsi="Times New Roman" w:cs="Times New Roman"/>
          <w:sz w:val="24"/>
          <w:szCs w:val="24"/>
        </w:rPr>
        <w:t>eberían ser visualmente atractivos, de fácil comprensión, redactados en lenguaje claro y con ejemplos prácticos.</w:t>
      </w:r>
    </w:p>
    <w:p w14:paraId="7C5C62C1" w14:textId="77777777" w:rsidR="00434FD6" w:rsidRDefault="00434FD6" w:rsidP="00B74830">
      <w:pPr>
        <w:pStyle w:val="Sinespaciado"/>
        <w:spacing w:line="360" w:lineRule="auto"/>
        <w:ind w:firstLine="284"/>
        <w:jc w:val="both"/>
        <w:rPr>
          <w:rFonts w:ascii="Times New Roman" w:hAnsi="Times New Roman" w:cs="Times New Roman"/>
          <w:sz w:val="24"/>
          <w:szCs w:val="24"/>
        </w:rPr>
      </w:pPr>
    </w:p>
    <w:p w14:paraId="2766E445" w14:textId="77777777" w:rsidR="008769FE" w:rsidRDefault="008769FE" w:rsidP="00B74830">
      <w:pPr>
        <w:pStyle w:val="Sinespaciado"/>
        <w:spacing w:line="360" w:lineRule="auto"/>
        <w:ind w:firstLine="284"/>
        <w:jc w:val="both"/>
        <w:rPr>
          <w:rFonts w:ascii="Times New Roman" w:hAnsi="Times New Roman" w:cs="Times New Roman"/>
          <w:sz w:val="24"/>
          <w:szCs w:val="24"/>
        </w:rPr>
      </w:pPr>
    </w:p>
    <w:p w14:paraId="472C3993" w14:textId="77777777" w:rsidR="00605574" w:rsidRPr="00015C4C" w:rsidRDefault="00605574" w:rsidP="00B74830">
      <w:pPr>
        <w:pStyle w:val="Sinespaciado"/>
        <w:spacing w:line="360" w:lineRule="auto"/>
        <w:ind w:firstLine="284"/>
        <w:jc w:val="both"/>
        <w:rPr>
          <w:rFonts w:ascii="Times New Roman" w:hAnsi="Times New Roman" w:cs="Times New Roman"/>
          <w:b/>
          <w:bCs/>
          <w:sz w:val="24"/>
          <w:szCs w:val="24"/>
          <w:highlight w:val="yellow"/>
          <w:lang w:val="es-AR"/>
        </w:rPr>
      </w:pPr>
    </w:p>
    <w:p w14:paraId="5DB41598" w14:textId="72532BB5" w:rsidR="00D268ED" w:rsidRPr="00B74830" w:rsidRDefault="00D268ED" w:rsidP="00D268ED">
      <w:pPr>
        <w:pStyle w:val="Sinespaciado"/>
        <w:spacing w:line="360" w:lineRule="auto"/>
        <w:ind w:firstLine="284"/>
        <w:jc w:val="both"/>
        <w:rPr>
          <w:rFonts w:ascii="Times New Roman" w:hAnsi="Times New Roman" w:cs="Times New Roman"/>
          <w:sz w:val="24"/>
          <w:szCs w:val="24"/>
          <w:lang w:val="es-AR"/>
        </w:rPr>
      </w:pPr>
    </w:p>
    <w:p w14:paraId="28F522BE" w14:textId="60AD4C52" w:rsidR="00B471FF" w:rsidRPr="00421976" w:rsidRDefault="00B471FF" w:rsidP="00421976">
      <w:pPr>
        <w:spacing w:after="0" w:line="360" w:lineRule="auto"/>
        <w:ind w:firstLine="284"/>
        <w:jc w:val="both"/>
        <w:rPr>
          <w:rFonts w:ascii="Times New Roman" w:eastAsia="Arial" w:hAnsi="Times New Roman" w:cs="Times New Roman"/>
          <w:sz w:val="24"/>
          <w:szCs w:val="24"/>
          <w:lang w:eastAsia="es-ES"/>
        </w:rPr>
      </w:pPr>
    </w:p>
    <w:p w14:paraId="0BF5B271" w14:textId="3BA387F1" w:rsidR="001209C0" w:rsidRDefault="001209C0"/>
    <w:p w14:paraId="6FE4F87D" w14:textId="2ABA3B1D" w:rsidR="001209C0" w:rsidRDefault="001209C0"/>
    <w:p w14:paraId="19D5F994" w14:textId="06305AB9" w:rsidR="001209C0" w:rsidRDefault="001209C0"/>
    <w:p w14:paraId="64721CE0" w14:textId="0BE7C117" w:rsidR="00FA2600" w:rsidRPr="00E93715" w:rsidRDefault="00E93715">
      <w:r>
        <w:br w:type="page"/>
      </w:r>
    </w:p>
    <w:p w14:paraId="5206BBBE" w14:textId="1213A229" w:rsidR="004A3715" w:rsidRPr="009E03E3" w:rsidRDefault="00EC73FC" w:rsidP="009E03E3">
      <w:pPr>
        <w:pStyle w:val="Ttulo1"/>
        <w:jc w:val="center"/>
        <w:rPr>
          <w:rFonts w:ascii="Times New Roman" w:hAnsi="Times New Roman" w:cs="Times New Roman"/>
          <w:sz w:val="24"/>
          <w:szCs w:val="24"/>
          <w:lang w:val="es-AR"/>
        </w:rPr>
      </w:pPr>
      <w:bookmarkStart w:id="31" w:name="_Toc191126826"/>
      <w:r w:rsidRPr="009E03E3">
        <w:rPr>
          <w:rFonts w:ascii="Times New Roman" w:hAnsi="Times New Roman" w:cs="Times New Roman"/>
          <w:sz w:val="24"/>
          <w:szCs w:val="24"/>
          <w:lang w:val="es-AR"/>
        </w:rPr>
        <w:lastRenderedPageBreak/>
        <w:t>BIBLIOGRAFÍA</w:t>
      </w:r>
      <w:bookmarkEnd w:id="31"/>
    </w:p>
    <w:p w14:paraId="4D9F90B3"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Alvarado Ruiz, P. (2019). Influencia del nivel de conocimientos nutricionales en el consumo de alimentos </w:t>
      </w:r>
      <w:proofErr w:type="spellStart"/>
      <w:r w:rsidRPr="002D6D51">
        <w:rPr>
          <w:rFonts w:ascii="Times New Roman" w:hAnsi="Times New Roman" w:cs="Times New Roman"/>
          <w:sz w:val="24"/>
          <w:szCs w:val="24"/>
          <w:lang w:val="es-AR"/>
        </w:rPr>
        <w:t>ultraprocesados</w:t>
      </w:r>
      <w:proofErr w:type="spellEnd"/>
      <w:r w:rsidRPr="002D6D51">
        <w:rPr>
          <w:rFonts w:ascii="Times New Roman" w:hAnsi="Times New Roman" w:cs="Times New Roman"/>
          <w:sz w:val="24"/>
          <w:szCs w:val="24"/>
          <w:lang w:val="es-AR"/>
        </w:rPr>
        <w:t xml:space="preserve"> en adolescentes escolares. </w:t>
      </w:r>
    </w:p>
    <w:p w14:paraId="7D7F03AE"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Cordero, Z.N.B., </w:t>
      </w:r>
      <w:proofErr w:type="spellStart"/>
      <w:r w:rsidRPr="002D6D51">
        <w:rPr>
          <w:rFonts w:ascii="Times New Roman" w:hAnsi="Times New Roman" w:cs="Times New Roman"/>
          <w:sz w:val="24"/>
          <w:szCs w:val="24"/>
          <w:lang w:val="es-AR"/>
        </w:rPr>
        <w:t>Cardenas</w:t>
      </w:r>
      <w:proofErr w:type="spellEnd"/>
      <w:r w:rsidRPr="002D6D51">
        <w:rPr>
          <w:rFonts w:ascii="Times New Roman" w:hAnsi="Times New Roman" w:cs="Times New Roman"/>
          <w:sz w:val="24"/>
          <w:szCs w:val="24"/>
          <w:lang w:val="es-AR"/>
        </w:rPr>
        <w:t xml:space="preserve"> Cordero, A.J., Andrade Molina, M.C, </w:t>
      </w:r>
      <w:proofErr w:type="spellStart"/>
      <w:r w:rsidRPr="002D6D51">
        <w:rPr>
          <w:rFonts w:ascii="Times New Roman" w:hAnsi="Times New Roman" w:cs="Times New Roman"/>
          <w:sz w:val="24"/>
          <w:szCs w:val="24"/>
          <w:lang w:val="es-AR"/>
        </w:rPr>
        <w:t>Ramirez</w:t>
      </w:r>
      <w:proofErr w:type="spellEnd"/>
      <w:r w:rsidRPr="002D6D51">
        <w:rPr>
          <w:rFonts w:ascii="Times New Roman" w:hAnsi="Times New Roman" w:cs="Times New Roman"/>
          <w:sz w:val="24"/>
          <w:szCs w:val="24"/>
          <w:lang w:val="es-AR"/>
        </w:rPr>
        <w:t xml:space="preserve"> </w:t>
      </w:r>
      <w:proofErr w:type="gramStart"/>
      <w:r w:rsidRPr="002D6D51">
        <w:rPr>
          <w:rFonts w:ascii="Times New Roman" w:hAnsi="Times New Roman" w:cs="Times New Roman"/>
          <w:sz w:val="24"/>
          <w:szCs w:val="24"/>
          <w:lang w:val="es-AR"/>
        </w:rPr>
        <w:t>Coronel</w:t>
      </w:r>
      <w:proofErr w:type="gramEnd"/>
      <w:r w:rsidRPr="002D6D51">
        <w:rPr>
          <w:rFonts w:ascii="Times New Roman" w:hAnsi="Times New Roman" w:cs="Times New Roman"/>
          <w:sz w:val="24"/>
          <w:szCs w:val="24"/>
          <w:lang w:val="es-AR"/>
        </w:rPr>
        <w:t xml:space="preserve">, A.A. (2019). Factores determinantes del estado nutricional en la niñez escolar en edad escolar. </w:t>
      </w:r>
    </w:p>
    <w:p w14:paraId="0CBD368E"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Graciano, A. (2023). Situación alimentaria-nutricional en Argentina. </w:t>
      </w:r>
      <w:r w:rsidRPr="002D6D51">
        <w:rPr>
          <w:rFonts w:ascii="Times New Roman" w:hAnsi="Times New Roman" w:cs="Times New Roman"/>
          <w:i/>
          <w:iCs/>
          <w:sz w:val="24"/>
          <w:szCs w:val="24"/>
          <w:lang w:val="es-AR"/>
        </w:rPr>
        <w:t xml:space="preserve">Instituto de Estudios y formación. </w:t>
      </w:r>
      <w:r w:rsidRPr="002D6D51">
        <w:rPr>
          <w:rFonts w:ascii="Times New Roman" w:hAnsi="Times New Roman" w:cs="Times New Roman"/>
          <w:sz w:val="24"/>
          <w:szCs w:val="24"/>
          <w:lang w:val="es-AR"/>
        </w:rPr>
        <w:t xml:space="preserve">1-20. </w:t>
      </w:r>
    </w:p>
    <w:p w14:paraId="51E2A14E" w14:textId="77777777" w:rsidR="00F002E8" w:rsidRPr="002D6D51" w:rsidRDefault="00F002E8" w:rsidP="00D80B9F">
      <w:pPr>
        <w:spacing w:line="480" w:lineRule="auto"/>
        <w:ind w:left="284" w:hanging="284"/>
        <w:jc w:val="both"/>
        <w:rPr>
          <w:rFonts w:ascii="Times New Roman" w:hAnsi="Times New Roman" w:cs="Times New Roman"/>
          <w:sz w:val="24"/>
          <w:szCs w:val="24"/>
          <w:lang w:val="es-AR"/>
        </w:rPr>
      </w:pPr>
      <w:r w:rsidRPr="00D80B9F">
        <w:rPr>
          <w:rFonts w:ascii="Times New Roman" w:hAnsi="Times New Roman" w:cs="Times New Roman"/>
          <w:sz w:val="24"/>
          <w:szCs w:val="24"/>
        </w:rPr>
        <w:t xml:space="preserve">Hamada, C.; </w:t>
      </w:r>
      <w:proofErr w:type="gramStart"/>
      <w:r w:rsidRPr="00D80B9F">
        <w:rPr>
          <w:rFonts w:ascii="Times New Roman" w:hAnsi="Times New Roman" w:cs="Times New Roman"/>
          <w:sz w:val="24"/>
          <w:szCs w:val="24"/>
        </w:rPr>
        <w:t>Coronel</w:t>
      </w:r>
      <w:proofErr w:type="gramEnd"/>
      <w:r w:rsidRPr="00D80B9F">
        <w:rPr>
          <w:rFonts w:ascii="Times New Roman" w:hAnsi="Times New Roman" w:cs="Times New Roman"/>
          <w:sz w:val="24"/>
          <w:szCs w:val="24"/>
        </w:rPr>
        <w:t xml:space="preserve">, M.A.; </w:t>
      </w:r>
      <w:proofErr w:type="spellStart"/>
      <w:r w:rsidRPr="00D80B9F">
        <w:rPr>
          <w:rFonts w:ascii="Times New Roman" w:hAnsi="Times New Roman" w:cs="Times New Roman"/>
          <w:sz w:val="24"/>
          <w:szCs w:val="24"/>
        </w:rPr>
        <w:t>Rodriguez</w:t>
      </w:r>
      <w:proofErr w:type="spellEnd"/>
      <w:r w:rsidRPr="00D80B9F">
        <w:rPr>
          <w:rFonts w:ascii="Times New Roman" w:hAnsi="Times New Roman" w:cs="Times New Roman"/>
          <w:sz w:val="24"/>
          <w:szCs w:val="24"/>
        </w:rPr>
        <w:t>, E.M</w:t>
      </w:r>
      <w:r>
        <w:rPr>
          <w:rFonts w:ascii="Times New Roman" w:hAnsi="Times New Roman" w:cs="Times New Roman"/>
          <w:sz w:val="24"/>
          <w:szCs w:val="24"/>
        </w:rPr>
        <w:t>.</w:t>
      </w:r>
      <w:r>
        <w:rPr>
          <w:rFonts w:ascii="Times New Roman" w:hAnsi="Times New Roman" w:cs="Times New Roman"/>
          <w:sz w:val="24"/>
          <w:szCs w:val="24"/>
          <w:lang w:val="es-AR"/>
        </w:rPr>
        <w:t xml:space="preserve"> </w:t>
      </w:r>
      <w:r w:rsidRPr="002D6D51">
        <w:rPr>
          <w:rFonts w:ascii="Times New Roman" w:hAnsi="Times New Roman" w:cs="Times New Roman"/>
          <w:sz w:val="24"/>
          <w:szCs w:val="24"/>
          <w:lang w:val="es-AR"/>
        </w:rPr>
        <w:t>(20</w:t>
      </w:r>
      <w:r>
        <w:rPr>
          <w:rFonts w:ascii="Times New Roman" w:hAnsi="Times New Roman" w:cs="Times New Roman"/>
          <w:sz w:val="24"/>
          <w:szCs w:val="24"/>
          <w:lang w:val="es-AR"/>
        </w:rPr>
        <w:t>20</w:t>
      </w:r>
      <w:r w:rsidRPr="002D6D51">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D80B9F">
        <w:rPr>
          <w:rFonts w:ascii="Times New Roman" w:hAnsi="Times New Roman" w:cs="Times New Roman"/>
          <w:sz w:val="24"/>
          <w:szCs w:val="24"/>
        </w:rPr>
        <w:t>Evaluación del estado nutricional y comportamientos de saluden escolares de San Miguel de Tucumán, Argentina</w:t>
      </w:r>
      <w:r w:rsidRPr="002D6D51">
        <w:rPr>
          <w:rFonts w:ascii="Times New Roman" w:hAnsi="Times New Roman" w:cs="Times New Roman"/>
          <w:sz w:val="24"/>
          <w:szCs w:val="24"/>
          <w:lang w:val="es-AR"/>
        </w:rPr>
        <w:t xml:space="preserve">. </w:t>
      </w:r>
      <w:r>
        <w:rPr>
          <w:rFonts w:ascii="Times New Roman" w:hAnsi="Times New Roman" w:cs="Times New Roman"/>
          <w:i/>
          <w:iCs/>
          <w:sz w:val="24"/>
          <w:szCs w:val="24"/>
          <w:lang w:val="es-AR"/>
        </w:rPr>
        <w:t>Nutrición clínica y dietética hospitalaria</w:t>
      </w:r>
      <w:r w:rsidRPr="002D6D51">
        <w:rPr>
          <w:rFonts w:ascii="Times New Roman" w:hAnsi="Times New Roman" w:cs="Times New Roman"/>
          <w:sz w:val="24"/>
          <w:szCs w:val="24"/>
          <w:lang w:val="es-AR"/>
        </w:rPr>
        <w:t xml:space="preserve">, </w:t>
      </w:r>
      <w:r>
        <w:rPr>
          <w:rFonts w:ascii="Times New Roman" w:hAnsi="Times New Roman" w:cs="Times New Roman"/>
          <w:sz w:val="24"/>
          <w:szCs w:val="24"/>
          <w:lang w:val="es-AR"/>
        </w:rPr>
        <w:t>40</w:t>
      </w:r>
      <w:r w:rsidRPr="002D6D51">
        <w:rPr>
          <w:rFonts w:ascii="Times New Roman" w:hAnsi="Times New Roman" w:cs="Times New Roman"/>
          <w:sz w:val="24"/>
          <w:szCs w:val="24"/>
          <w:lang w:val="es-AR"/>
        </w:rPr>
        <w:t>(</w:t>
      </w:r>
      <w:r>
        <w:rPr>
          <w:rFonts w:ascii="Times New Roman" w:hAnsi="Times New Roman" w:cs="Times New Roman"/>
          <w:sz w:val="24"/>
          <w:szCs w:val="24"/>
          <w:lang w:val="es-AR"/>
        </w:rPr>
        <w:t>2</w:t>
      </w:r>
      <w:r w:rsidRPr="002D6D51">
        <w:rPr>
          <w:rFonts w:ascii="Times New Roman" w:hAnsi="Times New Roman" w:cs="Times New Roman"/>
          <w:sz w:val="24"/>
          <w:szCs w:val="24"/>
          <w:lang w:val="es-AR"/>
        </w:rPr>
        <w:t xml:space="preserve">), </w:t>
      </w:r>
      <w:r>
        <w:rPr>
          <w:rFonts w:ascii="Times New Roman" w:hAnsi="Times New Roman" w:cs="Times New Roman"/>
          <w:sz w:val="24"/>
          <w:szCs w:val="24"/>
          <w:lang w:val="es-AR"/>
        </w:rPr>
        <w:t>65</w:t>
      </w:r>
      <w:r w:rsidRPr="002D6D51">
        <w:rPr>
          <w:rFonts w:ascii="Times New Roman" w:hAnsi="Times New Roman" w:cs="Times New Roman"/>
          <w:sz w:val="24"/>
          <w:szCs w:val="24"/>
          <w:lang w:val="es-AR"/>
        </w:rPr>
        <w:t>-</w:t>
      </w:r>
      <w:r>
        <w:rPr>
          <w:rFonts w:ascii="Times New Roman" w:hAnsi="Times New Roman" w:cs="Times New Roman"/>
          <w:sz w:val="24"/>
          <w:szCs w:val="24"/>
          <w:lang w:val="es-AR"/>
        </w:rPr>
        <w:t>72</w:t>
      </w:r>
      <w:r w:rsidRPr="002D6D51">
        <w:rPr>
          <w:rFonts w:ascii="Times New Roman" w:hAnsi="Times New Roman" w:cs="Times New Roman"/>
          <w:sz w:val="24"/>
          <w:szCs w:val="24"/>
          <w:lang w:val="es-AR"/>
        </w:rPr>
        <w:t>.</w:t>
      </w:r>
    </w:p>
    <w:p w14:paraId="7E52FE41"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Hank, L. (2005). Nutrición para toda la vida.</w:t>
      </w:r>
    </w:p>
    <w:p w14:paraId="50F10A69"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proofErr w:type="spellStart"/>
      <w:r w:rsidRPr="002D6D51">
        <w:rPr>
          <w:rFonts w:ascii="Times New Roman" w:hAnsi="Times New Roman" w:cs="Times New Roman"/>
          <w:sz w:val="24"/>
          <w:szCs w:val="24"/>
          <w:lang w:val="es-AR"/>
        </w:rPr>
        <w:t>KÖncke</w:t>
      </w:r>
      <w:proofErr w:type="spellEnd"/>
      <w:r w:rsidRPr="002D6D51">
        <w:rPr>
          <w:rFonts w:ascii="Times New Roman" w:hAnsi="Times New Roman" w:cs="Times New Roman"/>
          <w:sz w:val="24"/>
          <w:szCs w:val="24"/>
          <w:lang w:val="es-AR"/>
        </w:rPr>
        <w:t xml:space="preserve">, F., Toledo, C., </w:t>
      </w:r>
      <w:proofErr w:type="spellStart"/>
      <w:r w:rsidRPr="002D6D51">
        <w:rPr>
          <w:rFonts w:ascii="Times New Roman" w:hAnsi="Times New Roman" w:cs="Times New Roman"/>
          <w:sz w:val="24"/>
          <w:szCs w:val="24"/>
          <w:lang w:val="es-AR"/>
        </w:rPr>
        <w:t>Beron</w:t>
      </w:r>
      <w:proofErr w:type="spellEnd"/>
      <w:r w:rsidRPr="002D6D51">
        <w:rPr>
          <w:rFonts w:ascii="Times New Roman" w:hAnsi="Times New Roman" w:cs="Times New Roman"/>
          <w:sz w:val="24"/>
          <w:szCs w:val="24"/>
          <w:lang w:val="es-AR"/>
        </w:rPr>
        <w:t xml:space="preserve">, C., y Carriquiry, A. (2021). El consumo de productos </w:t>
      </w:r>
      <w:proofErr w:type="spellStart"/>
      <w:r w:rsidRPr="002D6D51">
        <w:rPr>
          <w:rFonts w:ascii="Times New Roman" w:hAnsi="Times New Roman" w:cs="Times New Roman"/>
          <w:sz w:val="24"/>
          <w:szCs w:val="24"/>
          <w:lang w:val="es-AR"/>
        </w:rPr>
        <w:t>ultraprocesados</w:t>
      </w:r>
      <w:proofErr w:type="spellEnd"/>
      <w:r w:rsidRPr="002D6D51">
        <w:rPr>
          <w:rFonts w:ascii="Times New Roman" w:hAnsi="Times New Roman" w:cs="Times New Roman"/>
          <w:sz w:val="24"/>
          <w:szCs w:val="24"/>
          <w:lang w:val="es-AR"/>
        </w:rPr>
        <w:t xml:space="preserve"> y su impacto en el perfil alimentario de los escolares uruguayos. </w:t>
      </w:r>
      <w:r w:rsidRPr="002D6D51">
        <w:rPr>
          <w:rFonts w:ascii="Times New Roman" w:hAnsi="Times New Roman" w:cs="Times New Roman"/>
          <w:i/>
          <w:iCs/>
          <w:sz w:val="24"/>
          <w:szCs w:val="24"/>
          <w:lang w:val="es-AR"/>
        </w:rPr>
        <w:t>Archivos de Pediatría del Uruguay</w:t>
      </w:r>
      <w:r w:rsidRPr="002D6D51">
        <w:rPr>
          <w:rFonts w:ascii="Times New Roman" w:hAnsi="Times New Roman" w:cs="Times New Roman"/>
          <w:sz w:val="24"/>
          <w:szCs w:val="24"/>
          <w:lang w:val="es-AR"/>
        </w:rPr>
        <w:t xml:space="preserve">, 92(2). </w:t>
      </w:r>
    </w:p>
    <w:p w14:paraId="4A292F4B"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Liberona, Y., Valerie Engler, T., Castillo, O., Villaroel, L. (2008). Ingesta de macronutrientes y prevalencia de malnutrición por exceso en escolares de 5° y 6° básico de distinto nivel socioeconómico de la región metropolitana. </w:t>
      </w:r>
      <w:r w:rsidRPr="002D6D51">
        <w:rPr>
          <w:rFonts w:ascii="Times New Roman" w:hAnsi="Times New Roman" w:cs="Times New Roman"/>
          <w:i/>
          <w:iCs/>
          <w:sz w:val="24"/>
          <w:szCs w:val="24"/>
          <w:lang w:val="es-AR"/>
        </w:rPr>
        <w:t>Revista Chilena Nutricional</w:t>
      </w:r>
      <w:r w:rsidRPr="002D6D51">
        <w:rPr>
          <w:rFonts w:ascii="Times New Roman" w:hAnsi="Times New Roman" w:cs="Times New Roman"/>
          <w:sz w:val="24"/>
          <w:szCs w:val="24"/>
          <w:lang w:val="es-AR"/>
        </w:rPr>
        <w:t>, 35(3), 190-199.</w:t>
      </w:r>
    </w:p>
    <w:p w14:paraId="29081F39" w14:textId="77777777" w:rsidR="00F002E8" w:rsidRPr="002D6D51" w:rsidRDefault="00F002E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Madruga </w:t>
      </w:r>
      <w:proofErr w:type="spellStart"/>
      <w:r w:rsidRPr="002D6D51">
        <w:rPr>
          <w:rFonts w:ascii="Times New Roman" w:hAnsi="Times New Roman" w:cs="Times New Roman"/>
          <w:sz w:val="24"/>
          <w:szCs w:val="24"/>
          <w:lang w:val="es-AR"/>
        </w:rPr>
        <w:t>Acerete</w:t>
      </w:r>
      <w:proofErr w:type="spellEnd"/>
      <w:r w:rsidRPr="002D6D51">
        <w:rPr>
          <w:rFonts w:ascii="Times New Roman" w:hAnsi="Times New Roman" w:cs="Times New Roman"/>
          <w:sz w:val="24"/>
          <w:szCs w:val="24"/>
          <w:lang w:val="es-AR"/>
        </w:rPr>
        <w:t xml:space="preserve">, D., </w:t>
      </w:r>
      <w:proofErr w:type="spellStart"/>
      <w:r w:rsidRPr="002D6D51">
        <w:rPr>
          <w:rFonts w:ascii="Times New Roman" w:hAnsi="Times New Roman" w:cs="Times New Roman"/>
          <w:sz w:val="24"/>
          <w:szCs w:val="24"/>
          <w:lang w:val="es-AR"/>
        </w:rPr>
        <w:t>Pedrón</w:t>
      </w:r>
      <w:proofErr w:type="spellEnd"/>
      <w:r w:rsidRPr="002D6D51">
        <w:rPr>
          <w:rFonts w:ascii="Times New Roman" w:hAnsi="Times New Roman" w:cs="Times New Roman"/>
          <w:sz w:val="24"/>
          <w:szCs w:val="24"/>
          <w:lang w:val="es-AR"/>
        </w:rPr>
        <w:t xml:space="preserve"> Giner, C. (2013). Alimentación del adolescente. </w:t>
      </w:r>
      <w:r w:rsidRPr="002D6D51">
        <w:rPr>
          <w:rFonts w:ascii="Times New Roman" w:hAnsi="Times New Roman" w:cs="Times New Roman"/>
          <w:i/>
          <w:iCs/>
          <w:sz w:val="24"/>
          <w:szCs w:val="24"/>
          <w:lang w:val="es-AR"/>
        </w:rPr>
        <w:t xml:space="preserve">Protocolos diagnósticos y terapéuticos en pediatría. </w:t>
      </w:r>
      <w:r w:rsidRPr="002D6D51">
        <w:rPr>
          <w:rFonts w:ascii="Times New Roman" w:hAnsi="Times New Roman" w:cs="Times New Roman"/>
          <w:sz w:val="24"/>
          <w:szCs w:val="24"/>
          <w:lang w:val="es-AR"/>
        </w:rPr>
        <w:t>303- 310.</w:t>
      </w:r>
    </w:p>
    <w:p w14:paraId="2898C6F6" w14:textId="77777777" w:rsidR="00F76078" w:rsidRPr="00F76078" w:rsidRDefault="00F76078" w:rsidP="00F76078">
      <w:pPr>
        <w:shd w:val="clear" w:color="auto" w:fill="FFFFFF"/>
        <w:spacing w:before="240" w:after="0" w:line="360" w:lineRule="auto"/>
        <w:ind w:left="720" w:hanging="720"/>
        <w:jc w:val="both"/>
        <w:rPr>
          <w:rFonts w:ascii="Times New Roman" w:eastAsia="Arial" w:hAnsi="Times New Roman" w:cs="Times New Roman"/>
          <w:sz w:val="24"/>
          <w:szCs w:val="24"/>
          <w:lang w:eastAsia="es-ES"/>
        </w:rPr>
      </w:pPr>
      <w:r w:rsidRPr="00F76078">
        <w:rPr>
          <w:rFonts w:ascii="Times New Roman" w:eastAsia="Arial" w:hAnsi="Times New Roman" w:cs="Times New Roman"/>
          <w:sz w:val="24"/>
          <w:szCs w:val="24"/>
          <w:lang w:val="es-AR" w:eastAsia="es-ES"/>
        </w:rPr>
        <w:lastRenderedPageBreak/>
        <w:t xml:space="preserve">Marchan Silva, A. P., &amp; Mendoza </w:t>
      </w:r>
      <w:proofErr w:type="spellStart"/>
      <w:r w:rsidRPr="00F76078">
        <w:rPr>
          <w:rFonts w:ascii="Times New Roman" w:eastAsia="Arial" w:hAnsi="Times New Roman" w:cs="Times New Roman"/>
          <w:sz w:val="24"/>
          <w:szCs w:val="24"/>
          <w:lang w:val="es-AR" w:eastAsia="es-ES"/>
        </w:rPr>
        <w:t>Huansi</w:t>
      </w:r>
      <w:proofErr w:type="spellEnd"/>
      <w:r w:rsidRPr="00F76078">
        <w:rPr>
          <w:rFonts w:ascii="Times New Roman" w:eastAsia="Arial" w:hAnsi="Times New Roman" w:cs="Times New Roman"/>
          <w:sz w:val="24"/>
          <w:szCs w:val="24"/>
          <w:lang w:val="es-AR" w:eastAsia="es-ES"/>
        </w:rPr>
        <w:t xml:space="preserve">, D. L. (2020). </w:t>
      </w:r>
      <w:r w:rsidRPr="00F76078">
        <w:rPr>
          <w:rFonts w:ascii="Times New Roman" w:eastAsia="Arial" w:hAnsi="Times New Roman" w:cs="Times New Roman"/>
          <w:sz w:val="24"/>
          <w:szCs w:val="24"/>
          <w:lang w:eastAsia="es-ES"/>
        </w:rPr>
        <w:t xml:space="preserve">Relación del consumo de alimentos </w:t>
      </w:r>
      <w:proofErr w:type="spellStart"/>
      <w:r w:rsidRPr="00F76078">
        <w:rPr>
          <w:rFonts w:ascii="Times New Roman" w:eastAsia="Arial" w:hAnsi="Times New Roman" w:cs="Times New Roman"/>
          <w:sz w:val="24"/>
          <w:szCs w:val="24"/>
          <w:lang w:eastAsia="es-ES"/>
        </w:rPr>
        <w:t>ultraprocesados</w:t>
      </w:r>
      <w:proofErr w:type="spellEnd"/>
      <w:r w:rsidRPr="00F76078">
        <w:rPr>
          <w:rFonts w:ascii="Times New Roman" w:eastAsia="Arial" w:hAnsi="Times New Roman" w:cs="Times New Roman"/>
          <w:sz w:val="24"/>
          <w:szCs w:val="24"/>
          <w:lang w:eastAsia="es-ES"/>
        </w:rPr>
        <w:t xml:space="preserve"> con el estado nutricional y riesgo cardiovascular en los alumnos de la Institución Educativa Secundaria “República del Perú”, Tumbes 2020. Tesis de licenciatura no publicada, Universidad Nacional de Tumbes, Tumbes, Perú.</w:t>
      </w:r>
    </w:p>
    <w:p w14:paraId="08158FA1" w14:textId="77777777" w:rsidR="00F76078" w:rsidRPr="002D6D51" w:rsidRDefault="00F76078" w:rsidP="00CF3499">
      <w:pPr>
        <w:spacing w:line="480" w:lineRule="auto"/>
        <w:ind w:left="284" w:hanging="284"/>
        <w:jc w:val="both"/>
        <w:rPr>
          <w:rFonts w:ascii="Times New Roman" w:hAnsi="Times New Roman" w:cs="Times New Roman"/>
          <w:i/>
          <w:iCs/>
          <w:sz w:val="24"/>
          <w:szCs w:val="24"/>
          <w:lang w:val="es-AR"/>
        </w:rPr>
      </w:pPr>
      <w:proofErr w:type="spellStart"/>
      <w:r w:rsidRPr="002D6D51">
        <w:rPr>
          <w:rFonts w:ascii="Times New Roman" w:hAnsi="Times New Roman" w:cs="Times New Roman"/>
          <w:sz w:val="24"/>
          <w:szCs w:val="24"/>
          <w:lang w:val="es-AR"/>
        </w:rPr>
        <w:t>Martinez</w:t>
      </w:r>
      <w:proofErr w:type="spellEnd"/>
      <w:r w:rsidRPr="002D6D51">
        <w:rPr>
          <w:rFonts w:ascii="Times New Roman" w:hAnsi="Times New Roman" w:cs="Times New Roman"/>
          <w:sz w:val="24"/>
          <w:szCs w:val="24"/>
          <w:lang w:val="es-AR"/>
        </w:rPr>
        <w:t>, A.Y. (2018). Nova, la otra forma de clasificar a los alimentos según su nivel de procesamiento</w:t>
      </w:r>
      <w:r w:rsidRPr="002D6D51">
        <w:rPr>
          <w:rFonts w:ascii="Times New Roman" w:hAnsi="Times New Roman" w:cs="Times New Roman"/>
          <w:i/>
          <w:iCs/>
          <w:sz w:val="24"/>
          <w:szCs w:val="24"/>
          <w:lang w:val="es-AR"/>
        </w:rPr>
        <w:t>. Instituto de investigaciones sociales.</w:t>
      </w:r>
    </w:p>
    <w:p w14:paraId="3E33D92C" w14:textId="77777777" w:rsidR="00F76078" w:rsidRPr="002D6D51" w:rsidRDefault="00F76078" w:rsidP="00CF3499">
      <w:pPr>
        <w:spacing w:line="480" w:lineRule="auto"/>
        <w:ind w:left="284" w:hanging="284"/>
        <w:jc w:val="both"/>
        <w:rPr>
          <w:rFonts w:ascii="Times New Roman" w:hAnsi="Times New Roman" w:cs="Times New Roman"/>
          <w:sz w:val="24"/>
          <w:szCs w:val="24"/>
          <w:lang w:val="es-AR"/>
        </w:rPr>
      </w:pPr>
      <w:proofErr w:type="spellStart"/>
      <w:r w:rsidRPr="002D6D51">
        <w:rPr>
          <w:rFonts w:ascii="Times New Roman" w:hAnsi="Times New Roman" w:cs="Times New Roman"/>
          <w:sz w:val="24"/>
          <w:szCs w:val="24"/>
          <w:lang w:val="es-AR"/>
        </w:rPr>
        <w:t>Marugán</w:t>
      </w:r>
      <w:proofErr w:type="spellEnd"/>
      <w:r w:rsidRPr="002D6D51">
        <w:rPr>
          <w:rFonts w:ascii="Times New Roman" w:hAnsi="Times New Roman" w:cs="Times New Roman"/>
          <w:sz w:val="24"/>
          <w:szCs w:val="24"/>
          <w:lang w:val="es-AR"/>
        </w:rPr>
        <w:t xml:space="preserve">, J.M., Torres Hinojal, M.C., Alonso, C.V., Redondo del Río, M.P. (2015). Valoración del Estado Nutricional. </w:t>
      </w:r>
      <w:r w:rsidRPr="002D6D51">
        <w:rPr>
          <w:rFonts w:ascii="Times New Roman" w:hAnsi="Times New Roman" w:cs="Times New Roman"/>
          <w:i/>
          <w:iCs/>
          <w:sz w:val="24"/>
          <w:szCs w:val="24"/>
          <w:lang w:val="es-AR"/>
        </w:rPr>
        <w:t>Pediatría Integral</w:t>
      </w:r>
      <w:r w:rsidRPr="002D6D51">
        <w:rPr>
          <w:rFonts w:ascii="Times New Roman" w:hAnsi="Times New Roman" w:cs="Times New Roman"/>
          <w:sz w:val="24"/>
          <w:szCs w:val="24"/>
          <w:lang w:val="es-AR"/>
        </w:rPr>
        <w:t>, 19(4).</w:t>
      </w:r>
    </w:p>
    <w:p w14:paraId="661F43F9" w14:textId="77777777" w:rsidR="00F76078" w:rsidRPr="002D6D51" w:rsidRDefault="00F7607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Ministerio de Salud. (2018). La malnutrición por sobrepeso es el problema de salud más frecuente de la población infantil y adolescente.</w:t>
      </w:r>
    </w:p>
    <w:p w14:paraId="587FA33D" w14:textId="77777777" w:rsidR="00F76078" w:rsidRPr="002D6D51" w:rsidRDefault="00F76078" w:rsidP="00CF3499">
      <w:pPr>
        <w:spacing w:line="480" w:lineRule="auto"/>
        <w:ind w:left="284" w:hanging="284"/>
        <w:jc w:val="both"/>
        <w:rPr>
          <w:rFonts w:ascii="Times New Roman" w:hAnsi="Times New Roman" w:cs="Times New Roman"/>
          <w:sz w:val="24"/>
          <w:szCs w:val="24"/>
          <w:lang w:val="es-AR"/>
        </w:rPr>
      </w:pPr>
      <w:r w:rsidRPr="002D6D51">
        <w:rPr>
          <w:rFonts w:ascii="Times New Roman" w:hAnsi="Times New Roman" w:cs="Times New Roman"/>
          <w:sz w:val="24"/>
          <w:szCs w:val="24"/>
          <w:lang w:val="es-AR"/>
        </w:rPr>
        <w:t xml:space="preserve">Ministerio de Salud. </w:t>
      </w:r>
      <w:r w:rsidRPr="002D6D51">
        <w:rPr>
          <w:rFonts w:ascii="Times New Roman" w:hAnsi="Times New Roman" w:cs="Times New Roman"/>
          <w:i/>
          <w:iCs/>
          <w:sz w:val="24"/>
          <w:szCs w:val="24"/>
          <w:lang w:val="es-AR"/>
        </w:rPr>
        <w:t>Ley de alimentación saludable.</w:t>
      </w:r>
      <w:r w:rsidRPr="002D6D51">
        <w:rPr>
          <w:rFonts w:ascii="Times New Roman" w:hAnsi="Times New Roman" w:cs="Times New Roman"/>
          <w:sz w:val="24"/>
          <w:szCs w:val="24"/>
          <w:lang w:val="es-AR"/>
        </w:rPr>
        <w:t xml:space="preserve"> </w:t>
      </w:r>
    </w:p>
    <w:p w14:paraId="33A637B3" w14:textId="77777777" w:rsidR="00F76078" w:rsidRPr="002D6D51" w:rsidRDefault="00F76078" w:rsidP="00CF3499">
      <w:pPr>
        <w:spacing w:line="480" w:lineRule="auto"/>
        <w:ind w:left="284" w:hanging="284"/>
        <w:jc w:val="both"/>
        <w:rPr>
          <w:rFonts w:ascii="Times New Roman" w:hAnsi="Times New Roman" w:cs="Times New Roman"/>
          <w:sz w:val="24"/>
          <w:szCs w:val="24"/>
          <w:lang w:val="es-AR"/>
        </w:rPr>
      </w:pPr>
      <w:proofErr w:type="spellStart"/>
      <w:r w:rsidRPr="002D6D51">
        <w:rPr>
          <w:rFonts w:ascii="Times New Roman" w:hAnsi="Times New Roman" w:cs="Times New Roman"/>
          <w:sz w:val="24"/>
          <w:szCs w:val="24"/>
          <w:lang w:val="es-AR"/>
        </w:rPr>
        <w:t>Torresani</w:t>
      </w:r>
      <w:proofErr w:type="spellEnd"/>
      <w:r w:rsidRPr="002D6D51">
        <w:rPr>
          <w:rFonts w:ascii="Times New Roman" w:hAnsi="Times New Roman" w:cs="Times New Roman"/>
          <w:sz w:val="24"/>
          <w:szCs w:val="24"/>
          <w:lang w:val="es-AR"/>
        </w:rPr>
        <w:t xml:space="preserve">, M.E. (2001). Cuidado nutricional pediátrico. </w:t>
      </w:r>
    </w:p>
    <w:p w14:paraId="0AB38E05" w14:textId="77777777" w:rsidR="00F76078" w:rsidRPr="002D6D51" w:rsidRDefault="00F76078" w:rsidP="00CF3499">
      <w:pPr>
        <w:spacing w:line="480" w:lineRule="auto"/>
        <w:ind w:left="284" w:hanging="284"/>
        <w:jc w:val="both"/>
        <w:rPr>
          <w:rFonts w:ascii="Times New Roman" w:hAnsi="Times New Roman" w:cs="Times New Roman"/>
          <w:sz w:val="24"/>
          <w:szCs w:val="24"/>
          <w:lang w:val="es-AR"/>
        </w:rPr>
      </w:pPr>
      <w:proofErr w:type="spellStart"/>
      <w:r w:rsidRPr="002D6D51">
        <w:rPr>
          <w:rFonts w:ascii="Times New Roman" w:hAnsi="Times New Roman" w:cs="Times New Roman"/>
          <w:sz w:val="24"/>
          <w:szCs w:val="24"/>
          <w:lang w:val="es-AR"/>
        </w:rPr>
        <w:t>Torresani</w:t>
      </w:r>
      <w:proofErr w:type="spellEnd"/>
      <w:r w:rsidRPr="002D6D51">
        <w:rPr>
          <w:rFonts w:ascii="Times New Roman" w:hAnsi="Times New Roman" w:cs="Times New Roman"/>
          <w:sz w:val="24"/>
          <w:szCs w:val="24"/>
          <w:lang w:val="es-AR"/>
        </w:rPr>
        <w:t>, M.E. (2010). Fundamentos de nutrición normal.</w:t>
      </w:r>
    </w:p>
    <w:p w14:paraId="4ED4AA79" w14:textId="77777777" w:rsidR="00AB129F" w:rsidRPr="00F76078" w:rsidRDefault="00AB129F" w:rsidP="00EA6754">
      <w:pPr>
        <w:jc w:val="both"/>
      </w:pPr>
    </w:p>
    <w:p w14:paraId="03C1FB67" w14:textId="5447F5B0" w:rsidR="00725B1B" w:rsidRDefault="00725B1B">
      <w:pPr>
        <w:rPr>
          <w:lang w:val="es-AR"/>
        </w:rPr>
      </w:pPr>
      <w:r>
        <w:rPr>
          <w:lang w:val="es-AR"/>
        </w:rPr>
        <w:br w:type="page"/>
      </w:r>
    </w:p>
    <w:p w14:paraId="548A54EF" w14:textId="77777777" w:rsidR="00393E07" w:rsidRDefault="00393E07" w:rsidP="00393E07">
      <w:pPr>
        <w:pStyle w:val="Ttulo1"/>
        <w:jc w:val="center"/>
        <w:rPr>
          <w:rFonts w:ascii="Times New Roman" w:hAnsi="Times New Roman" w:cs="Times New Roman"/>
          <w:sz w:val="24"/>
          <w:szCs w:val="24"/>
          <w:lang w:val="es-AR"/>
        </w:rPr>
      </w:pPr>
    </w:p>
    <w:p w14:paraId="63EEE790" w14:textId="77777777" w:rsidR="00393E07" w:rsidRDefault="00393E07" w:rsidP="00393E07">
      <w:pPr>
        <w:pStyle w:val="Ttulo1"/>
        <w:jc w:val="center"/>
        <w:rPr>
          <w:rFonts w:ascii="Times New Roman" w:hAnsi="Times New Roman" w:cs="Times New Roman"/>
          <w:sz w:val="24"/>
          <w:szCs w:val="24"/>
          <w:lang w:val="es-AR"/>
        </w:rPr>
      </w:pPr>
    </w:p>
    <w:p w14:paraId="45EC9D79" w14:textId="77777777" w:rsidR="00393E07" w:rsidRDefault="00393E07" w:rsidP="00393E07">
      <w:pPr>
        <w:pStyle w:val="Ttulo1"/>
        <w:jc w:val="center"/>
        <w:rPr>
          <w:rFonts w:ascii="Times New Roman" w:hAnsi="Times New Roman" w:cs="Times New Roman"/>
          <w:sz w:val="24"/>
          <w:szCs w:val="24"/>
          <w:lang w:val="es-AR"/>
        </w:rPr>
      </w:pPr>
    </w:p>
    <w:p w14:paraId="49F145AD" w14:textId="77777777" w:rsidR="00393E07" w:rsidRDefault="00393E07" w:rsidP="00393E07">
      <w:pPr>
        <w:pStyle w:val="Ttulo1"/>
        <w:jc w:val="center"/>
        <w:rPr>
          <w:rFonts w:ascii="Times New Roman" w:hAnsi="Times New Roman" w:cs="Times New Roman"/>
          <w:sz w:val="24"/>
          <w:szCs w:val="24"/>
          <w:lang w:val="es-AR"/>
        </w:rPr>
      </w:pPr>
    </w:p>
    <w:p w14:paraId="62B68FF8" w14:textId="77777777" w:rsidR="00393E07" w:rsidRDefault="00393E07" w:rsidP="00393E07">
      <w:pPr>
        <w:pStyle w:val="Ttulo1"/>
        <w:jc w:val="center"/>
        <w:rPr>
          <w:rFonts w:ascii="Times New Roman" w:hAnsi="Times New Roman" w:cs="Times New Roman"/>
          <w:sz w:val="24"/>
          <w:szCs w:val="24"/>
          <w:lang w:val="es-AR"/>
        </w:rPr>
      </w:pPr>
    </w:p>
    <w:p w14:paraId="6734CCC3" w14:textId="77777777" w:rsidR="00393E07" w:rsidRDefault="00393E07" w:rsidP="00393E07">
      <w:pPr>
        <w:pStyle w:val="Ttulo1"/>
        <w:jc w:val="center"/>
        <w:rPr>
          <w:rFonts w:ascii="Times New Roman" w:hAnsi="Times New Roman" w:cs="Times New Roman"/>
          <w:sz w:val="24"/>
          <w:szCs w:val="24"/>
          <w:lang w:val="es-AR"/>
        </w:rPr>
      </w:pPr>
    </w:p>
    <w:p w14:paraId="7508175F" w14:textId="77777777" w:rsidR="00393E07" w:rsidRDefault="00393E07" w:rsidP="00393E07">
      <w:pPr>
        <w:pStyle w:val="Ttulo1"/>
        <w:jc w:val="center"/>
        <w:rPr>
          <w:rFonts w:ascii="Times New Roman" w:hAnsi="Times New Roman" w:cs="Times New Roman"/>
          <w:sz w:val="24"/>
          <w:szCs w:val="24"/>
          <w:lang w:val="es-AR"/>
        </w:rPr>
      </w:pPr>
    </w:p>
    <w:p w14:paraId="03CB9EEC" w14:textId="77777777" w:rsidR="00393E07" w:rsidRDefault="00393E07" w:rsidP="00393E07">
      <w:pPr>
        <w:pStyle w:val="Ttulo1"/>
        <w:jc w:val="center"/>
        <w:rPr>
          <w:rFonts w:ascii="Times New Roman" w:hAnsi="Times New Roman" w:cs="Times New Roman"/>
          <w:sz w:val="24"/>
          <w:szCs w:val="24"/>
          <w:lang w:val="es-AR"/>
        </w:rPr>
      </w:pPr>
    </w:p>
    <w:p w14:paraId="4DFDCB25" w14:textId="77777777" w:rsidR="00393E07" w:rsidRDefault="00393E07" w:rsidP="00393E07">
      <w:pPr>
        <w:pStyle w:val="Ttulo1"/>
        <w:jc w:val="center"/>
        <w:rPr>
          <w:rFonts w:ascii="Times New Roman" w:hAnsi="Times New Roman" w:cs="Times New Roman"/>
          <w:sz w:val="24"/>
          <w:szCs w:val="24"/>
          <w:lang w:val="es-AR"/>
        </w:rPr>
      </w:pPr>
    </w:p>
    <w:p w14:paraId="75E7D913" w14:textId="77777777" w:rsidR="00393E07" w:rsidRDefault="00393E07" w:rsidP="00393E07">
      <w:pPr>
        <w:pStyle w:val="Ttulo1"/>
        <w:jc w:val="center"/>
        <w:rPr>
          <w:rFonts w:ascii="Times New Roman" w:hAnsi="Times New Roman" w:cs="Times New Roman"/>
          <w:sz w:val="44"/>
          <w:szCs w:val="44"/>
          <w:lang w:val="es-AR"/>
        </w:rPr>
      </w:pPr>
    </w:p>
    <w:p w14:paraId="6BD77B20" w14:textId="77777777" w:rsidR="00393E07" w:rsidRDefault="00393E07" w:rsidP="00393E07">
      <w:pPr>
        <w:pStyle w:val="Ttulo1"/>
        <w:jc w:val="center"/>
        <w:rPr>
          <w:rFonts w:ascii="Times New Roman" w:hAnsi="Times New Roman" w:cs="Times New Roman"/>
          <w:sz w:val="44"/>
          <w:szCs w:val="44"/>
          <w:lang w:val="es-AR"/>
        </w:rPr>
      </w:pPr>
    </w:p>
    <w:p w14:paraId="67A950A7" w14:textId="5A7F972D" w:rsidR="00945E45" w:rsidRPr="00393E07" w:rsidRDefault="00725B1B" w:rsidP="00393E07">
      <w:pPr>
        <w:pStyle w:val="Ttulo1"/>
        <w:jc w:val="center"/>
        <w:rPr>
          <w:rFonts w:ascii="Times New Roman" w:hAnsi="Times New Roman" w:cs="Times New Roman"/>
          <w:sz w:val="44"/>
          <w:szCs w:val="44"/>
          <w:lang w:val="es-AR"/>
        </w:rPr>
      </w:pPr>
      <w:bookmarkStart w:id="32" w:name="_Toc191126827"/>
      <w:r w:rsidRPr="00393E07">
        <w:rPr>
          <w:rFonts w:ascii="Times New Roman" w:hAnsi="Times New Roman" w:cs="Times New Roman"/>
          <w:sz w:val="44"/>
          <w:szCs w:val="44"/>
          <w:lang w:val="es-AR"/>
        </w:rPr>
        <w:t>ANEXOS</w:t>
      </w:r>
      <w:bookmarkEnd w:id="32"/>
    </w:p>
    <w:p w14:paraId="44EC8E0D" w14:textId="77777777" w:rsidR="00393E07" w:rsidRPr="00393E07" w:rsidRDefault="00393E07" w:rsidP="00393E07">
      <w:pPr>
        <w:rPr>
          <w:lang w:val="es-AR"/>
        </w:rPr>
      </w:pPr>
    </w:p>
    <w:p w14:paraId="37B76915" w14:textId="12472C0A" w:rsidR="00393E07" w:rsidRPr="00393E07" w:rsidRDefault="00393E07" w:rsidP="00393E07">
      <w:pPr>
        <w:rPr>
          <w:lang w:val="es-AR"/>
        </w:rPr>
      </w:pPr>
      <w:r>
        <w:rPr>
          <w:lang w:val="es-AR"/>
        </w:rPr>
        <w:br w:type="page"/>
      </w:r>
    </w:p>
    <w:p w14:paraId="674C0C38" w14:textId="77777777" w:rsidR="005F4FFB" w:rsidRDefault="005F4FFB">
      <w:pPr>
        <w:rPr>
          <w:rFonts w:ascii="Times New Roman" w:hAnsi="Times New Roman" w:cs="Times New Roman"/>
          <w:sz w:val="24"/>
          <w:szCs w:val="24"/>
        </w:rPr>
      </w:pPr>
      <w:r>
        <w:rPr>
          <w:rFonts w:ascii="Times New Roman" w:hAnsi="Times New Roman" w:cs="Times New Roman"/>
          <w:sz w:val="24"/>
          <w:szCs w:val="24"/>
        </w:rPr>
        <w:lastRenderedPageBreak/>
        <w:t>Anexo I</w:t>
      </w:r>
    </w:p>
    <w:p w14:paraId="6E29F96E" w14:textId="77777777" w:rsidR="005F4FFB" w:rsidRDefault="005F4FFB">
      <w:pPr>
        <w:pBdr>
          <w:bottom w:val="single" w:sz="12" w:space="1" w:color="auto"/>
        </w:pBdr>
        <w:rPr>
          <w:rFonts w:ascii="Times New Roman" w:hAnsi="Times New Roman" w:cs="Times New Roman"/>
          <w:b/>
          <w:bCs/>
          <w:sz w:val="24"/>
          <w:szCs w:val="24"/>
        </w:rPr>
      </w:pPr>
      <w:r w:rsidRPr="005F4FFB">
        <w:rPr>
          <w:rFonts w:ascii="Times New Roman" w:hAnsi="Times New Roman" w:cs="Times New Roman"/>
          <w:b/>
          <w:bCs/>
          <w:sz w:val="24"/>
          <w:szCs w:val="24"/>
        </w:rPr>
        <w:t>Carta de inte</w:t>
      </w:r>
      <w:r>
        <w:rPr>
          <w:rFonts w:ascii="Times New Roman" w:hAnsi="Times New Roman" w:cs="Times New Roman"/>
          <w:b/>
          <w:bCs/>
          <w:sz w:val="24"/>
          <w:szCs w:val="24"/>
        </w:rPr>
        <w:t>n</w:t>
      </w:r>
      <w:r w:rsidRPr="005F4FFB">
        <w:rPr>
          <w:rFonts w:ascii="Times New Roman" w:hAnsi="Times New Roman" w:cs="Times New Roman"/>
          <w:b/>
          <w:bCs/>
          <w:sz w:val="24"/>
          <w:szCs w:val="24"/>
        </w:rPr>
        <w:t>ción</w:t>
      </w:r>
    </w:p>
    <w:p w14:paraId="7E491358" w14:textId="77777777" w:rsidR="00B04B96" w:rsidRPr="00197340" w:rsidRDefault="00B04B96" w:rsidP="00B04B96">
      <w:pPr>
        <w:jc w:val="right"/>
        <w:rPr>
          <w:rFonts w:ascii="Arial" w:hAnsi="Arial" w:cs="Arial"/>
        </w:rPr>
      </w:pPr>
      <w:r w:rsidRPr="00197340">
        <w:rPr>
          <w:rFonts w:ascii="Arial" w:hAnsi="Arial" w:cs="Arial"/>
        </w:rPr>
        <w:t xml:space="preserve">Santa Fe, </w:t>
      </w:r>
      <w:r>
        <w:rPr>
          <w:rFonts w:ascii="Arial" w:hAnsi="Arial" w:cs="Arial"/>
        </w:rPr>
        <w:t>19 de agosto de 2024</w:t>
      </w:r>
    </w:p>
    <w:p w14:paraId="54781DFD"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Sra. Coordinadora General de Tesinas</w:t>
      </w:r>
    </w:p>
    <w:p w14:paraId="1F23590A"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Licenciatura en Nutrición</w:t>
      </w:r>
    </w:p>
    <w:p w14:paraId="2A1B9E37"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Lic. Ornella Sacco</w:t>
      </w:r>
    </w:p>
    <w:p w14:paraId="009165B2"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De mi mayor consideración:</w:t>
      </w:r>
    </w:p>
    <w:p w14:paraId="64F71C9A"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Por la presente tengo el agrado de comunicar a Ud. la intención de abordar en mi Proyecto de Tesina la temática respecto al consumo de alimentos ultra procesados y su asociación al estado nutricional, en niños de 7mo grado de la Escuela Nuestra Señora de Luján, ciudad de Santa Fe, en el año 2024.”</w:t>
      </w:r>
    </w:p>
    <w:p w14:paraId="77112FF6"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A continuación, se consigna la información requerida por el Reglamento de Tesina vigente:</w:t>
      </w:r>
    </w:p>
    <w:p w14:paraId="6969EADF" w14:textId="77777777" w:rsidR="00B04B96" w:rsidRPr="00C01DBD" w:rsidRDefault="00B04B96" w:rsidP="00C01DBD">
      <w:pPr>
        <w:jc w:val="both"/>
        <w:rPr>
          <w:rFonts w:ascii="Times New Roman" w:hAnsi="Times New Roman" w:cs="Times New Roman"/>
          <w:i/>
          <w:sz w:val="24"/>
          <w:szCs w:val="24"/>
          <w:u w:val="single"/>
        </w:rPr>
      </w:pPr>
      <w:r w:rsidRPr="00C01DBD">
        <w:rPr>
          <w:rFonts w:ascii="Times New Roman" w:hAnsi="Times New Roman" w:cs="Times New Roman"/>
          <w:i/>
          <w:sz w:val="24"/>
          <w:szCs w:val="24"/>
          <w:u w:val="single"/>
        </w:rPr>
        <w:t>Pregunta del problema:</w:t>
      </w:r>
    </w:p>
    <w:p w14:paraId="1F646C9E" w14:textId="77777777" w:rsidR="00B04B96" w:rsidRPr="00C01DBD" w:rsidRDefault="00B04B96" w:rsidP="00C01DBD">
      <w:pPr>
        <w:spacing w:before="240" w:after="240"/>
        <w:jc w:val="both"/>
        <w:rPr>
          <w:rFonts w:ascii="Times New Roman" w:hAnsi="Times New Roman" w:cs="Times New Roman"/>
          <w:sz w:val="24"/>
          <w:szCs w:val="24"/>
        </w:rPr>
      </w:pPr>
      <w:r w:rsidRPr="00C01DBD">
        <w:rPr>
          <w:rFonts w:ascii="Times New Roman" w:hAnsi="Times New Roman" w:cs="Times New Roman"/>
          <w:sz w:val="24"/>
          <w:szCs w:val="24"/>
        </w:rPr>
        <w:t xml:space="preserve">¿Existe relación entre el consumo de alimentos </w:t>
      </w:r>
      <w:proofErr w:type="spellStart"/>
      <w:r w:rsidRPr="00C01DBD">
        <w:rPr>
          <w:rFonts w:ascii="Times New Roman" w:hAnsi="Times New Roman" w:cs="Times New Roman"/>
          <w:sz w:val="24"/>
          <w:szCs w:val="24"/>
        </w:rPr>
        <w:t>ultraprocesados</w:t>
      </w:r>
      <w:proofErr w:type="spellEnd"/>
      <w:r w:rsidRPr="00C01DBD">
        <w:rPr>
          <w:rFonts w:ascii="Times New Roman" w:hAnsi="Times New Roman" w:cs="Times New Roman"/>
          <w:sz w:val="24"/>
          <w:szCs w:val="24"/>
        </w:rPr>
        <w:t xml:space="preserve"> y el estado nutricional en niños de 7mo grado que concurren a la Escuela Nuestra Señora de Luján </w:t>
      </w:r>
      <w:proofErr w:type="spellStart"/>
      <w:r w:rsidRPr="00C01DBD">
        <w:rPr>
          <w:rFonts w:ascii="Times New Roman" w:hAnsi="Times New Roman" w:cs="Times New Roman"/>
          <w:sz w:val="24"/>
          <w:szCs w:val="24"/>
        </w:rPr>
        <w:t>N°</w:t>
      </w:r>
      <w:proofErr w:type="spellEnd"/>
      <w:r w:rsidRPr="00C01DBD">
        <w:rPr>
          <w:rFonts w:ascii="Times New Roman" w:hAnsi="Times New Roman" w:cs="Times New Roman"/>
          <w:sz w:val="24"/>
          <w:szCs w:val="24"/>
        </w:rPr>
        <w:t xml:space="preserve"> 1149, Santa Fe? </w:t>
      </w:r>
    </w:p>
    <w:p w14:paraId="6AA7A9AF" w14:textId="77777777" w:rsidR="00B04B96" w:rsidRPr="00C01DBD" w:rsidRDefault="00B04B96" w:rsidP="00C01DBD">
      <w:pPr>
        <w:jc w:val="both"/>
        <w:rPr>
          <w:rFonts w:ascii="Times New Roman" w:hAnsi="Times New Roman" w:cs="Times New Roman"/>
          <w:i/>
          <w:sz w:val="24"/>
          <w:szCs w:val="24"/>
          <w:u w:val="single"/>
        </w:rPr>
      </w:pPr>
      <w:r w:rsidRPr="00C01DBD">
        <w:rPr>
          <w:rFonts w:ascii="Times New Roman" w:hAnsi="Times New Roman" w:cs="Times New Roman"/>
          <w:i/>
          <w:sz w:val="24"/>
          <w:szCs w:val="24"/>
          <w:u w:val="single"/>
        </w:rPr>
        <w:t>Antecedentes:</w:t>
      </w:r>
    </w:p>
    <w:p w14:paraId="3D2598EF"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t xml:space="preserve">Según </w:t>
      </w:r>
      <w:proofErr w:type="spellStart"/>
      <w:r w:rsidRPr="00C01DBD">
        <w:rPr>
          <w:rFonts w:ascii="Times New Roman" w:hAnsi="Times New Roman" w:cs="Times New Roman"/>
          <w:sz w:val="24"/>
          <w:szCs w:val="24"/>
        </w:rPr>
        <w:t>KÖncke</w:t>
      </w:r>
      <w:proofErr w:type="spellEnd"/>
      <w:r w:rsidRPr="00C01DBD">
        <w:rPr>
          <w:rFonts w:ascii="Times New Roman" w:hAnsi="Times New Roman" w:cs="Times New Roman"/>
          <w:sz w:val="24"/>
          <w:szCs w:val="24"/>
        </w:rPr>
        <w:t xml:space="preserve"> Florencia, et al; (2021) en la ciudad de Montevideo, Uruguay, estos productos, con alta densidad de energía, grasas, azúcares libres y sal, son de fácil acceso y son promovidos entre los niños y adolescentes a través de campañas publicitarias agresivas. También se han observado cambios en los patrones de consumo, específicamente en el tamaño de las porciones, el que se ha incrementado tanto fuera como dentro de los hogares. Los alimentos y preparaciones que se han visto desplazados son aquellos basados en productos de origen vegetal y animal, naturales o con procesados mínimos, que son la base para una alimentación nutricionalmente equilibrada y sabrosa, y culturalmente apropiada.</w:t>
      </w:r>
    </w:p>
    <w:p w14:paraId="6668D40D" w14:textId="30AF824B" w:rsidR="00B04B96" w:rsidRPr="00C01DBD" w:rsidRDefault="00B04B96" w:rsidP="00C01DBD">
      <w:pPr>
        <w:jc w:val="both"/>
        <w:rPr>
          <w:rFonts w:ascii="Times New Roman" w:hAnsi="Times New Roman" w:cs="Times New Roman"/>
          <w:sz w:val="24"/>
          <w:szCs w:val="24"/>
        </w:rPr>
      </w:pPr>
      <w:proofErr w:type="spellStart"/>
      <w:r w:rsidRPr="00C01DBD">
        <w:rPr>
          <w:rFonts w:ascii="Times New Roman" w:hAnsi="Times New Roman" w:cs="Times New Roman"/>
          <w:sz w:val="24"/>
          <w:szCs w:val="24"/>
        </w:rPr>
        <w:t>Mandelman</w:t>
      </w:r>
      <w:proofErr w:type="spellEnd"/>
      <w:r w:rsidRPr="00C01DBD">
        <w:rPr>
          <w:rFonts w:ascii="Times New Roman" w:hAnsi="Times New Roman" w:cs="Times New Roman"/>
          <w:sz w:val="24"/>
          <w:szCs w:val="24"/>
        </w:rPr>
        <w:t xml:space="preserve"> Paula, et al; (2019) en la ciudad de General </w:t>
      </w:r>
      <w:proofErr w:type="spellStart"/>
      <w:r w:rsidRPr="00C01DBD">
        <w:rPr>
          <w:rFonts w:ascii="Times New Roman" w:hAnsi="Times New Roman" w:cs="Times New Roman"/>
          <w:sz w:val="24"/>
          <w:szCs w:val="24"/>
        </w:rPr>
        <w:t>Deheza</w:t>
      </w:r>
      <w:proofErr w:type="spellEnd"/>
      <w:r w:rsidRPr="00C01DBD">
        <w:rPr>
          <w:rFonts w:ascii="Times New Roman" w:hAnsi="Times New Roman" w:cs="Times New Roman"/>
          <w:sz w:val="24"/>
          <w:szCs w:val="24"/>
        </w:rPr>
        <w:t xml:space="preserve">, Córdoba el propósito de conocer el consumo de Alimentos Ultra Procesados (AUP) en </w:t>
      </w:r>
      <w:proofErr w:type="gramStart"/>
      <w:r w:rsidRPr="00C01DBD">
        <w:rPr>
          <w:rFonts w:ascii="Times New Roman" w:hAnsi="Times New Roman" w:cs="Times New Roman"/>
          <w:sz w:val="24"/>
          <w:szCs w:val="24"/>
        </w:rPr>
        <w:t>niños y niñas</w:t>
      </w:r>
      <w:proofErr w:type="gramEnd"/>
      <w:r w:rsidRPr="00C01DBD">
        <w:rPr>
          <w:rFonts w:ascii="Times New Roman" w:hAnsi="Times New Roman" w:cs="Times New Roman"/>
          <w:sz w:val="24"/>
          <w:szCs w:val="24"/>
        </w:rPr>
        <w:t xml:space="preserve"> en edad escolar, es establecer con base científica una recomendación para la selección de forma responsable</w:t>
      </w:r>
      <w:r w:rsidR="00DE392D" w:rsidRPr="00C01DBD">
        <w:rPr>
          <w:rFonts w:ascii="Times New Roman" w:hAnsi="Times New Roman" w:cs="Times New Roman"/>
          <w:sz w:val="24"/>
          <w:szCs w:val="24"/>
        </w:rPr>
        <w:t xml:space="preserve"> </w:t>
      </w:r>
      <w:r w:rsidRPr="00C01DBD">
        <w:rPr>
          <w:rFonts w:ascii="Times New Roman" w:hAnsi="Times New Roman" w:cs="Times New Roman"/>
          <w:sz w:val="24"/>
          <w:szCs w:val="24"/>
        </w:rPr>
        <w:t>y moderada de acuerdo al aporte energético, el tamaño de la porción y la frecuencia de</w:t>
      </w:r>
      <w:r w:rsidR="00DE392D" w:rsidRPr="00C01DBD">
        <w:rPr>
          <w:rFonts w:ascii="Times New Roman" w:hAnsi="Times New Roman" w:cs="Times New Roman"/>
          <w:sz w:val="24"/>
          <w:szCs w:val="24"/>
        </w:rPr>
        <w:t xml:space="preserve"> </w:t>
      </w:r>
      <w:r w:rsidRPr="00C01DBD">
        <w:rPr>
          <w:rFonts w:ascii="Times New Roman" w:hAnsi="Times New Roman" w:cs="Times New Roman"/>
          <w:sz w:val="24"/>
          <w:szCs w:val="24"/>
        </w:rPr>
        <w:t>consumo proporcionada por los AUP en el marco de una alimentación variada, completa y saludable.</w:t>
      </w:r>
    </w:p>
    <w:p w14:paraId="5E9BDEA6" w14:textId="77777777" w:rsidR="00B04B96" w:rsidRPr="00C01DBD" w:rsidRDefault="00B04B96" w:rsidP="00C01DBD">
      <w:pPr>
        <w:jc w:val="both"/>
        <w:rPr>
          <w:rFonts w:ascii="Times New Roman" w:hAnsi="Times New Roman" w:cs="Times New Roman"/>
          <w:sz w:val="24"/>
          <w:szCs w:val="24"/>
        </w:rPr>
      </w:pPr>
      <w:r w:rsidRPr="00C01DBD">
        <w:rPr>
          <w:rFonts w:ascii="Times New Roman" w:hAnsi="Times New Roman" w:cs="Times New Roman"/>
          <w:sz w:val="24"/>
          <w:szCs w:val="24"/>
        </w:rPr>
        <w:lastRenderedPageBreak/>
        <w:t>Un informe conjunto entre la Dirección Nacional de Promoción de la Salud y Control de Enfermedades Crónicas No Transmisibles, la Dirección Nacional de Maternidad, Infancia y Adolescencia y el Programa Sumar (2018), que implementa la Secretaría de Gobierno de Salud de la Nación, arrojó que la malnutrición por exceso de peso es el problema más frecuente dentro de la población infantil y adolescente que se atiende en el sistema público. El sobrepeso afecta al 37% de los chicos de 10 a 19 años y crece a medida que aumenta la edad.</w:t>
      </w:r>
    </w:p>
    <w:p w14:paraId="1CB95DAC" w14:textId="77777777" w:rsidR="00B04B96" w:rsidRPr="00C01DBD" w:rsidRDefault="00B04B96" w:rsidP="00C01DBD">
      <w:pPr>
        <w:jc w:val="both"/>
        <w:rPr>
          <w:rFonts w:ascii="Times New Roman" w:hAnsi="Times New Roman" w:cs="Times New Roman"/>
          <w:sz w:val="24"/>
          <w:szCs w:val="24"/>
        </w:rPr>
      </w:pPr>
      <w:bookmarkStart w:id="33" w:name="_Hlk179310746"/>
      <w:r w:rsidRPr="00C01DBD">
        <w:rPr>
          <w:rFonts w:ascii="Times New Roman" w:hAnsi="Times New Roman" w:cs="Times New Roman"/>
          <w:i/>
          <w:sz w:val="24"/>
          <w:szCs w:val="24"/>
          <w:u w:val="single"/>
        </w:rPr>
        <w:t>Objetivo general:</w:t>
      </w:r>
    </w:p>
    <w:p w14:paraId="0E4B6162" w14:textId="77777777" w:rsidR="00B04B96" w:rsidRPr="00C01DBD" w:rsidRDefault="00B04B96" w:rsidP="00C01DBD">
      <w:pPr>
        <w:ind w:firstLine="284"/>
        <w:jc w:val="both"/>
        <w:rPr>
          <w:rFonts w:ascii="Times New Roman" w:hAnsi="Times New Roman" w:cs="Times New Roman"/>
          <w:sz w:val="24"/>
          <w:szCs w:val="24"/>
        </w:rPr>
      </w:pPr>
      <w:r w:rsidRPr="00C01DBD">
        <w:rPr>
          <w:rFonts w:ascii="Times New Roman" w:hAnsi="Times New Roman" w:cs="Times New Roman"/>
          <w:sz w:val="24"/>
          <w:szCs w:val="24"/>
        </w:rPr>
        <w:t xml:space="preserve">Evaluar la ingesta de alimentos ultra procesados y su relación con el estado nutricional en niños de 7mo grado que concurren a la Escuela Nuestra Señora de Luján </w:t>
      </w:r>
      <w:proofErr w:type="spellStart"/>
      <w:r w:rsidRPr="00C01DBD">
        <w:rPr>
          <w:rFonts w:ascii="Times New Roman" w:hAnsi="Times New Roman" w:cs="Times New Roman"/>
          <w:sz w:val="24"/>
          <w:szCs w:val="24"/>
        </w:rPr>
        <w:t>N°</w:t>
      </w:r>
      <w:proofErr w:type="spellEnd"/>
      <w:r w:rsidRPr="00C01DBD">
        <w:rPr>
          <w:rFonts w:ascii="Times New Roman" w:hAnsi="Times New Roman" w:cs="Times New Roman"/>
          <w:sz w:val="24"/>
          <w:szCs w:val="24"/>
        </w:rPr>
        <w:t xml:space="preserve"> 1149, ciudad de Santa Fe.</w:t>
      </w:r>
    </w:p>
    <w:p w14:paraId="7CE3B488" w14:textId="77777777" w:rsidR="00B04B96" w:rsidRPr="00C01DBD" w:rsidRDefault="00B04B96" w:rsidP="00C01DBD">
      <w:pPr>
        <w:jc w:val="both"/>
        <w:rPr>
          <w:rFonts w:ascii="Times New Roman" w:hAnsi="Times New Roman" w:cs="Times New Roman"/>
          <w:i/>
          <w:sz w:val="24"/>
          <w:szCs w:val="24"/>
          <w:u w:val="single"/>
        </w:rPr>
      </w:pPr>
      <w:r w:rsidRPr="00C01DBD">
        <w:rPr>
          <w:rFonts w:ascii="Times New Roman" w:hAnsi="Times New Roman" w:cs="Times New Roman"/>
          <w:i/>
          <w:sz w:val="24"/>
          <w:szCs w:val="24"/>
          <w:u w:val="single"/>
        </w:rPr>
        <w:t>Objetivos específicos:</w:t>
      </w:r>
    </w:p>
    <w:p w14:paraId="4691ADA2" w14:textId="77777777" w:rsidR="00B04B96" w:rsidRPr="00C01DBD" w:rsidRDefault="00B04B96" w:rsidP="00C01DBD">
      <w:pPr>
        <w:pStyle w:val="Prrafodelista"/>
        <w:numPr>
          <w:ilvl w:val="0"/>
          <w:numId w:val="1"/>
        </w:numPr>
        <w:spacing w:line="276" w:lineRule="auto"/>
        <w:jc w:val="both"/>
        <w:rPr>
          <w:rFonts w:ascii="Times New Roman" w:hAnsi="Times New Roman" w:cs="Times New Roman"/>
          <w:sz w:val="24"/>
          <w:szCs w:val="24"/>
        </w:rPr>
      </w:pPr>
      <w:r w:rsidRPr="00C01DBD">
        <w:rPr>
          <w:rFonts w:ascii="Times New Roman" w:hAnsi="Times New Roman" w:cs="Times New Roman"/>
          <w:sz w:val="24"/>
          <w:szCs w:val="24"/>
        </w:rPr>
        <w:t xml:space="preserve">Analizar la ingesta de alimentos ultra procesados de los niños que concurren a la Escuela Nuestra Señora de Luján </w:t>
      </w:r>
      <w:proofErr w:type="spellStart"/>
      <w:r w:rsidRPr="00C01DBD">
        <w:rPr>
          <w:rFonts w:ascii="Times New Roman" w:hAnsi="Times New Roman" w:cs="Times New Roman"/>
          <w:sz w:val="24"/>
          <w:szCs w:val="24"/>
        </w:rPr>
        <w:t>N°</w:t>
      </w:r>
      <w:proofErr w:type="spellEnd"/>
      <w:r w:rsidRPr="00C01DBD">
        <w:rPr>
          <w:rFonts w:ascii="Times New Roman" w:hAnsi="Times New Roman" w:cs="Times New Roman"/>
          <w:sz w:val="24"/>
          <w:szCs w:val="24"/>
        </w:rPr>
        <w:t xml:space="preserve"> 1149, ciudad de Santa Fe.</w:t>
      </w:r>
    </w:p>
    <w:p w14:paraId="5DBEECCD" w14:textId="77777777" w:rsidR="00B04B96" w:rsidRPr="00C01DBD" w:rsidRDefault="00B04B96" w:rsidP="00C01DBD">
      <w:pPr>
        <w:pStyle w:val="Prrafodelista"/>
        <w:numPr>
          <w:ilvl w:val="0"/>
          <w:numId w:val="1"/>
        </w:numPr>
        <w:spacing w:line="276" w:lineRule="auto"/>
        <w:jc w:val="both"/>
        <w:rPr>
          <w:rFonts w:ascii="Times New Roman" w:hAnsi="Times New Roman" w:cs="Times New Roman"/>
          <w:sz w:val="24"/>
          <w:szCs w:val="24"/>
        </w:rPr>
      </w:pPr>
      <w:r w:rsidRPr="00C01DBD">
        <w:rPr>
          <w:rFonts w:ascii="Times New Roman" w:hAnsi="Times New Roman" w:cs="Times New Roman"/>
          <w:sz w:val="24"/>
          <w:szCs w:val="24"/>
        </w:rPr>
        <w:t>Valorar el estado nutricional a partir del IMC en los niños que asisten a dicho establecimiento.</w:t>
      </w:r>
    </w:p>
    <w:p w14:paraId="008F6339" w14:textId="77777777" w:rsidR="00B04B96" w:rsidRPr="00C01DBD" w:rsidRDefault="00B04B96" w:rsidP="00C01DBD">
      <w:pPr>
        <w:pStyle w:val="Prrafodelista"/>
        <w:numPr>
          <w:ilvl w:val="0"/>
          <w:numId w:val="1"/>
        </w:numPr>
        <w:spacing w:line="276" w:lineRule="auto"/>
        <w:jc w:val="both"/>
        <w:rPr>
          <w:rFonts w:ascii="Times New Roman" w:hAnsi="Times New Roman" w:cs="Times New Roman"/>
          <w:i/>
          <w:sz w:val="24"/>
          <w:szCs w:val="24"/>
          <w:u w:val="single"/>
        </w:rPr>
      </w:pPr>
      <w:r w:rsidRPr="00C01DBD">
        <w:rPr>
          <w:rFonts w:ascii="Times New Roman" w:hAnsi="Times New Roman" w:cs="Times New Roman"/>
          <w:sz w:val="24"/>
          <w:szCs w:val="24"/>
        </w:rPr>
        <w:t>Establecer la relación entre la ingesta de alimentos ultra procesados y el estado nutricional.</w:t>
      </w:r>
    </w:p>
    <w:bookmarkEnd w:id="33"/>
    <w:p w14:paraId="17DE20A8" w14:textId="77777777" w:rsidR="00B04B96" w:rsidRPr="00C01DBD" w:rsidRDefault="00B04B96" w:rsidP="00C01DBD">
      <w:pPr>
        <w:jc w:val="both"/>
        <w:rPr>
          <w:rFonts w:ascii="Times New Roman" w:hAnsi="Times New Roman" w:cs="Times New Roman"/>
          <w:i/>
          <w:sz w:val="24"/>
          <w:szCs w:val="24"/>
          <w:u w:val="single"/>
        </w:rPr>
      </w:pPr>
      <w:r w:rsidRPr="00C01DBD">
        <w:rPr>
          <w:rFonts w:ascii="Times New Roman" w:hAnsi="Times New Roman" w:cs="Times New Roman"/>
          <w:i/>
          <w:sz w:val="24"/>
          <w:szCs w:val="24"/>
          <w:u w:val="single"/>
        </w:rPr>
        <w:t>Referente empírico:</w:t>
      </w:r>
    </w:p>
    <w:p w14:paraId="3F97812F" w14:textId="61F56F7A" w:rsidR="00B04B96" w:rsidRPr="00C01DBD" w:rsidRDefault="00B04B96" w:rsidP="00C01DBD">
      <w:pPr>
        <w:ind w:firstLine="567"/>
        <w:jc w:val="both"/>
        <w:rPr>
          <w:rFonts w:ascii="Times New Roman" w:hAnsi="Times New Roman" w:cs="Times New Roman"/>
          <w:sz w:val="24"/>
          <w:szCs w:val="24"/>
        </w:rPr>
      </w:pPr>
      <w:r w:rsidRPr="00C01DBD">
        <w:rPr>
          <w:rFonts w:ascii="Times New Roman" w:hAnsi="Times New Roman" w:cs="Times New Roman"/>
          <w:sz w:val="24"/>
          <w:szCs w:val="24"/>
        </w:rPr>
        <w:t>La tesina se llevará a cabo en la Escuela</w:t>
      </w:r>
      <w:r w:rsidR="00F667E7">
        <w:rPr>
          <w:rFonts w:ascii="Times New Roman" w:hAnsi="Times New Roman" w:cs="Times New Roman"/>
          <w:sz w:val="24"/>
          <w:szCs w:val="24"/>
        </w:rPr>
        <w:t xml:space="preserve"> </w:t>
      </w:r>
      <w:r w:rsidRPr="00C01DBD">
        <w:rPr>
          <w:rFonts w:ascii="Times New Roman" w:hAnsi="Times New Roman" w:cs="Times New Roman"/>
          <w:sz w:val="24"/>
          <w:szCs w:val="24"/>
        </w:rPr>
        <w:t xml:space="preserve">Nuestra Señora de Luján de la Ciudad de Santa Fe, ubicada en Rivadavia 6041. La muestra será seleccionada intencionalmente e incluirá a </w:t>
      </w:r>
      <w:proofErr w:type="gramStart"/>
      <w:r w:rsidRPr="00C01DBD">
        <w:rPr>
          <w:rFonts w:ascii="Times New Roman" w:hAnsi="Times New Roman" w:cs="Times New Roman"/>
          <w:sz w:val="24"/>
          <w:szCs w:val="24"/>
        </w:rPr>
        <w:t>niños y niñas</w:t>
      </w:r>
      <w:proofErr w:type="gramEnd"/>
      <w:r w:rsidRPr="00C01DBD">
        <w:rPr>
          <w:rFonts w:ascii="Times New Roman" w:hAnsi="Times New Roman" w:cs="Times New Roman"/>
          <w:sz w:val="24"/>
          <w:szCs w:val="24"/>
        </w:rPr>
        <w:t>, de 7mo grado, que asistan a dicho establecimiento y deseen participar del estudio.</w:t>
      </w:r>
    </w:p>
    <w:p w14:paraId="3243B73D" w14:textId="77777777" w:rsidR="00B04B96" w:rsidRPr="00C01DBD" w:rsidRDefault="00B04B96" w:rsidP="00C01DBD">
      <w:pPr>
        <w:jc w:val="both"/>
        <w:rPr>
          <w:rFonts w:ascii="Times New Roman" w:hAnsi="Times New Roman" w:cs="Times New Roman"/>
          <w:i/>
          <w:sz w:val="24"/>
          <w:szCs w:val="24"/>
          <w:u w:val="single"/>
        </w:rPr>
      </w:pPr>
      <w:r w:rsidRPr="00C01DBD">
        <w:rPr>
          <w:rFonts w:ascii="Times New Roman" w:hAnsi="Times New Roman" w:cs="Times New Roman"/>
          <w:i/>
          <w:sz w:val="24"/>
          <w:szCs w:val="24"/>
          <w:u w:val="single"/>
        </w:rPr>
        <w:t>Tipo de estudio:</w:t>
      </w:r>
    </w:p>
    <w:p w14:paraId="6AD96225" w14:textId="595BE571" w:rsidR="00B04B96" w:rsidRPr="00C01DBD" w:rsidRDefault="00B04B96" w:rsidP="00C01DBD">
      <w:pPr>
        <w:ind w:firstLine="567"/>
        <w:jc w:val="both"/>
        <w:rPr>
          <w:rFonts w:ascii="Times New Roman" w:hAnsi="Times New Roman" w:cs="Times New Roman"/>
          <w:sz w:val="24"/>
          <w:szCs w:val="24"/>
        </w:rPr>
      </w:pPr>
      <w:bookmarkStart w:id="34" w:name="_Hlk179310078"/>
      <w:r w:rsidRPr="00C01DBD">
        <w:rPr>
          <w:rFonts w:ascii="Times New Roman" w:hAnsi="Times New Roman" w:cs="Times New Roman"/>
          <w:sz w:val="24"/>
          <w:szCs w:val="24"/>
        </w:rPr>
        <w:t xml:space="preserve">El presente trabajo de investigación será de índole </w:t>
      </w:r>
      <w:proofErr w:type="spellStart"/>
      <w:r w:rsidRPr="00C01DBD">
        <w:rPr>
          <w:rFonts w:ascii="Times New Roman" w:hAnsi="Times New Roman" w:cs="Times New Roman"/>
          <w:sz w:val="24"/>
          <w:szCs w:val="24"/>
        </w:rPr>
        <w:t>cuali</w:t>
      </w:r>
      <w:proofErr w:type="spellEnd"/>
      <w:r w:rsidRPr="00C01DBD">
        <w:rPr>
          <w:rFonts w:ascii="Times New Roman" w:hAnsi="Times New Roman" w:cs="Times New Roman"/>
          <w:sz w:val="24"/>
          <w:szCs w:val="24"/>
        </w:rPr>
        <w:t>-cuantitativo. Cualitativo, por el método utilizado para</w:t>
      </w:r>
      <w:r w:rsidR="00DE392D" w:rsidRPr="00C01DBD">
        <w:rPr>
          <w:rFonts w:ascii="Times New Roman" w:hAnsi="Times New Roman" w:cs="Times New Roman"/>
          <w:sz w:val="24"/>
          <w:szCs w:val="24"/>
        </w:rPr>
        <w:t xml:space="preserve"> </w:t>
      </w:r>
      <w:r w:rsidRPr="00C01DBD">
        <w:rPr>
          <w:rFonts w:ascii="Times New Roman" w:hAnsi="Times New Roman" w:cs="Times New Roman"/>
          <w:sz w:val="24"/>
          <w:szCs w:val="24"/>
        </w:rPr>
        <w:t xml:space="preserve">evaluar el consumo de alimentos ultra procesados. Cuantitativo, </w:t>
      </w:r>
      <w:proofErr w:type="spellStart"/>
      <w:r w:rsidRPr="00C01DBD">
        <w:rPr>
          <w:rFonts w:ascii="Times New Roman" w:hAnsi="Times New Roman" w:cs="Times New Roman"/>
          <w:sz w:val="24"/>
          <w:szCs w:val="24"/>
        </w:rPr>
        <w:t>por que</w:t>
      </w:r>
      <w:proofErr w:type="spellEnd"/>
      <w:r w:rsidRPr="00C01DBD">
        <w:rPr>
          <w:rFonts w:ascii="Times New Roman" w:hAnsi="Times New Roman" w:cs="Times New Roman"/>
          <w:sz w:val="24"/>
          <w:szCs w:val="24"/>
        </w:rPr>
        <w:t xml:space="preserve"> se valora el estado nutricional a partir del IMC.</w:t>
      </w:r>
    </w:p>
    <w:p w14:paraId="30970E1E" w14:textId="357DF372" w:rsidR="00B04B96" w:rsidRPr="00C01DBD" w:rsidRDefault="00B04B96" w:rsidP="00C01DBD">
      <w:pPr>
        <w:ind w:firstLine="567"/>
        <w:jc w:val="both"/>
        <w:rPr>
          <w:rFonts w:ascii="Times New Roman" w:hAnsi="Times New Roman" w:cs="Times New Roman"/>
          <w:sz w:val="24"/>
          <w:szCs w:val="24"/>
        </w:rPr>
      </w:pPr>
      <w:r w:rsidRPr="00C01DBD">
        <w:rPr>
          <w:rFonts w:ascii="Times New Roman" w:hAnsi="Times New Roman" w:cs="Times New Roman"/>
          <w:sz w:val="24"/>
          <w:szCs w:val="24"/>
        </w:rPr>
        <w:t>Además, tendrá un enfoque metodológico de tipo</w:t>
      </w:r>
      <w:r w:rsidR="00DE392D" w:rsidRPr="00C01DBD">
        <w:rPr>
          <w:rFonts w:ascii="Times New Roman" w:hAnsi="Times New Roman" w:cs="Times New Roman"/>
          <w:sz w:val="24"/>
          <w:szCs w:val="24"/>
        </w:rPr>
        <w:t xml:space="preserve"> </w:t>
      </w:r>
      <w:r w:rsidRPr="00C01DBD">
        <w:rPr>
          <w:rFonts w:ascii="Times New Roman" w:hAnsi="Times New Roman" w:cs="Times New Roman"/>
          <w:sz w:val="24"/>
          <w:szCs w:val="24"/>
        </w:rPr>
        <w:t>descriptivo, la finalidad es describir la frecuencia de consumo de los alimentos ultra procesados.</w:t>
      </w:r>
    </w:p>
    <w:p w14:paraId="2E05654C" w14:textId="77777777" w:rsidR="00B04B96" w:rsidRPr="00C01DBD" w:rsidRDefault="00B04B96" w:rsidP="00C01DBD">
      <w:pPr>
        <w:ind w:firstLine="567"/>
        <w:jc w:val="both"/>
        <w:rPr>
          <w:rFonts w:ascii="Times New Roman" w:hAnsi="Times New Roman" w:cs="Times New Roman"/>
          <w:sz w:val="24"/>
          <w:szCs w:val="24"/>
        </w:rPr>
      </w:pPr>
      <w:r w:rsidRPr="00C01DBD">
        <w:rPr>
          <w:rFonts w:ascii="Times New Roman" w:hAnsi="Times New Roman" w:cs="Times New Roman"/>
          <w:sz w:val="24"/>
          <w:szCs w:val="24"/>
        </w:rPr>
        <w:t xml:space="preserve">Por último, en términos temporales </w:t>
      </w:r>
      <w:proofErr w:type="gramStart"/>
      <w:r w:rsidRPr="00C01DBD">
        <w:rPr>
          <w:rFonts w:ascii="Times New Roman" w:hAnsi="Times New Roman" w:cs="Times New Roman"/>
          <w:sz w:val="24"/>
          <w:szCs w:val="24"/>
        </w:rPr>
        <w:t>será  no</w:t>
      </w:r>
      <w:proofErr w:type="gramEnd"/>
      <w:r w:rsidRPr="00C01DBD">
        <w:rPr>
          <w:rFonts w:ascii="Times New Roman" w:hAnsi="Times New Roman" w:cs="Times New Roman"/>
          <w:sz w:val="24"/>
          <w:szCs w:val="24"/>
        </w:rPr>
        <w:t xml:space="preserve"> experimental y transversal, puesto que no se realizará un seguimiento de los individuos, sino que se investigará la variable tomando los datos en un solo momento, por única vez.</w:t>
      </w:r>
    </w:p>
    <w:bookmarkEnd w:id="34"/>
    <w:p w14:paraId="200BEAA1" w14:textId="27C8B1DB" w:rsidR="00B04B96" w:rsidRPr="00C01DBD" w:rsidRDefault="00B04B96" w:rsidP="00C01DBD">
      <w:pPr>
        <w:ind w:firstLine="2722"/>
        <w:jc w:val="both"/>
        <w:rPr>
          <w:rFonts w:ascii="Times New Roman" w:hAnsi="Times New Roman" w:cs="Times New Roman"/>
          <w:sz w:val="24"/>
          <w:szCs w:val="24"/>
        </w:rPr>
      </w:pPr>
      <w:r w:rsidRPr="00C01DBD">
        <w:rPr>
          <w:rFonts w:ascii="Times New Roman" w:hAnsi="Times New Roman" w:cs="Times New Roman"/>
          <w:sz w:val="24"/>
          <w:szCs w:val="24"/>
        </w:rPr>
        <w:t xml:space="preserve">Asimismo, informo que he obtenido aval de la Licenciada en Nutrición </w:t>
      </w:r>
      <w:proofErr w:type="spellStart"/>
      <w:r w:rsidRPr="00C01DBD">
        <w:rPr>
          <w:rFonts w:ascii="Times New Roman" w:hAnsi="Times New Roman" w:cs="Times New Roman"/>
          <w:sz w:val="24"/>
          <w:szCs w:val="24"/>
        </w:rPr>
        <w:t>Perez</w:t>
      </w:r>
      <w:proofErr w:type="spellEnd"/>
      <w:r w:rsidR="00DE392D" w:rsidRPr="00C01DBD">
        <w:rPr>
          <w:rFonts w:ascii="Times New Roman" w:hAnsi="Times New Roman" w:cs="Times New Roman"/>
          <w:sz w:val="24"/>
          <w:szCs w:val="24"/>
        </w:rPr>
        <w:t xml:space="preserve"> </w:t>
      </w:r>
      <w:proofErr w:type="spellStart"/>
      <w:r w:rsidRPr="00C01DBD">
        <w:rPr>
          <w:rFonts w:ascii="Times New Roman" w:hAnsi="Times New Roman" w:cs="Times New Roman"/>
          <w:sz w:val="24"/>
          <w:szCs w:val="24"/>
        </w:rPr>
        <w:t>Vici</w:t>
      </w:r>
      <w:proofErr w:type="spellEnd"/>
      <w:r w:rsidRPr="00C01DBD">
        <w:rPr>
          <w:rFonts w:ascii="Times New Roman" w:hAnsi="Times New Roman" w:cs="Times New Roman"/>
          <w:sz w:val="24"/>
          <w:szCs w:val="24"/>
        </w:rPr>
        <w:t xml:space="preserve">, María Sol MAT.1271 quien se desempeñará como </w:t>
      </w:r>
      <w:proofErr w:type="gramStart"/>
      <w:r w:rsidRPr="00C01DBD">
        <w:rPr>
          <w:rFonts w:ascii="Times New Roman" w:hAnsi="Times New Roman" w:cs="Times New Roman"/>
          <w:sz w:val="24"/>
          <w:szCs w:val="24"/>
        </w:rPr>
        <w:t>Directora</w:t>
      </w:r>
      <w:proofErr w:type="gramEnd"/>
      <w:r w:rsidRPr="00C01DBD">
        <w:rPr>
          <w:rFonts w:ascii="Times New Roman" w:hAnsi="Times New Roman" w:cs="Times New Roman"/>
          <w:sz w:val="24"/>
          <w:szCs w:val="24"/>
        </w:rPr>
        <w:t xml:space="preserve"> de la Tesina.</w:t>
      </w:r>
    </w:p>
    <w:p w14:paraId="0434EA0C" w14:textId="77777777" w:rsidR="00B04B96" w:rsidRPr="00C01DBD" w:rsidRDefault="00B04B96" w:rsidP="00C01DBD">
      <w:pPr>
        <w:ind w:firstLine="2722"/>
        <w:jc w:val="both"/>
        <w:rPr>
          <w:rFonts w:ascii="Times New Roman" w:hAnsi="Times New Roman" w:cs="Times New Roman"/>
          <w:sz w:val="24"/>
          <w:szCs w:val="24"/>
        </w:rPr>
      </w:pPr>
      <w:r w:rsidRPr="00C01DBD">
        <w:rPr>
          <w:rFonts w:ascii="Times New Roman" w:hAnsi="Times New Roman" w:cs="Times New Roman"/>
          <w:sz w:val="24"/>
          <w:szCs w:val="24"/>
        </w:rPr>
        <w:lastRenderedPageBreak/>
        <w:t>Sin más, aprovecho la oportunidad para saludarla atentamente.</w:t>
      </w:r>
    </w:p>
    <w:p w14:paraId="7D0393BD" w14:textId="77777777" w:rsidR="00B04B96" w:rsidRPr="00197340" w:rsidRDefault="00B04B96" w:rsidP="00B04B96">
      <w:pPr>
        <w:jc w:val="both"/>
        <w:rPr>
          <w:rFonts w:ascii="Arial" w:hAnsi="Arial" w:cs="Arial"/>
        </w:rPr>
      </w:pPr>
    </w:p>
    <w:p w14:paraId="0D47C182" w14:textId="77777777" w:rsidR="00B04B96" w:rsidRDefault="00B04B96" w:rsidP="00B04B96">
      <w:pPr>
        <w:jc w:val="both"/>
        <w:rPr>
          <w:rFonts w:ascii="Arial" w:hAnsi="Arial" w:cs="Arial"/>
        </w:rPr>
      </w:pPr>
    </w:p>
    <w:p w14:paraId="14D757D8" w14:textId="77777777" w:rsidR="00B04B96" w:rsidRDefault="00B04B96" w:rsidP="00B04B96">
      <w:pPr>
        <w:jc w:val="both"/>
        <w:rPr>
          <w:rFonts w:ascii="Arial" w:hAnsi="Arial" w:cs="Arial"/>
        </w:rPr>
      </w:pPr>
    </w:p>
    <w:p w14:paraId="2451B51D" w14:textId="77777777" w:rsidR="00B04B96" w:rsidRDefault="00B04B96" w:rsidP="00B04B96">
      <w:pPr>
        <w:jc w:val="both"/>
        <w:rPr>
          <w:rFonts w:ascii="Arial" w:hAnsi="Arial" w:cs="Arial"/>
        </w:rPr>
      </w:pPr>
      <w:r>
        <w:rPr>
          <w:rFonts w:ascii="Arial" w:hAnsi="Arial" w:cs="Arial"/>
          <w:noProof/>
          <w:lang w:val="en-US"/>
        </w:rPr>
        <w:drawing>
          <wp:inline distT="0" distB="0" distL="0" distR="0" wp14:anchorId="3DF92F9C" wp14:editId="686DDD1D">
            <wp:extent cx="2825262" cy="1322265"/>
            <wp:effectExtent l="0" t="0" r="0" b="0"/>
            <wp:docPr id="227790915"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90415" name="Imagen 2" descr="Diagram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1204" cy="1339086"/>
                    </a:xfrm>
                    <a:prstGeom prst="rect">
                      <a:avLst/>
                    </a:prstGeom>
                  </pic:spPr>
                </pic:pic>
              </a:graphicData>
            </a:graphic>
          </wp:inline>
        </w:drawing>
      </w:r>
    </w:p>
    <w:p w14:paraId="6D9DE37D" w14:textId="77777777" w:rsidR="00B04B96" w:rsidRDefault="00B04B96" w:rsidP="00B04B96">
      <w:pPr>
        <w:jc w:val="both"/>
        <w:rPr>
          <w:rFonts w:ascii="Arial" w:hAnsi="Arial" w:cs="Arial"/>
        </w:rPr>
      </w:pPr>
      <w:r w:rsidRPr="00197340">
        <w:rPr>
          <w:rFonts w:ascii="Arial" w:hAnsi="Arial" w:cs="Arial"/>
        </w:rPr>
        <w:t xml:space="preserve">Firma del </w:t>
      </w:r>
      <w:proofErr w:type="gramStart"/>
      <w:r w:rsidRPr="00197340">
        <w:rPr>
          <w:rFonts w:ascii="Arial" w:hAnsi="Arial" w:cs="Arial"/>
        </w:rPr>
        <w:t xml:space="preserve">alumno </w:t>
      </w:r>
      <w:r>
        <w:rPr>
          <w:rFonts w:ascii="Arial" w:hAnsi="Arial" w:cs="Arial"/>
        </w:rPr>
        <w:t xml:space="preserve"> Aclaración</w:t>
      </w:r>
      <w:proofErr w:type="gramEnd"/>
      <w:r>
        <w:rPr>
          <w:rFonts w:ascii="Arial" w:hAnsi="Arial" w:cs="Arial"/>
        </w:rPr>
        <w:t>: Condori, Camila Belén</w:t>
      </w:r>
      <w:r>
        <w:rPr>
          <w:rFonts w:ascii="Arial" w:hAnsi="Arial" w:cs="Arial"/>
        </w:rPr>
        <w:tab/>
        <w:t>DNI: 41.603.212</w:t>
      </w:r>
    </w:p>
    <w:p w14:paraId="5D2D16F6" w14:textId="77777777" w:rsidR="00B04B96" w:rsidRDefault="00B04B96" w:rsidP="00B04B96">
      <w:pPr>
        <w:jc w:val="both"/>
        <w:rPr>
          <w:rFonts w:ascii="Arial" w:hAnsi="Arial" w:cs="Arial"/>
        </w:rPr>
      </w:pPr>
    </w:p>
    <w:p w14:paraId="25D6D294" w14:textId="77777777" w:rsidR="00B04B96" w:rsidRPr="00197340" w:rsidRDefault="00B04B96" w:rsidP="00B04B96">
      <w:pPr>
        <w:jc w:val="both"/>
        <w:rPr>
          <w:rFonts w:ascii="Arial" w:hAnsi="Arial" w:cs="Arial"/>
        </w:rPr>
      </w:pPr>
      <w:r>
        <w:rPr>
          <w:rFonts w:ascii="Arial" w:hAnsi="Arial" w:cs="Arial"/>
          <w:noProof/>
          <w:lang w:val="en-US"/>
        </w:rPr>
        <w:drawing>
          <wp:inline distT="0" distB="0" distL="0" distR="0" wp14:anchorId="0A2461EB" wp14:editId="30CD36FC">
            <wp:extent cx="2684585" cy="1860332"/>
            <wp:effectExtent l="0" t="0" r="1905" b="6985"/>
            <wp:docPr id="1643889410" name="Imagen 3"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18227" name="Imagen 3" descr="Diagram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6420" cy="1882393"/>
                    </a:xfrm>
                    <a:prstGeom prst="rect">
                      <a:avLst/>
                    </a:prstGeom>
                  </pic:spPr>
                </pic:pic>
              </a:graphicData>
            </a:graphic>
          </wp:inline>
        </w:drawing>
      </w:r>
    </w:p>
    <w:p w14:paraId="3D59513B" w14:textId="77777777" w:rsidR="00B04B96" w:rsidRPr="00197340" w:rsidRDefault="00B04B96" w:rsidP="00B04B96">
      <w:pPr>
        <w:jc w:val="both"/>
        <w:rPr>
          <w:rFonts w:ascii="Arial" w:hAnsi="Arial" w:cs="Arial"/>
        </w:rPr>
      </w:pPr>
      <w:r>
        <w:rPr>
          <w:rFonts w:ascii="Arial" w:hAnsi="Arial" w:cs="Arial"/>
        </w:rPr>
        <w:t>Firma del d</w:t>
      </w:r>
      <w:r w:rsidRPr="00197340">
        <w:rPr>
          <w:rFonts w:ascii="Arial" w:hAnsi="Arial" w:cs="Arial"/>
        </w:rPr>
        <w:t xml:space="preserve">irector </w:t>
      </w:r>
      <w:r>
        <w:rPr>
          <w:rFonts w:ascii="Arial" w:hAnsi="Arial" w:cs="Arial"/>
        </w:rPr>
        <w:t xml:space="preserve">     Aclaración: </w:t>
      </w:r>
      <w:proofErr w:type="spellStart"/>
      <w:r>
        <w:rPr>
          <w:rFonts w:ascii="Arial" w:hAnsi="Arial" w:cs="Arial"/>
        </w:rPr>
        <w:t>PerezVici</w:t>
      </w:r>
      <w:proofErr w:type="spellEnd"/>
      <w:r>
        <w:rPr>
          <w:rFonts w:ascii="Arial" w:hAnsi="Arial" w:cs="Arial"/>
        </w:rPr>
        <w:t>, María Sol</w:t>
      </w:r>
      <w:r>
        <w:rPr>
          <w:rFonts w:ascii="Arial" w:hAnsi="Arial" w:cs="Arial"/>
        </w:rPr>
        <w:tab/>
        <w:t>DNI: 35.446.532</w:t>
      </w:r>
    </w:p>
    <w:p w14:paraId="268E19A1" w14:textId="77777777" w:rsidR="00B04B96" w:rsidRPr="00197340" w:rsidRDefault="00B04B96" w:rsidP="00B04B96">
      <w:pPr>
        <w:jc w:val="both"/>
        <w:rPr>
          <w:rFonts w:ascii="Arial" w:hAnsi="Arial" w:cs="Arial"/>
        </w:rPr>
      </w:pPr>
    </w:p>
    <w:p w14:paraId="46F05A9D" w14:textId="77777777" w:rsidR="00B04B96" w:rsidRPr="00197340" w:rsidRDefault="00B04B96" w:rsidP="00B04B96">
      <w:pPr>
        <w:jc w:val="both"/>
        <w:rPr>
          <w:rFonts w:ascii="Arial" w:hAnsi="Arial" w:cs="Arial"/>
        </w:rPr>
      </w:pPr>
      <w:r w:rsidRPr="00197340">
        <w:rPr>
          <w:rFonts w:ascii="Arial" w:hAnsi="Arial" w:cs="Arial"/>
        </w:rPr>
        <w:t>Recibida la Carta de Intención del alumno/a _______________________________________ __________________________________, y su Proyecto de Tesina titulado provisoriamente __________________________________________________________________________</w:t>
      </w:r>
    </w:p>
    <w:p w14:paraId="0DD11666" w14:textId="77777777" w:rsidR="00B04B96" w:rsidRPr="00197340" w:rsidRDefault="00B04B96" w:rsidP="00B04B96">
      <w:pPr>
        <w:jc w:val="both"/>
        <w:rPr>
          <w:rFonts w:ascii="Arial" w:hAnsi="Arial" w:cs="Arial"/>
        </w:rPr>
      </w:pPr>
      <w:r w:rsidRPr="00197340">
        <w:rPr>
          <w:rFonts w:ascii="Arial" w:hAnsi="Arial" w:cs="Arial"/>
        </w:rPr>
        <w:t>_________________________________________________________________________, la Comisión Asesora aprueba el abordaje de la temática propuesta y asigna la dirección del Proyecto de Tesina a __________________________________________.</w:t>
      </w:r>
    </w:p>
    <w:p w14:paraId="502FB41B" w14:textId="61AA8FBD" w:rsidR="00DE392D" w:rsidRDefault="00B04B96" w:rsidP="00A269DE">
      <w:pPr>
        <w:jc w:val="both"/>
        <w:rPr>
          <w:rFonts w:ascii="Arial" w:hAnsi="Arial" w:cs="Arial"/>
        </w:rPr>
      </w:pPr>
      <w:r w:rsidRPr="00197340">
        <w:rPr>
          <w:rFonts w:ascii="Arial" w:hAnsi="Arial" w:cs="Arial"/>
        </w:rPr>
        <w:t>Regístrese, comuníquese y archívese.</w:t>
      </w:r>
    </w:p>
    <w:p w14:paraId="6AA5223A" w14:textId="115FCB8B" w:rsidR="00DE392D" w:rsidRDefault="00DE392D" w:rsidP="00B04B96">
      <w:pPr>
        <w:jc w:val="both"/>
        <w:rPr>
          <w:rFonts w:ascii="Arial" w:hAnsi="Arial" w:cs="Arial"/>
        </w:rPr>
      </w:pPr>
      <w:r>
        <w:rPr>
          <w:rFonts w:ascii="Arial" w:hAnsi="Arial" w:cs="Arial"/>
        </w:rPr>
        <w:lastRenderedPageBreak/>
        <w:t>Anexo II</w:t>
      </w:r>
    </w:p>
    <w:p w14:paraId="44C43601" w14:textId="5C2986B6" w:rsidR="00DE392D" w:rsidRPr="00DE392D" w:rsidRDefault="00DE392D" w:rsidP="00B04B96">
      <w:pPr>
        <w:pBdr>
          <w:bottom w:val="single" w:sz="12" w:space="1" w:color="auto"/>
        </w:pBdr>
        <w:jc w:val="both"/>
        <w:rPr>
          <w:rFonts w:ascii="Arial" w:hAnsi="Arial" w:cs="Arial"/>
          <w:b/>
          <w:bCs/>
        </w:rPr>
      </w:pPr>
      <w:r w:rsidRPr="00DE392D">
        <w:rPr>
          <w:rFonts w:ascii="Arial" w:hAnsi="Arial" w:cs="Arial"/>
          <w:b/>
          <w:bCs/>
        </w:rPr>
        <w:t>Carta de autorización</w:t>
      </w:r>
    </w:p>
    <w:p w14:paraId="4AAF5E3B" w14:textId="77777777" w:rsidR="00DE392D" w:rsidRPr="00197340" w:rsidRDefault="00DE392D" w:rsidP="00B04B96">
      <w:pPr>
        <w:jc w:val="both"/>
        <w:rPr>
          <w:rFonts w:ascii="Arial" w:hAnsi="Arial" w:cs="Arial"/>
        </w:rPr>
      </w:pPr>
    </w:p>
    <w:p w14:paraId="4175490F" w14:textId="2A2C1A34" w:rsidR="00725B1B" w:rsidRPr="00DE392D" w:rsidRDefault="00725B1B" w:rsidP="00A269DE">
      <w:pPr>
        <w:jc w:val="both"/>
        <w:rPr>
          <w:rFonts w:ascii="Times New Roman" w:hAnsi="Times New Roman" w:cs="Times New Roman"/>
          <w:b/>
          <w:bCs/>
          <w:sz w:val="24"/>
          <w:szCs w:val="24"/>
        </w:rPr>
      </w:pPr>
      <w:r w:rsidRPr="002D6D51">
        <w:rPr>
          <w:rFonts w:ascii="Times New Roman" w:hAnsi="Times New Roman" w:cs="Times New Roman"/>
          <w:sz w:val="24"/>
          <w:szCs w:val="24"/>
        </w:rPr>
        <w:t xml:space="preserve">Carta a la directora </w:t>
      </w:r>
    </w:p>
    <w:p w14:paraId="1FBB54C4" w14:textId="77777777" w:rsidR="00725B1B" w:rsidRPr="002D6D51" w:rsidRDefault="00725B1B" w:rsidP="00A269DE">
      <w:pPr>
        <w:jc w:val="both"/>
        <w:rPr>
          <w:rFonts w:ascii="Times New Roman" w:hAnsi="Times New Roman" w:cs="Times New Roman"/>
          <w:sz w:val="24"/>
          <w:szCs w:val="24"/>
        </w:rPr>
      </w:pPr>
      <w:r w:rsidRPr="002D6D51">
        <w:rPr>
          <w:rFonts w:ascii="Times New Roman" w:hAnsi="Times New Roman" w:cs="Times New Roman"/>
          <w:sz w:val="24"/>
          <w:szCs w:val="24"/>
        </w:rPr>
        <w:t xml:space="preserve">Sra. </w:t>
      </w:r>
      <w:proofErr w:type="gramStart"/>
      <w:r w:rsidRPr="002D6D51">
        <w:rPr>
          <w:rFonts w:ascii="Times New Roman" w:hAnsi="Times New Roman" w:cs="Times New Roman"/>
          <w:sz w:val="24"/>
          <w:szCs w:val="24"/>
        </w:rPr>
        <w:t>Directora</w:t>
      </w:r>
      <w:proofErr w:type="gramEnd"/>
      <w:r w:rsidRPr="002D6D51">
        <w:rPr>
          <w:rFonts w:ascii="Times New Roman" w:hAnsi="Times New Roman" w:cs="Times New Roman"/>
          <w:sz w:val="24"/>
          <w:szCs w:val="24"/>
        </w:rPr>
        <w:t xml:space="preserve">………… </w:t>
      </w:r>
    </w:p>
    <w:p w14:paraId="1C091951" w14:textId="77777777" w:rsidR="00725B1B" w:rsidRPr="002D6D51" w:rsidRDefault="00725B1B" w:rsidP="00A269DE">
      <w:pPr>
        <w:jc w:val="both"/>
        <w:rPr>
          <w:rFonts w:ascii="Times New Roman" w:hAnsi="Times New Roman" w:cs="Times New Roman"/>
          <w:sz w:val="24"/>
          <w:szCs w:val="24"/>
        </w:rPr>
      </w:pPr>
      <w:r w:rsidRPr="002D6D51">
        <w:rPr>
          <w:rFonts w:ascii="Times New Roman" w:hAnsi="Times New Roman" w:cs="Times New Roman"/>
          <w:sz w:val="24"/>
          <w:szCs w:val="24"/>
        </w:rPr>
        <w:t>Escuela…………</w:t>
      </w:r>
    </w:p>
    <w:p w14:paraId="2C8C960F" w14:textId="164000D3" w:rsidR="00725B1B" w:rsidRPr="002D6D51" w:rsidRDefault="00725B1B" w:rsidP="00A269DE">
      <w:pPr>
        <w:jc w:val="both"/>
        <w:rPr>
          <w:rFonts w:ascii="Times New Roman" w:hAnsi="Times New Roman" w:cs="Times New Roman"/>
          <w:sz w:val="24"/>
          <w:szCs w:val="24"/>
        </w:rPr>
      </w:pPr>
      <w:r w:rsidRPr="002D6D51">
        <w:rPr>
          <w:rFonts w:ascii="Times New Roman" w:hAnsi="Times New Roman" w:cs="Times New Roman"/>
          <w:sz w:val="24"/>
          <w:szCs w:val="24"/>
        </w:rPr>
        <w:t xml:space="preserve">Presente: Santa Fe, </w:t>
      </w:r>
      <w:r w:rsidR="004533FF" w:rsidRPr="002D6D51">
        <w:rPr>
          <w:rFonts w:ascii="Times New Roman" w:hAnsi="Times New Roman" w:cs="Times New Roman"/>
          <w:sz w:val="24"/>
          <w:szCs w:val="24"/>
        </w:rPr>
        <w:t>octubre</w:t>
      </w:r>
      <w:r w:rsidRPr="002D6D51">
        <w:rPr>
          <w:rFonts w:ascii="Times New Roman" w:hAnsi="Times New Roman" w:cs="Times New Roman"/>
          <w:sz w:val="24"/>
          <w:szCs w:val="24"/>
        </w:rPr>
        <w:t xml:space="preserve"> de 2024 </w:t>
      </w:r>
    </w:p>
    <w:p w14:paraId="0A179F37" w14:textId="77777777" w:rsidR="00725B1B" w:rsidRPr="002D6D51" w:rsidRDefault="00725B1B" w:rsidP="00A269DE">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Me dirijo a Usted para solicitarle autorización para la realización de mi tesis para finalización de los estudios de grado de la Licenciatura en Nutrición de la Universidad de Concepción Del Uruguay, sede Santa Fe, denominado:</w:t>
      </w:r>
    </w:p>
    <w:p w14:paraId="6F2BD336" w14:textId="77777777" w:rsidR="00725B1B" w:rsidRPr="002D6D51" w:rsidRDefault="00725B1B" w:rsidP="00A269DE">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“Relación entre el consumo de alimentos </w:t>
      </w:r>
      <w:proofErr w:type="spellStart"/>
      <w:r w:rsidRPr="002D6D51">
        <w:rPr>
          <w:rFonts w:ascii="Times New Roman" w:hAnsi="Times New Roman" w:cs="Times New Roman"/>
          <w:sz w:val="24"/>
          <w:szCs w:val="24"/>
        </w:rPr>
        <w:t>ultraprocesados</w:t>
      </w:r>
      <w:proofErr w:type="spellEnd"/>
      <w:r w:rsidRPr="002D6D51">
        <w:rPr>
          <w:rFonts w:ascii="Times New Roman" w:hAnsi="Times New Roman" w:cs="Times New Roman"/>
          <w:sz w:val="24"/>
          <w:szCs w:val="24"/>
        </w:rPr>
        <w:t xml:space="preserve"> y el estado nutricional en niños de 7mo grado que concurren a la Escuela Nuestra Señora de Luján de 11 a 12 años de la ciudad de Santa Fe en el año 2024”. </w:t>
      </w:r>
    </w:p>
    <w:p w14:paraId="320FD05E" w14:textId="0DBEE38A" w:rsidR="00725B1B" w:rsidRPr="002D6D51" w:rsidRDefault="00725B1B" w:rsidP="00A269DE">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El objetivo principal de esta tesis es evaluar la ingesta de alimentos ultra procesados y su relación con el estado </w:t>
      </w:r>
      <w:proofErr w:type="gramStart"/>
      <w:r w:rsidRPr="002D6D51">
        <w:rPr>
          <w:rFonts w:ascii="Times New Roman" w:hAnsi="Times New Roman" w:cs="Times New Roman"/>
          <w:sz w:val="24"/>
          <w:szCs w:val="24"/>
        </w:rPr>
        <w:t>nutricional ,</w:t>
      </w:r>
      <w:proofErr w:type="gramEnd"/>
      <w:r w:rsidRPr="002D6D51">
        <w:rPr>
          <w:rFonts w:ascii="Times New Roman" w:hAnsi="Times New Roman" w:cs="Times New Roman"/>
          <w:sz w:val="24"/>
          <w:szCs w:val="24"/>
        </w:rPr>
        <w:t xml:space="preserve"> como también conocer su frecuencia de consumo y cantidad en los niños de edad escolar. Para llevar a cabo el estudio se deberá tomar el peso, talla y luego se </w:t>
      </w:r>
      <w:proofErr w:type="gramStart"/>
      <w:r w:rsidRPr="002D6D51">
        <w:rPr>
          <w:rFonts w:ascii="Times New Roman" w:hAnsi="Times New Roman" w:cs="Times New Roman"/>
          <w:sz w:val="24"/>
          <w:szCs w:val="24"/>
        </w:rPr>
        <w:t>realizara</w:t>
      </w:r>
      <w:proofErr w:type="gramEnd"/>
      <w:r w:rsidRPr="002D6D51">
        <w:rPr>
          <w:rFonts w:ascii="Times New Roman" w:hAnsi="Times New Roman" w:cs="Times New Roman"/>
          <w:sz w:val="24"/>
          <w:szCs w:val="24"/>
        </w:rPr>
        <w:t xml:space="preserve"> una encuesta individual para conocer su consumo y frecuencia. La participación es voluntaria y absolutamente anónima. Esta información será procesada y analizada para su posterior presentación y evaluación. Una vez finalizado este estudio, me comprometo a realizar una devolución de los resultados obtenidos, a modo de contribuir con el establecimiento. Sin otro particular, saluda atentamente, esperando una respuesta favorable.</w:t>
      </w:r>
    </w:p>
    <w:p w14:paraId="22C30362" w14:textId="77777777" w:rsidR="00725B1B" w:rsidRPr="002D6D51" w:rsidRDefault="00725B1B" w:rsidP="00A269DE">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Desde ya, muchas gracias. </w:t>
      </w:r>
    </w:p>
    <w:p w14:paraId="66370AB3" w14:textId="77777777" w:rsidR="00512E98" w:rsidRPr="002D6D51" w:rsidRDefault="00512E98" w:rsidP="00A269DE">
      <w:pPr>
        <w:ind w:left="2835"/>
        <w:jc w:val="both"/>
        <w:rPr>
          <w:rFonts w:ascii="Times New Roman" w:hAnsi="Times New Roman" w:cs="Times New Roman"/>
          <w:sz w:val="24"/>
          <w:szCs w:val="24"/>
        </w:rPr>
      </w:pPr>
    </w:p>
    <w:p w14:paraId="3B35C08B" w14:textId="01A30658" w:rsidR="00725B1B" w:rsidRPr="002D6D51" w:rsidRDefault="00725B1B" w:rsidP="00A269DE">
      <w:pPr>
        <w:ind w:left="2835"/>
        <w:jc w:val="both"/>
        <w:rPr>
          <w:rFonts w:ascii="Times New Roman" w:hAnsi="Times New Roman" w:cs="Times New Roman"/>
          <w:sz w:val="24"/>
          <w:szCs w:val="24"/>
        </w:rPr>
      </w:pPr>
      <w:r w:rsidRPr="002D6D51">
        <w:rPr>
          <w:rFonts w:ascii="Times New Roman" w:hAnsi="Times New Roman" w:cs="Times New Roman"/>
          <w:sz w:val="24"/>
          <w:szCs w:val="24"/>
        </w:rPr>
        <w:t>Condori, Camila Belén. Alumna de Licenciatura en Nutrición. Universidad de Concepción del Uruguay.</w:t>
      </w:r>
    </w:p>
    <w:p w14:paraId="4F9DF2D1" w14:textId="797908CD" w:rsidR="007D052A" w:rsidRDefault="007D052A">
      <w:r>
        <w:br w:type="page"/>
      </w:r>
    </w:p>
    <w:p w14:paraId="1CD953A2" w14:textId="3CE2399C" w:rsidR="00D6293F" w:rsidRDefault="00D6293F" w:rsidP="00D6293F">
      <w:pPr>
        <w:jc w:val="both"/>
        <w:rPr>
          <w:rFonts w:ascii="Times New Roman" w:hAnsi="Times New Roman" w:cs="Times New Roman"/>
          <w:sz w:val="24"/>
          <w:szCs w:val="24"/>
        </w:rPr>
      </w:pPr>
      <w:r>
        <w:rPr>
          <w:rFonts w:ascii="Times New Roman" w:hAnsi="Times New Roman" w:cs="Times New Roman"/>
          <w:sz w:val="24"/>
          <w:szCs w:val="24"/>
        </w:rPr>
        <w:lastRenderedPageBreak/>
        <w:t>Anexo III</w:t>
      </w:r>
    </w:p>
    <w:p w14:paraId="30402A46" w14:textId="313DE48C" w:rsidR="00D6293F" w:rsidRDefault="00D6293F" w:rsidP="00D6293F">
      <w:pPr>
        <w:pBdr>
          <w:bottom w:val="single" w:sz="12" w:space="1" w:color="auto"/>
        </w:pBdr>
        <w:jc w:val="both"/>
        <w:rPr>
          <w:rFonts w:ascii="Times New Roman" w:hAnsi="Times New Roman" w:cs="Times New Roman"/>
          <w:sz w:val="24"/>
          <w:szCs w:val="24"/>
        </w:rPr>
      </w:pPr>
      <w:r>
        <w:rPr>
          <w:rFonts w:ascii="Times New Roman" w:hAnsi="Times New Roman" w:cs="Times New Roman"/>
          <w:sz w:val="24"/>
          <w:szCs w:val="24"/>
        </w:rPr>
        <w:t>Consentimiento informado</w:t>
      </w:r>
    </w:p>
    <w:p w14:paraId="0BE49999" w14:textId="77777777" w:rsidR="00D6293F" w:rsidRDefault="00D6293F" w:rsidP="00D6293F">
      <w:pPr>
        <w:jc w:val="both"/>
        <w:rPr>
          <w:rFonts w:ascii="Times New Roman" w:hAnsi="Times New Roman" w:cs="Times New Roman"/>
          <w:sz w:val="24"/>
          <w:szCs w:val="24"/>
        </w:rPr>
      </w:pPr>
    </w:p>
    <w:p w14:paraId="4C8A51B3" w14:textId="44A58482" w:rsidR="007D052A"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Carta a los padres </w:t>
      </w:r>
    </w:p>
    <w:p w14:paraId="6974293A" w14:textId="285E8112" w:rsidR="007D052A"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Consentimiento informado </w:t>
      </w:r>
    </w:p>
    <w:p w14:paraId="03C23197" w14:textId="77777777" w:rsidR="007D052A"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Sres. Padres: </w:t>
      </w:r>
    </w:p>
    <w:p w14:paraId="156B8B64" w14:textId="35C8BF4E" w:rsidR="00A74136" w:rsidRPr="002D6D51" w:rsidRDefault="00A74136" w:rsidP="00381404">
      <w:pPr>
        <w:ind w:left="567" w:firstLine="709"/>
        <w:jc w:val="both"/>
        <w:rPr>
          <w:rFonts w:ascii="Times New Roman" w:hAnsi="Times New Roman" w:cs="Times New Roman"/>
          <w:sz w:val="24"/>
          <w:szCs w:val="24"/>
        </w:rPr>
      </w:pPr>
      <w:r>
        <w:rPr>
          <w:rFonts w:ascii="Times New Roman" w:hAnsi="Times New Roman" w:cs="Times New Roman"/>
          <w:sz w:val="24"/>
          <w:szCs w:val="24"/>
        </w:rPr>
        <w:t>Soy Condori Camila Belén, estudiante de Licenciatura en Nutrición.</w:t>
      </w:r>
    </w:p>
    <w:p w14:paraId="13D36529" w14:textId="5793ED40" w:rsidR="007D052A"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Se solicita la autorización para que su hijo participe de la actividad en el marco de la realización de la Tesis para obtención de la Licenciatura en Nutrición de la Universidad de Concepción del </w:t>
      </w:r>
      <w:proofErr w:type="gramStart"/>
      <w:r w:rsidRPr="002D6D51">
        <w:rPr>
          <w:rFonts w:ascii="Times New Roman" w:hAnsi="Times New Roman" w:cs="Times New Roman"/>
          <w:sz w:val="24"/>
          <w:szCs w:val="24"/>
        </w:rPr>
        <w:t>Uruguay ,</w:t>
      </w:r>
      <w:proofErr w:type="gramEnd"/>
      <w:r w:rsidRPr="002D6D51">
        <w:rPr>
          <w:rFonts w:ascii="Times New Roman" w:hAnsi="Times New Roman" w:cs="Times New Roman"/>
          <w:sz w:val="24"/>
          <w:szCs w:val="24"/>
        </w:rPr>
        <w:t xml:space="preserve"> denominada: </w:t>
      </w:r>
    </w:p>
    <w:p w14:paraId="3C0A421D" w14:textId="21CFE689" w:rsidR="007D052A"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“Relación entre el consumo de alimentos </w:t>
      </w:r>
      <w:proofErr w:type="spellStart"/>
      <w:r w:rsidRPr="002D6D51">
        <w:rPr>
          <w:rFonts w:ascii="Times New Roman" w:hAnsi="Times New Roman" w:cs="Times New Roman"/>
          <w:sz w:val="24"/>
          <w:szCs w:val="24"/>
        </w:rPr>
        <w:t>ultraprocesados</w:t>
      </w:r>
      <w:proofErr w:type="spellEnd"/>
      <w:r w:rsidRPr="002D6D51">
        <w:rPr>
          <w:rFonts w:ascii="Times New Roman" w:hAnsi="Times New Roman" w:cs="Times New Roman"/>
          <w:sz w:val="24"/>
          <w:szCs w:val="24"/>
        </w:rPr>
        <w:t xml:space="preserve"> y el estado nutricional en niños de 7mo grado que concurren a la Escuela Nuestra Señora de Luján </w:t>
      </w:r>
      <w:proofErr w:type="spellStart"/>
      <w:r w:rsidRPr="002D6D51">
        <w:rPr>
          <w:rFonts w:ascii="Times New Roman" w:hAnsi="Times New Roman" w:cs="Times New Roman"/>
          <w:sz w:val="24"/>
          <w:szCs w:val="24"/>
        </w:rPr>
        <w:t>N°</w:t>
      </w:r>
      <w:proofErr w:type="spellEnd"/>
      <w:r w:rsidRPr="002D6D51">
        <w:rPr>
          <w:rFonts w:ascii="Times New Roman" w:hAnsi="Times New Roman" w:cs="Times New Roman"/>
          <w:sz w:val="24"/>
          <w:szCs w:val="24"/>
        </w:rPr>
        <w:t xml:space="preserve"> 1149, Santa Fe”. </w:t>
      </w:r>
    </w:p>
    <w:p w14:paraId="7BCF174E" w14:textId="4A751423" w:rsidR="001D4888"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Esta actividad se realiza</w:t>
      </w:r>
      <w:r w:rsidR="00A74136">
        <w:rPr>
          <w:rFonts w:ascii="Times New Roman" w:hAnsi="Times New Roman" w:cs="Times New Roman"/>
          <w:sz w:val="24"/>
          <w:szCs w:val="24"/>
        </w:rPr>
        <w:t xml:space="preserve"> en el hogar,</w:t>
      </w:r>
      <w:r w:rsidRPr="002D6D51">
        <w:rPr>
          <w:rFonts w:ascii="Times New Roman" w:hAnsi="Times New Roman" w:cs="Times New Roman"/>
          <w:sz w:val="24"/>
          <w:szCs w:val="24"/>
        </w:rPr>
        <w:t xml:space="preserve"> consist</w:t>
      </w:r>
      <w:r w:rsidR="00A74136">
        <w:rPr>
          <w:rFonts w:ascii="Times New Roman" w:hAnsi="Times New Roman" w:cs="Times New Roman"/>
          <w:sz w:val="24"/>
          <w:szCs w:val="24"/>
        </w:rPr>
        <w:t>e</w:t>
      </w:r>
      <w:r w:rsidRPr="002D6D51">
        <w:rPr>
          <w:rFonts w:ascii="Times New Roman" w:hAnsi="Times New Roman" w:cs="Times New Roman"/>
          <w:sz w:val="24"/>
          <w:szCs w:val="24"/>
        </w:rPr>
        <w:t xml:space="preserve"> en </w:t>
      </w:r>
      <w:r w:rsidR="00A74136">
        <w:rPr>
          <w:rFonts w:ascii="Times New Roman" w:hAnsi="Times New Roman" w:cs="Times New Roman"/>
          <w:sz w:val="24"/>
          <w:szCs w:val="24"/>
        </w:rPr>
        <w:t>completar</w:t>
      </w:r>
      <w:r w:rsidRPr="002D6D51">
        <w:rPr>
          <w:rFonts w:ascii="Times New Roman" w:hAnsi="Times New Roman" w:cs="Times New Roman"/>
          <w:sz w:val="24"/>
          <w:szCs w:val="24"/>
        </w:rPr>
        <w:t xml:space="preserve"> </w:t>
      </w:r>
      <w:r w:rsidR="00A74136">
        <w:rPr>
          <w:rFonts w:ascii="Times New Roman" w:hAnsi="Times New Roman" w:cs="Times New Roman"/>
          <w:sz w:val="24"/>
          <w:szCs w:val="24"/>
        </w:rPr>
        <w:t>el</w:t>
      </w:r>
      <w:r w:rsidRPr="002D6D51">
        <w:rPr>
          <w:rFonts w:ascii="Times New Roman" w:hAnsi="Times New Roman" w:cs="Times New Roman"/>
          <w:sz w:val="24"/>
          <w:szCs w:val="24"/>
        </w:rPr>
        <w:t xml:space="preserve"> peso, </w:t>
      </w:r>
      <w:r w:rsidR="00A74136">
        <w:rPr>
          <w:rFonts w:ascii="Times New Roman" w:hAnsi="Times New Roman" w:cs="Times New Roman"/>
          <w:sz w:val="24"/>
          <w:szCs w:val="24"/>
        </w:rPr>
        <w:t>altura (en metros)</w:t>
      </w:r>
      <w:r w:rsidRPr="002D6D51">
        <w:rPr>
          <w:rFonts w:ascii="Times New Roman" w:hAnsi="Times New Roman" w:cs="Times New Roman"/>
          <w:sz w:val="24"/>
          <w:szCs w:val="24"/>
        </w:rPr>
        <w:t xml:space="preserve"> y una encuesta respecto a la ingesta alimentaria habitual de los escolares. </w:t>
      </w:r>
    </w:p>
    <w:p w14:paraId="5C18E98E" w14:textId="77777777" w:rsidR="001D4888"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No insume ningún riesgo para su salud. </w:t>
      </w:r>
    </w:p>
    <w:p w14:paraId="158C4C47" w14:textId="77777777" w:rsidR="001D4888"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La participación es voluntaria y anónima. </w:t>
      </w:r>
    </w:p>
    <w:p w14:paraId="1C609402" w14:textId="77777777" w:rsidR="001D4888"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Muchas Gracias. </w:t>
      </w:r>
    </w:p>
    <w:p w14:paraId="60F68D41" w14:textId="77777777" w:rsidR="001D4888" w:rsidRPr="002D6D51" w:rsidRDefault="007D052A" w:rsidP="00381404">
      <w:pPr>
        <w:ind w:left="567" w:firstLine="709"/>
        <w:jc w:val="both"/>
        <w:rPr>
          <w:rFonts w:ascii="Times New Roman" w:hAnsi="Times New Roman" w:cs="Times New Roman"/>
          <w:sz w:val="24"/>
          <w:szCs w:val="24"/>
        </w:rPr>
      </w:pPr>
      <w:r w:rsidRPr="002D6D51">
        <w:rPr>
          <w:rFonts w:ascii="Times New Roman" w:hAnsi="Times New Roman" w:cs="Times New Roman"/>
          <w:sz w:val="24"/>
          <w:szCs w:val="24"/>
        </w:rPr>
        <w:t xml:space="preserve">……………………………………….. </w:t>
      </w:r>
    </w:p>
    <w:p w14:paraId="7A6D510B" w14:textId="77777777" w:rsidR="001D4888" w:rsidRPr="002D6D51" w:rsidRDefault="001D4888" w:rsidP="00381404">
      <w:pPr>
        <w:ind w:left="2835"/>
        <w:jc w:val="both"/>
        <w:rPr>
          <w:rFonts w:ascii="Times New Roman" w:hAnsi="Times New Roman" w:cs="Times New Roman"/>
          <w:sz w:val="24"/>
          <w:szCs w:val="24"/>
        </w:rPr>
      </w:pPr>
      <w:r w:rsidRPr="002D6D51">
        <w:rPr>
          <w:rFonts w:ascii="Times New Roman" w:hAnsi="Times New Roman" w:cs="Times New Roman"/>
          <w:sz w:val="24"/>
          <w:szCs w:val="24"/>
        </w:rPr>
        <w:t>Condori, Camila Belén</w:t>
      </w:r>
      <w:r w:rsidR="007D052A" w:rsidRPr="002D6D51">
        <w:rPr>
          <w:rFonts w:ascii="Times New Roman" w:hAnsi="Times New Roman" w:cs="Times New Roman"/>
          <w:sz w:val="24"/>
          <w:szCs w:val="24"/>
        </w:rPr>
        <w:t xml:space="preserve">. </w:t>
      </w:r>
    </w:p>
    <w:p w14:paraId="33538840" w14:textId="1244F4BA" w:rsidR="007D052A" w:rsidRPr="002D6D51" w:rsidRDefault="007D052A" w:rsidP="00381404">
      <w:pPr>
        <w:ind w:left="2835"/>
        <w:jc w:val="both"/>
        <w:rPr>
          <w:rFonts w:ascii="Times New Roman" w:hAnsi="Times New Roman" w:cs="Times New Roman"/>
          <w:sz w:val="24"/>
          <w:szCs w:val="24"/>
        </w:rPr>
      </w:pPr>
      <w:r w:rsidRPr="002D6D51">
        <w:rPr>
          <w:rFonts w:ascii="Times New Roman" w:hAnsi="Times New Roman" w:cs="Times New Roman"/>
          <w:sz w:val="24"/>
          <w:szCs w:val="24"/>
        </w:rPr>
        <w:t>Alumna de Licenciatura en Nutrición. Universidad de Concepción del Uruguay.</w:t>
      </w:r>
    </w:p>
    <w:p w14:paraId="570A4F37" w14:textId="77777777" w:rsidR="00F613AA" w:rsidRDefault="00F613AA" w:rsidP="00F613AA">
      <w:pPr>
        <w:rPr>
          <w:rFonts w:ascii="Arial" w:hAnsi="Arial" w:cs="Arial"/>
        </w:rPr>
      </w:pPr>
    </w:p>
    <w:p w14:paraId="7896615A" w14:textId="3C21C0CB" w:rsidR="00F613AA" w:rsidRDefault="00F613AA">
      <w:pPr>
        <w:rPr>
          <w:rFonts w:ascii="Arial" w:hAnsi="Arial" w:cs="Arial"/>
          <w:lang w:val="es-AR"/>
        </w:rPr>
      </w:pPr>
      <w:r>
        <w:rPr>
          <w:rFonts w:ascii="Arial" w:hAnsi="Arial" w:cs="Arial"/>
          <w:lang w:val="es-AR"/>
        </w:rPr>
        <w:br w:type="page"/>
      </w:r>
    </w:p>
    <w:p w14:paraId="6B25C02C" w14:textId="023A577E" w:rsidR="00267970" w:rsidRDefault="00267970" w:rsidP="00F613AA">
      <w:pPr>
        <w:rPr>
          <w:rFonts w:ascii="Times New Roman" w:hAnsi="Times New Roman" w:cs="Times New Roman"/>
          <w:sz w:val="24"/>
          <w:szCs w:val="24"/>
        </w:rPr>
      </w:pPr>
      <w:r>
        <w:rPr>
          <w:rFonts w:ascii="Times New Roman" w:hAnsi="Times New Roman" w:cs="Times New Roman"/>
          <w:sz w:val="24"/>
          <w:szCs w:val="24"/>
        </w:rPr>
        <w:lastRenderedPageBreak/>
        <w:t>Anexo IV</w:t>
      </w:r>
    </w:p>
    <w:p w14:paraId="6115B4A8" w14:textId="556696BB" w:rsidR="00267970" w:rsidRDefault="00267970" w:rsidP="00F613AA">
      <w:pPr>
        <w:pBdr>
          <w:bottom w:val="single" w:sz="12" w:space="1" w:color="auto"/>
        </w:pBdr>
        <w:rPr>
          <w:rFonts w:ascii="Times New Roman" w:hAnsi="Times New Roman" w:cs="Times New Roman"/>
          <w:b/>
          <w:bCs/>
          <w:sz w:val="24"/>
          <w:szCs w:val="24"/>
        </w:rPr>
      </w:pPr>
      <w:r w:rsidRPr="00267970">
        <w:rPr>
          <w:rFonts w:ascii="Times New Roman" w:hAnsi="Times New Roman" w:cs="Times New Roman"/>
          <w:b/>
          <w:bCs/>
          <w:sz w:val="24"/>
          <w:szCs w:val="24"/>
        </w:rPr>
        <w:t>Cuestionario de frecuencia de consumo</w:t>
      </w:r>
      <w:r>
        <w:rPr>
          <w:rFonts w:ascii="Times New Roman" w:hAnsi="Times New Roman" w:cs="Times New Roman"/>
          <w:b/>
          <w:bCs/>
          <w:sz w:val="24"/>
          <w:szCs w:val="24"/>
        </w:rPr>
        <w:t xml:space="preserve"> de alimentos </w:t>
      </w:r>
      <w:proofErr w:type="spellStart"/>
      <w:r>
        <w:rPr>
          <w:rFonts w:ascii="Times New Roman" w:hAnsi="Times New Roman" w:cs="Times New Roman"/>
          <w:b/>
          <w:bCs/>
          <w:sz w:val="24"/>
          <w:szCs w:val="24"/>
        </w:rPr>
        <w:t>ultraprocesados</w:t>
      </w:r>
      <w:proofErr w:type="spellEnd"/>
    </w:p>
    <w:p w14:paraId="7AB7DCA2" w14:textId="77777777" w:rsidR="00267970" w:rsidRPr="00267970" w:rsidRDefault="00267970" w:rsidP="00F613AA">
      <w:pPr>
        <w:rPr>
          <w:rFonts w:ascii="Times New Roman" w:hAnsi="Times New Roman" w:cs="Times New Roman"/>
          <w:b/>
          <w:bCs/>
          <w:sz w:val="24"/>
          <w:szCs w:val="24"/>
        </w:rPr>
      </w:pPr>
    </w:p>
    <w:p w14:paraId="10CA43F4" w14:textId="088B82CE" w:rsidR="00F613AA" w:rsidRPr="002D6D51" w:rsidRDefault="00F613AA" w:rsidP="00F613AA">
      <w:pPr>
        <w:rPr>
          <w:rFonts w:ascii="Times New Roman" w:hAnsi="Times New Roman" w:cs="Times New Roman"/>
          <w:sz w:val="24"/>
          <w:szCs w:val="24"/>
        </w:rPr>
      </w:pPr>
      <w:r w:rsidRPr="002D6D51">
        <w:rPr>
          <w:rFonts w:ascii="Times New Roman" w:hAnsi="Times New Roman" w:cs="Times New Roman"/>
          <w:sz w:val="24"/>
          <w:szCs w:val="24"/>
        </w:rPr>
        <w:t>Ficha de Anamnesis y datos antropométricos</w:t>
      </w:r>
    </w:p>
    <w:p w14:paraId="5D2D86BD" w14:textId="77777777" w:rsidR="00F613AA" w:rsidRPr="002D6D51" w:rsidRDefault="00F613AA" w:rsidP="00F613AA">
      <w:pPr>
        <w:rPr>
          <w:rFonts w:ascii="Times New Roman" w:hAnsi="Times New Roman" w:cs="Times New Roman"/>
          <w:sz w:val="24"/>
          <w:szCs w:val="24"/>
        </w:rPr>
      </w:pPr>
      <w:r w:rsidRPr="002D6D51">
        <w:rPr>
          <w:rFonts w:ascii="Times New Roman" w:hAnsi="Times New Roman" w:cs="Times New Roman"/>
          <w:sz w:val="24"/>
          <w:szCs w:val="24"/>
        </w:rPr>
        <w:t>Fecha: ……</w:t>
      </w:r>
      <w:proofErr w:type="gramStart"/>
      <w:r w:rsidRPr="002D6D51">
        <w:rPr>
          <w:rFonts w:ascii="Times New Roman" w:hAnsi="Times New Roman" w:cs="Times New Roman"/>
          <w:sz w:val="24"/>
          <w:szCs w:val="24"/>
        </w:rPr>
        <w:t>…….</w:t>
      </w:r>
      <w:proofErr w:type="gramEnd"/>
      <w:r w:rsidRPr="002D6D51">
        <w:rPr>
          <w:rFonts w:ascii="Times New Roman" w:hAnsi="Times New Roman" w:cs="Times New Roman"/>
          <w:sz w:val="24"/>
          <w:szCs w:val="24"/>
        </w:rPr>
        <w:t xml:space="preserve">. </w:t>
      </w:r>
    </w:p>
    <w:p w14:paraId="579EEBC3" w14:textId="77777777" w:rsidR="00F613AA" w:rsidRPr="002D6D51" w:rsidRDefault="00F613AA" w:rsidP="00F613AA">
      <w:pPr>
        <w:rPr>
          <w:rFonts w:ascii="Times New Roman" w:hAnsi="Times New Roman" w:cs="Times New Roman"/>
          <w:sz w:val="24"/>
          <w:szCs w:val="24"/>
        </w:rPr>
      </w:pPr>
      <w:r w:rsidRPr="002D6D51">
        <w:rPr>
          <w:rFonts w:ascii="Times New Roman" w:hAnsi="Times New Roman" w:cs="Times New Roman"/>
          <w:sz w:val="24"/>
          <w:szCs w:val="24"/>
        </w:rPr>
        <w:t xml:space="preserve">Alumno Numero………… </w:t>
      </w:r>
    </w:p>
    <w:p w14:paraId="2CDC8C53" w14:textId="77777777" w:rsidR="00F613AA" w:rsidRPr="002D6D51" w:rsidRDefault="00F613AA" w:rsidP="00F613AA">
      <w:pPr>
        <w:rPr>
          <w:rFonts w:ascii="Times New Roman" w:hAnsi="Times New Roman" w:cs="Times New Roman"/>
          <w:sz w:val="24"/>
          <w:szCs w:val="24"/>
        </w:rPr>
      </w:pPr>
      <w:proofErr w:type="gramStart"/>
      <w:r w:rsidRPr="002D6D51">
        <w:rPr>
          <w:rFonts w:ascii="Times New Roman" w:hAnsi="Times New Roman" w:cs="Times New Roman"/>
          <w:sz w:val="24"/>
          <w:szCs w:val="24"/>
        </w:rPr>
        <w:t>Sexo:…</w:t>
      </w:r>
      <w:proofErr w:type="gramEnd"/>
      <w:r w:rsidRPr="002D6D51">
        <w:rPr>
          <w:rFonts w:ascii="Times New Roman" w:hAnsi="Times New Roman" w:cs="Times New Roman"/>
          <w:sz w:val="24"/>
          <w:szCs w:val="24"/>
        </w:rPr>
        <w:t xml:space="preserve">…………. </w:t>
      </w:r>
    </w:p>
    <w:p w14:paraId="311DDCB8" w14:textId="77777777" w:rsidR="00F613AA" w:rsidRPr="002D6D51" w:rsidRDefault="00F613AA" w:rsidP="00F613AA">
      <w:pPr>
        <w:rPr>
          <w:rFonts w:ascii="Times New Roman" w:hAnsi="Times New Roman" w:cs="Times New Roman"/>
          <w:sz w:val="24"/>
          <w:szCs w:val="24"/>
        </w:rPr>
      </w:pPr>
      <w:proofErr w:type="gramStart"/>
      <w:r w:rsidRPr="002D6D51">
        <w:rPr>
          <w:rFonts w:ascii="Times New Roman" w:hAnsi="Times New Roman" w:cs="Times New Roman"/>
          <w:sz w:val="24"/>
          <w:szCs w:val="24"/>
        </w:rPr>
        <w:t>Edad:…</w:t>
      </w:r>
      <w:proofErr w:type="gramEnd"/>
      <w:r w:rsidRPr="002D6D51">
        <w:rPr>
          <w:rFonts w:ascii="Times New Roman" w:hAnsi="Times New Roman" w:cs="Times New Roman"/>
          <w:sz w:val="24"/>
          <w:szCs w:val="24"/>
        </w:rPr>
        <w:t xml:space="preserve">…….. </w:t>
      </w:r>
    </w:p>
    <w:p w14:paraId="36ED3812" w14:textId="77777777" w:rsidR="00F613AA" w:rsidRPr="002D6D51" w:rsidRDefault="00F613AA" w:rsidP="00F613AA">
      <w:pPr>
        <w:rPr>
          <w:rFonts w:ascii="Times New Roman" w:hAnsi="Times New Roman" w:cs="Times New Roman"/>
          <w:sz w:val="24"/>
          <w:szCs w:val="24"/>
        </w:rPr>
      </w:pPr>
      <w:proofErr w:type="gramStart"/>
      <w:r w:rsidRPr="002D6D51">
        <w:rPr>
          <w:rFonts w:ascii="Times New Roman" w:hAnsi="Times New Roman" w:cs="Times New Roman"/>
          <w:sz w:val="24"/>
          <w:szCs w:val="24"/>
        </w:rPr>
        <w:t>Peso:…</w:t>
      </w:r>
      <w:proofErr w:type="gramEnd"/>
      <w:r w:rsidRPr="002D6D51">
        <w:rPr>
          <w:rFonts w:ascii="Times New Roman" w:hAnsi="Times New Roman" w:cs="Times New Roman"/>
          <w:sz w:val="24"/>
          <w:szCs w:val="24"/>
        </w:rPr>
        <w:t>…….. ……</w:t>
      </w:r>
    </w:p>
    <w:p w14:paraId="45033E5F" w14:textId="77777777" w:rsidR="00F613AA" w:rsidRPr="002D6D51" w:rsidRDefault="00F613AA" w:rsidP="00F613AA">
      <w:pPr>
        <w:rPr>
          <w:rFonts w:ascii="Times New Roman" w:hAnsi="Times New Roman" w:cs="Times New Roman"/>
          <w:sz w:val="24"/>
          <w:szCs w:val="24"/>
        </w:rPr>
      </w:pPr>
      <w:proofErr w:type="gramStart"/>
      <w:r w:rsidRPr="002D6D51">
        <w:rPr>
          <w:rFonts w:ascii="Times New Roman" w:hAnsi="Times New Roman" w:cs="Times New Roman"/>
          <w:sz w:val="24"/>
          <w:szCs w:val="24"/>
        </w:rPr>
        <w:t>Talla:…</w:t>
      </w:r>
      <w:proofErr w:type="gramEnd"/>
      <w:r w:rsidRPr="002D6D51">
        <w:rPr>
          <w:rFonts w:ascii="Times New Roman" w:hAnsi="Times New Roman" w:cs="Times New Roman"/>
          <w:sz w:val="24"/>
          <w:szCs w:val="24"/>
        </w:rPr>
        <w:t xml:space="preserve">…….. </w:t>
      </w:r>
    </w:p>
    <w:p w14:paraId="51E57F14" w14:textId="77777777" w:rsidR="00F613AA" w:rsidRPr="002D6D51" w:rsidRDefault="00F613AA" w:rsidP="00F613AA">
      <w:pPr>
        <w:rPr>
          <w:rFonts w:ascii="Times New Roman" w:hAnsi="Times New Roman" w:cs="Times New Roman"/>
          <w:sz w:val="24"/>
          <w:szCs w:val="24"/>
        </w:rPr>
      </w:pPr>
      <w:proofErr w:type="gramStart"/>
      <w:r w:rsidRPr="002D6D51">
        <w:rPr>
          <w:rFonts w:ascii="Times New Roman" w:hAnsi="Times New Roman" w:cs="Times New Roman"/>
          <w:sz w:val="24"/>
          <w:szCs w:val="24"/>
        </w:rPr>
        <w:t>IMC:…</w:t>
      </w:r>
      <w:proofErr w:type="gramEnd"/>
      <w:r w:rsidRPr="002D6D51">
        <w:rPr>
          <w:rFonts w:ascii="Times New Roman" w:hAnsi="Times New Roman" w:cs="Times New Roman"/>
          <w:sz w:val="24"/>
          <w:szCs w:val="24"/>
        </w:rPr>
        <w:t xml:space="preserve">…………… </w:t>
      </w:r>
    </w:p>
    <w:p w14:paraId="48D6B424" w14:textId="77777777" w:rsidR="00F613AA" w:rsidRPr="002D6D51" w:rsidRDefault="00F613AA" w:rsidP="00F613AA">
      <w:pPr>
        <w:rPr>
          <w:rFonts w:ascii="Times New Roman" w:hAnsi="Times New Roman" w:cs="Times New Roman"/>
          <w:sz w:val="24"/>
          <w:szCs w:val="24"/>
        </w:rPr>
      </w:pPr>
      <w:r w:rsidRPr="002D6D51">
        <w:rPr>
          <w:rFonts w:ascii="Times New Roman" w:hAnsi="Times New Roman" w:cs="Times New Roman"/>
          <w:sz w:val="24"/>
          <w:szCs w:val="24"/>
        </w:rPr>
        <w:t>IMC/</w:t>
      </w:r>
      <w:proofErr w:type="gramStart"/>
      <w:r w:rsidRPr="002D6D51">
        <w:rPr>
          <w:rFonts w:ascii="Times New Roman" w:hAnsi="Times New Roman" w:cs="Times New Roman"/>
          <w:sz w:val="24"/>
          <w:szCs w:val="24"/>
        </w:rPr>
        <w:t>EDAD:…</w:t>
      </w:r>
      <w:proofErr w:type="gramEnd"/>
      <w:r w:rsidRPr="002D6D51">
        <w:rPr>
          <w:rFonts w:ascii="Times New Roman" w:hAnsi="Times New Roman" w:cs="Times New Roman"/>
          <w:sz w:val="24"/>
          <w:szCs w:val="24"/>
        </w:rPr>
        <w:t xml:space="preserve">……… </w:t>
      </w:r>
    </w:p>
    <w:p w14:paraId="75EDF267" w14:textId="6C490877" w:rsidR="00F613AA" w:rsidRDefault="00F613AA" w:rsidP="00F613AA">
      <w:pPr>
        <w:rPr>
          <w:rFonts w:ascii="Arial" w:hAnsi="Arial" w:cs="Arial"/>
        </w:rPr>
      </w:pPr>
      <w:proofErr w:type="gramStart"/>
      <w:r w:rsidRPr="002D6D51">
        <w:rPr>
          <w:rFonts w:ascii="Times New Roman" w:hAnsi="Times New Roman" w:cs="Times New Roman"/>
          <w:sz w:val="24"/>
          <w:szCs w:val="24"/>
        </w:rPr>
        <w:t>Diagnóstico:…</w:t>
      </w:r>
      <w:proofErr w:type="gramEnd"/>
      <w:r w:rsidRPr="002D6D51">
        <w:rPr>
          <w:rFonts w:ascii="Times New Roman" w:hAnsi="Times New Roman" w:cs="Times New Roman"/>
          <w:sz w:val="24"/>
          <w:szCs w:val="24"/>
        </w:rPr>
        <w:t>……..</w:t>
      </w:r>
    </w:p>
    <w:p w14:paraId="2702D175" w14:textId="5836F2D0" w:rsidR="00514341" w:rsidRDefault="00514341">
      <w:pPr>
        <w:rPr>
          <w:rFonts w:ascii="Arial" w:hAnsi="Arial" w:cs="Arial"/>
          <w:lang w:val="es-AR"/>
        </w:rPr>
      </w:pPr>
      <w:r>
        <w:rPr>
          <w:rFonts w:ascii="Arial" w:hAnsi="Arial" w:cs="Arial"/>
          <w:lang w:val="es-AR"/>
        </w:rPr>
        <w:br w:type="page"/>
      </w:r>
    </w:p>
    <w:p w14:paraId="57AEEEBB" w14:textId="47F20915" w:rsidR="00514341" w:rsidRDefault="00F75E5B">
      <w:pPr>
        <w:rPr>
          <w:rFonts w:ascii="Arial" w:hAnsi="Arial" w:cs="Arial"/>
          <w:lang w:val="es-AR"/>
        </w:rPr>
      </w:pPr>
      <w:r>
        <w:rPr>
          <w:rFonts w:ascii="Arial" w:hAnsi="Arial" w:cs="Arial"/>
          <w:noProof/>
          <w:lang w:val="es-AR"/>
        </w:rPr>
        <w:lastRenderedPageBreak/>
        <w:drawing>
          <wp:anchor distT="0" distB="0" distL="114300" distR="114300" simplePos="0" relativeHeight="251656192" behindDoc="1" locked="0" layoutInCell="1" allowOverlap="1" wp14:anchorId="767400B0" wp14:editId="44FD17E3">
            <wp:simplePos x="0" y="0"/>
            <wp:positionH relativeFrom="column">
              <wp:posOffset>-401955</wp:posOffset>
            </wp:positionH>
            <wp:positionV relativeFrom="paragraph">
              <wp:posOffset>307340</wp:posOffset>
            </wp:positionV>
            <wp:extent cx="6204585" cy="7467600"/>
            <wp:effectExtent l="0" t="0" r="0" b="0"/>
            <wp:wrapTight wrapText="bothSides">
              <wp:wrapPolygon edited="0">
                <wp:start x="0" y="0"/>
                <wp:lineTo x="0" y="21545"/>
                <wp:lineTo x="21554" y="21545"/>
                <wp:lineTo x="21554" y="0"/>
                <wp:lineTo x="0" y="0"/>
              </wp:wrapPolygon>
            </wp:wrapTight>
            <wp:docPr id="11145107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10785" name="Imagen 1114510785"/>
                    <pic:cNvPicPr/>
                  </pic:nvPicPr>
                  <pic:blipFill>
                    <a:blip r:embed="rId24">
                      <a:extLst>
                        <a:ext uri="{28A0092B-C50C-407E-A947-70E740481C1C}">
                          <a14:useLocalDpi xmlns:a14="http://schemas.microsoft.com/office/drawing/2010/main" val="0"/>
                        </a:ext>
                      </a:extLst>
                    </a:blip>
                    <a:stretch>
                      <a:fillRect/>
                    </a:stretch>
                  </pic:blipFill>
                  <pic:spPr>
                    <a:xfrm>
                      <a:off x="0" y="0"/>
                      <a:ext cx="6204585" cy="7467600"/>
                    </a:xfrm>
                    <a:prstGeom prst="rect">
                      <a:avLst/>
                    </a:prstGeom>
                  </pic:spPr>
                </pic:pic>
              </a:graphicData>
            </a:graphic>
            <wp14:sizeRelH relativeFrom="page">
              <wp14:pctWidth>0</wp14:pctWidth>
            </wp14:sizeRelH>
            <wp14:sizeRelV relativeFrom="page">
              <wp14:pctHeight>0</wp14:pctHeight>
            </wp14:sizeRelV>
          </wp:anchor>
        </w:drawing>
      </w:r>
      <w:r w:rsidR="00514341">
        <w:rPr>
          <w:rFonts w:ascii="Arial" w:hAnsi="Arial" w:cs="Arial"/>
          <w:lang w:val="es-AR"/>
        </w:rPr>
        <w:br w:type="page"/>
      </w:r>
    </w:p>
    <w:p w14:paraId="1996E554" w14:textId="4AFEFC82" w:rsidR="00514341" w:rsidRDefault="00F75E5B">
      <w:pPr>
        <w:rPr>
          <w:rFonts w:ascii="Arial" w:hAnsi="Arial" w:cs="Arial"/>
          <w:lang w:val="es-AR"/>
        </w:rPr>
      </w:pPr>
      <w:r>
        <w:rPr>
          <w:rFonts w:ascii="Arial" w:hAnsi="Arial" w:cs="Arial"/>
          <w:noProof/>
          <w:lang w:val="es-AR"/>
        </w:rPr>
        <w:lastRenderedPageBreak/>
        <w:drawing>
          <wp:anchor distT="0" distB="0" distL="114300" distR="114300" simplePos="0" relativeHeight="251658240" behindDoc="1" locked="0" layoutInCell="1" allowOverlap="1" wp14:anchorId="26D343A3" wp14:editId="3520D7EB">
            <wp:simplePos x="0" y="0"/>
            <wp:positionH relativeFrom="column">
              <wp:posOffset>-356235</wp:posOffset>
            </wp:positionH>
            <wp:positionV relativeFrom="paragraph">
              <wp:posOffset>40640</wp:posOffset>
            </wp:positionV>
            <wp:extent cx="6101715" cy="8092440"/>
            <wp:effectExtent l="0" t="0" r="0" b="0"/>
            <wp:wrapTight wrapText="bothSides">
              <wp:wrapPolygon edited="0">
                <wp:start x="0" y="0"/>
                <wp:lineTo x="0" y="21559"/>
                <wp:lineTo x="21512" y="21559"/>
                <wp:lineTo x="21512" y="0"/>
                <wp:lineTo x="0" y="0"/>
              </wp:wrapPolygon>
            </wp:wrapTight>
            <wp:docPr id="7983218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21881" name="Imagen 798321881"/>
                    <pic:cNvPicPr/>
                  </pic:nvPicPr>
                  <pic:blipFill>
                    <a:blip r:embed="rId25">
                      <a:extLst>
                        <a:ext uri="{28A0092B-C50C-407E-A947-70E740481C1C}">
                          <a14:useLocalDpi xmlns:a14="http://schemas.microsoft.com/office/drawing/2010/main" val="0"/>
                        </a:ext>
                      </a:extLst>
                    </a:blip>
                    <a:stretch>
                      <a:fillRect/>
                    </a:stretch>
                  </pic:blipFill>
                  <pic:spPr>
                    <a:xfrm>
                      <a:off x="0" y="0"/>
                      <a:ext cx="6101715" cy="8092440"/>
                    </a:xfrm>
                    <a:prstGeom prst="rect">
                      <a:avLst/>
                    </a:prstGeom>
                  </pic:spPr>
                </pic:pic>
              </a:graphicData>
            </a:graphic>
            <wp14:sizeRelH relativeFrom="page">
              <wp14:pctWidth>0</wp14:pctWidth>
            </wp14:sizeRelH>
            <wp14:sizeRelV relativeFrom="page">
              <wp14:pctHeight>0</wp14:pctHeight>
            </wp14:sizeRelV>
          </wp:anchor>
        </w:drawing>
      </w:r>
      <w:r w:rsidR="00514341">
        <w:rPr>
          <w:rFonts w:ascii="Arial" w:hAnsi="Arial" w:cs="Arial"/>
          <w:lang w:val="es-AR"/>
        </w:rPr>
        <w:br w:type="page"/>
      </w:r>
    </w:p>
    <w:p w14:paraId="44BAFD1B" w14:textId="0980BC1C" w:rsidR="003606FA" w:rsidRDefault="00F75E5B">
      <w:pPr>
        <w:rPr>
          <w:rFonts w:ascii="Arial" w:hAnsi="Arial" w:cs="Arial"/>
          <w:lang w:val="es-AR"/>
        </w:rPr>
      </w:pPr>
      <w:r>
        <w:rPr>
          <w:rFonts w:ascii="Arial" w:hAnsi="Arial" w:cs="Arial"/>
          <w:noProof/>
          <w:lang w:val="es-AR"/>
        </w:rPr>
        <w:lastRenderedPageBreak/>
        <w:drawing>
          <wp:anchor distT="0" distB="0" distL="114300" distR="114300" simplePos="0" relativeHeight="251668992" behindDoc="1" locked="0" layoutInCell="1" allowOverlap="1" wp14:anchorId="45ED442E" wp14:editId="185506F9">
            <wp:simplePos x="0" y="0"/>
            <wp:positionH relativeFrom="column">
              <wp:posOffset>-219075</wp:posOffset>
            </wp:positionH>
            <wp:positionV relativeFrom="paragraph">
              <wp:posOffset>33020</wp:posOffset>
            </wp:positionV>
            <wp:extent cx="5836285" cy="7696200"/>
            <wp:effectExtent l="0" t="0" r="0" b="0"/>
            <wp:wrapTight wrapText="bothSides">
              <wp:wrapPolygon edited="0">
                <wp:start x="0" y="0"/>
                <wp:lineTo x="0" y="21547"/>
                <wp:lineTo x="21504" y="21547"/>
                <wp:lineTo x="21504" y="0"/>
                <wp:lineTo x="0" y="0"/>
              </wp:wrapPolygon>
            </wp:wrapTight>
            <wp:docPr id="18573749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74941" name="Imagen 1857374941"/>
                    <pic:cNvPicPr/>
                  </pic:nvPicPr>
                  <pic:blipFill>
                    <a:blip r:embed="rId26">
                      <a:extLst>
                        <a:ext uri="{28A0092B-C50C-407E-A947-70E740481C1C}">
                          <a14:useLocalDpi xmlns:a14="http://schemas.microsoft.com/office/drawing/2010/main" val="0"/>
                        </a:ext>
                      </a:extLst>
                    </a:blip>
                    <a:stretch>
                      <a:fillRect/>
                    </a:stretch>
                  </pic:blipFill>
                  <pic:spPr>
                    <a:xfrm>
                      <a:off x="0" y="0"/>
                      <a:ext cx="5836285" cy="7696200"/>
                    </a:xfrm>
                    <a:prstGeom prst="rect">
                      <a:avLst/>
                    </a:prstGeom>
                  </pic:spPr>
                </pic:pic>
              </a:graphicData>
            </a:graphic>
            <wp14:sizeRelH relativeFrom="page">
              <wp14:pctWidth>0</wp14:pctWidth>
            </wp14:sizeRelH>
            <wp14:sizeRelV relativeFrom="page">
              <wp14:pctHeight>0</wp14:pctHeight>
            </wp14:sizeRelV>
          </wp:anchor>
        </w:drawing>
      </w:r>
      <w:r w:rsidR="00514341">
        <w:rPr>
          <w:rFonts w:ascii="Arial" w:hAnsi="Arial" w:cs="Arial"/>
          <w:lang w:val="es-AR"/>
        </w:rPr>
        <w:br w:type="page"/>
      </w:r>
    </w:p>
    <w:p w14:paraId="42C1C1A0" w14:textId="108E59AA" w:rsidR="003606FA" w:rsidRDefault="003606FA">
      <w:pPr>
        <w:rPr>
          <w:rFonts w:ascii="Arial" w:hAnsi="Arial" w:cs="Arial"/>
          <w:lang w:val="es-AR"/>
        </w:rPr>
      </w:pPr>
      <w:r>
        <w:rPr>
          <w:rFonts w:ascii="Arial" w:hAnsi="Arial" w:cs="Arial"/>
          <w:noProof/>
          <w:lang w:val="es-AR"/>
        </w:rPr>
        <w:lastRenderedPageBreak/>
        <w:drawing>
          <wp:anchor distT="0" distB="0" distL="114300" distR="114300" simplePos="0" relativeHeight="251670016" behindDoc="1" locked="0" layoutInCell="1" allowOverlap="1" wp14:anchorId="3869941A" wp14:editId="3592A900">
            <wp:simplePos x="0" y="0"/>
            <wp:positionH relativeFrom="column">
              <wp:posOffset>-158115</wp:posOffset>
            </wp:positionH>
            <wp:positionV relativeFrom="paragraph">
              <wp:posOffset>230505</wp:posOffset>
            </wp:positionV>
            <wp:extent cx="5466715" cy="7787640"/>
            <wp:effectExtent l="0" t="0" r="635" b="3810"/>
            <wp:wrapTight wrapText="bothSides">
              <wp:wrapPolygon edited="0">
                <wp:start x="0" y="0"/>
                <wp:lineTo x="0" y="21558"/>
                <wp:lineTo x="21527" y="21558"/>
                <wp:lineTo x="21527" y="0"/>
                <wp:lineTo x="0" y="0"/>
              </wp:wrapPolygon>
            </wp:wrapTight>
            <wp:docPr id="2143467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6777" name="Imagen 214346777"/>
                    <pic:cNvPicPr/>
                  </pic:nvPicPr>
                  <pic:blipFill>
                    <a:blip r:embed="rId27">
                      <a:extLst>
                        <a:ext uri="{28A0092B-C50C-407E-A947-70E740481C1C}">
                          <a14:useLocalDpi xmlns:a14="http://schemas.microsoft.com/office/drawing/2010/main" val="0"/>
                        </a:ext>
                      </a:extLst>
                    </a:blip>
                    <a:stretch>
                      <a:fillRect/>
                    </a:stretch>
                  </pic:blipFill>
                  <pic:spPr>
                    <a:xfrm>
                      <a:off x="0" y="0"/>
                      <a:ext cx="5466715" cy="7787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s-AR"/>
        </w:rPr>
        <w:br w:type="page"/>
      </w:r>
    </w:p>
    <w:tbl>
      <w:tblPr>
        <w:tblpPr w:leftFromText="141" w:rightFromText="141"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516"/>
        <w:gridCol w:w="2518"/>
      </w:tblGrid>
      <w:tr w:rsidR="003606FA" w:rsidRPr="005C1087" w14:paraId="289BF9A3" w14:textId="77777777" w:rsidTr="003606FA">
        <w:trPr>
          <w:trHeight w:val="297"/>
        </w:trPr>
        <w:tc>
          <w:tcPr>
            <w:tcW w:w="7550" w:type="dxa"/>
            <w:gridSpan w:val="3"/>
            <w:shd w:val="clear" w:color="auto" w:fill="auto"/>
          </w:tcPr>
          <w:p w14:paraId="2481F4E0" w14:textId="77777777" w:rsidR="003606FA" w:rsidRPr="005C1087" w:rsidRDefault="003606FA" w:rsidP="003606FA">
            <w:pPr>
              <w:pStyle w:val="NormalWeb"/>
              <w:ind w:firstLine="284"/>
              <w:rPr>
                <w:rFonts w:ascii="Arial" w:eastAsia="Roboto" w:hAnsi="Arial" w:cs="Arial"/>
                <w:b/>
              </w:rPr>
            </w:pPr>
            <w:r w:rsidRPr="005C1087">
              <w:rPr>
                <w:rFonts w:ascii="Arial" w:eastAsia="Roboto" w:hAnsi="Arial" w:cs="Arial"/>
                <w:b/>
              </w:rPr>
              <w:lastRenderedPageBreak/>
              <w:t>TABLA DE PUNTAJE POR RESPUESTA</w:t>
            </w:r>
          </w:p>
        </w:tc>
      </w:tr>
      <w:tr w:rsidR="003606FA" w:rsidRPr="005C1087" w14:paraId="4749A855" w14:textId="77777777" w:rsidTr="003606FA">
        <w:trPr>
          <w:trHeight w:val="297"/>
        </w:trPr>
        <w:tc>
          <w:tcPr>
            <w:tcW w:w="2516" w:type="dxa"/>
            <w:shd w:val="clear" w:color="auto" w:fill="auto"/>
          </w:tcPr>
          <w:p w14:paraId="02C4A7E7" w14:textId="77777777" w:rsidR="003606FA" w:rsidRPr="005C1087" w:rsidRDefault="003606FA" w:rsidP="003606FA">
            <w:pPr>
              <w:pStyle w:val="NormalWeb"/>
              <w:ind w:firstLine="284"/>
              <w:rPr>
                <w:rFonts w:ascii="Arial" w:eastAsia="Roboto" w:hAnsi="Arial" w:cs="Arial"/>
                <w:b/>
              </w:rPr>
            </w:pPr>
            <w:r w:rsidRPr="005C1087">
              <w:rPr>
                <w:rFonts w:ascii="Arial" w:eastAsia="Roboto" w:hAnsi="Arial" w:cs="Arial"/>
                <w:b/>
              </w:rPr>
              <w:t>Alternativa</w:t>
            </w:r>
          </w:p>
        </w:tc>
        <w:tc>
          <w:tcPr>
            <w:tcW w:w="2516" w:type="dxa"/>
            <w:shd w:val="clear" w:color="auto" w:fill="auto"/>
          </w:tcPr>
          <w:p w14:paraId="4D69F98C" w14:textId="77777777" w:rsidR="003606FA" w:rsidRPr="005C1087" w:rsidRDefault="003606FA" w:rsidP="003606FA">
            <w:pPr>
              <w:pStyle w:val="NormalWeb"/>
              <w:ind w:firstLine="284"/>
              <w:rPr>
                <w:rFonts w:ascii="Arial" w:eastAsia="Roboto" w:hAnsi="Arial" w:cs="Arial"/>
                <w:b/>
              </w:rPr>
            </w:pPr>
            <w:r w:rsidRPr="005C1087">
              <w:rPr>
                <w:rFonts w:ascii="Arial" w:eastAsia="Roboto" w:hAnsi="Arial" w:cs="Arial"/>
                <w:b/>
              </w:rPr>
              <w:t>Puntaje</w:t>
            </w:r>
          </w:p>
        </w:tc>
        <w:tc>
          <w:tcPr>
            <w:tcW w:w="2518" w:type="dxa"/>
            <w:shd w:val="clear" w:color="auto" w:fill="auto"/>
          </w:tcPr>
          <w:p w14:paraId="75974547" w14:textId="77777777" w:rsidR="003606FA" w:rsidRPr="005C1087" w:rsidRDefault="003606FA" w:rsidP="003606FA">
            <w:pPr>
              <w:pStyle w:val="NormalWeb"/>
              <w:ind w:firstLine="284"/>
              <w:rPr>
                <w:rFonts w:ascii="Arial" w:eastAsia="Roboto" w:hAnsi="Arial" w:cs="Arial"/>
                <w:b/>
              </w:rPr>
            </w:pPr>
            <w:r w:rsidRPr="005C1087">
              <w:rPr>
                <w:rFonts w:ascii="Arial" w:eastAsia="Roboto" w:hAnsi="Arial" w:cs="Arial"/>
                <w:b/>
              </w:rPr>
              <w:t>Valoración</w:t>
            </w:r>
          </w:p>
        </w:tc>
      </w:tr>
      <w:tr w:rsidR="003606FA" w:rsidRPr="005C1087" w14:paraId="2923DEBF" w14:textId="77777777" w:rsidTr="003606FA">
        <w:trPr>
          <w:trHeight w:val="297"/>
        </w:trPr>
        <w:tc>
          <w:tcPr>
            <w:tcW w:w="2516" w:type="dxa"/>
            <w:shd w:val="clear" w:color="auto" w:fill="auto"/>
          </w:tcPr>
          <w:p w14:paraId="6FCBA250"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 xml:space="preserve">a) </w:t>
            </w:r>
            <w:r>
              <w:rPr>
                <w:rFonts w:ascii="Arial" w:eastAsia="Roboto" w:hAnsi="Arial" w:cs="Arial"/>
              </w:rPr>
              <w:t>Todos los días</w:t>
            </w:r>
          </w:p>
        </w:tc>
        <w:tc>
          <w:tcPr>
            <w:tcW w:w="2516" w:type="dxa"/>
            <w:shd w:val="clear" w:color="auto" w:fill="auto"/>
          </w:tcPr>
          <w:p w14:paraId="721EC44E"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5</w:t>
            </w:r>
          </w:p>
        </w:tc>
        <w:tc>
          <w:tcPr>
            <w:tcW w:w="2518" w:type="dxa"/>
            <w:vMerge w:val="restart"/>
            <w:shd w:val="clear" w:color="auto" w:fill="auto"/>
          </w:tcPr>
          <w:p w14:paraId="215DDE3F"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88-145-Muy alto</w:t>
            </w:r>
          </w:p>
        </w:tc>
      </w:tr>
      <w:tr w:rsidR="003606FA" w:rsidRPr="005C1087" w14:paraId="59FCC3FD" w14:textId="77777777" w:rsidTr="003606FA">
        <w:trPr>
          <w:trHeight w:val="594"/>
        </w:trPr>
        <w:tc>
          <w:tcPr>
            <w:tcW w:w="2516" w:type="dxa"/>
            <w:shd w:val="clear" w:color="auto" w:fill="auto"/>
          </w:tcPr>
          <w:p w14:paraId="60250047"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 xml:space="preserve">b) </w:t>
            </w:r>
            <w:r>
              <w:rPr>
                <w:rFonts w:ascii="Arial" w:eastAsia="Roboto" w:hAnsi="Arial" w:cs="Arial"/>
              </w:rPr>
              <w:t>Más de</w:t>
            </w:r>
            <w:r w:rsidRPr="005C1087">
              <w:rPr>
                <w:rFonts w:ascii="Arial" w:eastAsia="Roboto" w:hAnsi="Arial" w:cs="Arial"/>
              </w:rPr>
              <w:t xml:space="preserve"> 4 veces a la semana</w:t>
            </w:r>
          </w:p>
        </w:tc>
        <w:tc>
          <w:tcPr>
            <w:tcW w:w="2516" w:type="dxa"/>
            <w:shd w:val="clear" w:color="auto" w:fill="auto"/>
          </w:tcPr>
          <w:p w14:paraId="06889B28"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4</w:t>
            </w:r>
          </w:p>
        </w:tc>
        <w:tc>
          <w:tcPr>
            <w:tcW w:w="2518" w:type="dxa"/>
            <w:vMerge/>
            <w:shd w:val="clear" w:color="auto" w:fill="auto"/>
          </w:tcPr>
          <w:p w14:paraId="41B50E92" w14:textId="77777777" w:rsidR="003606FA" w:rsidRPr="005C1087" w:rsidRDefault="003606FA" w:rsidP="003606FA">
            <w:pPr>
              <w:pStyle w:val="NormalWeb"/>
              <w:ind w:firstLine="284"/>
              <w:rPr>
                <w:rFonts w:ascii="Arial" w:eastAsia="Roboto" w:hAnsi="Arial" w:cs="Arial"/>
              </w:rPr>
            </w:pPr>
          </w:p>
        </w:tc>
      </w:tr>
      <w:tr w:rsidR="003606FA" w:rsidRPr="005C1087" w14:paraId="0054A9ED" w14:textId="77777777" w:rsidTr="003606FA">
        <w:trPr>
          <w:trHeight w:val="594"/>
        </w:trPr>
        <w:tc>
          <w:tcPr>
            <w:tcW w:w="2516" w:type="dxa"/>
            <w:shd w:val="clear" w:color="auto" w:fill="auto"/>
          </w:tcPr>
          <w:p w14:paraId="50F7AFA7"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 xml:space="preserve">c) </w:t>
            </w:r>
            <w:r>
              <w:rPr>
                <w:rFonts w:ascii="Arial" w:eastAsia="Roboto" w:hAnsi="Arial" w:cs="Arial"/>
              </w:rPr>
              <w:t xml:space="preserve">Más de </w:t>
            </w:r>
            <w:r w:rsidRPr="005C1087">
              <w:rPr>
                <w:rFonts w:ascii="Arial" w:eastAsia="Roboto" w:hAnsi="Arial" w:cs="Arial"/>
              </w:rPr>
              <w:t>3 veces a la semana</w:t>
            </w:r>
          </w:p>
        </w:tc>
        <w:tc>
          <w:tcPr>
            <w:tcW w:w="2516" w:type="dxa"/>
            <w:shd w:val="clear" w:color="auto" w:fill="auto"/>
          </w:tcPr>
          <w:p w14:paraId="491A8557"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3</w:t>
            </w:r>
          </w:p>
        </w:tc>
        <w:tc>
          <w:tcPr>
            <w:tcW w:w="2518" w:type="dxa"/>
            <w:shd w:val="clear" w:color="auto" w:fill="auto"/>
          </w:tcPr>
          <w:p w14:paraId="197A351F"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59-87= Medio</w:t>
            </w:r>
          </w:p>
        </w:tc>
      </w:tr>
      <w:tr w:rsidR="003606FA" w:rsidRPr="005C1087" w14:paraId="573E7BDF" w14:textId="77777777" w:rsidTr="003606FA">
        <w:trPr>
          <w:trHeight w:val="297"/>
        </w:trPr>
        <w:tc>
          <w:tcPr>
            <w:tcW w:w="2516" w:type="dxa"/>
            <w:shd w:val="clear" w:color="auto" w:fill="auto"/>
          </w:tcPr>
          <w:p w14:paraId="4B079D66"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 xml:space="preserve">d) 1 </w:t>
            </w:r>
            <w:r>
              <w:rPr>
                <w:rFonts w:ascii="Arial" w:eastAsia="Roboto" w:hAnsi="Arial" w:cs="Arial"/>
              </w:rPr>
              <w:t>a 2</w:t>
            </w:r>
            <w:r w:rsidRPr="005C1087">
              <w:rPr>
                <w:rFonts w:ascii="Arial" w:eastAsia="Roboto" w:hAnsi="Arial" w:cs="Arial"/>
              </w:rPr>
              <w:t xml:space="preserve"> veces</w:t>
            </w:r>
            <w:r>
              <w:rPr>
                <w:rFonts w:ascii="Arial" w:eastAsia="Roboto" w:hAnsi="Arial" w:cs="Arial"/>
              </w:rPr>
              <w:t xml:space="preserve"> por semana</w:t>
            </w:r>
          </w:p>
        </w:tc>
        <w:tc>
          <w:tcPr>
            <w:tcW w:w="2516" w:type="dxa"/>
            <w:shd w:val="clear" w:color="auto" w:fill="auto"/>
          </w:tcPr>
          <w:p w14:paraId="7E2E23A6"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2</w:t>
            </w:r>
          </w:p>
        </w:tc>
        <w:tc>
          <w:tcPr>
            <w:tcW w:w="2518" w:type="dxa"/>
            <w:vMerge w:val="restart"/>
            <w:shd w:val="clear" w:color="auto" w:fill="auto"/>
          </w:tcPr>
          <w:p w14:paraId="4B1A9E7A"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29-58= Bajo</w:t>
            </w:r>
          </w:p>
        </w:tc>
      </w:tr>
      <w:tr w:rsidR="003606FA" w:rsidRPr="005C1087" w14:paraId="35BFFEA8" w14:textId="77777777" w:rsidTr="003606FA">
        <w:trPr>
          <w:trHeight w:val="297"/>
        </w:trPr>
        <w:tc>
          <w:tcPr>
            <w:tcW w:w="2516" w:type="dxa"/>
            <w:shd w:val="clear" w:color="auto" w:fill="auto"/>
          </w:tcPr>
          <w:p w14:paraId="1322F3C7" w14:textId="77777777" w:rsidR="003606FA" w:rsidRPr="005C1087" w:rsidRDefault="003606FA" w:rsidP="003606FA">
            <w:pPr>
              <w:pStyle w:val="NormalWeb"/>
              <w:ind w:firstLine="284"/>
              <w:rPr>
                <w:rFonts w:ascii="Arial" w:eastAsia="Roboto" w:hAnsi="Arial" w:cs="Arial"/>
              </w:rPr>
            </w:pPr>
            <w:r>
              <w:rPr>
                <w:rFonts w:ascii="Arial" w:eastAsia="Roboto" w:hAnsi="Arial" w:cs="Arial"/>
              </w:rPr>
              <w:t>Ocasional (1 a 2 veces al mes)</w:t>
            </w:r>
          </w:p>
        </w:tc>
        <w:tc>
          <w:tcPr>
            <w:tcW w:w="2516" w:type="dxa"/>
            <w:shd w:val="clear" w:color="auto" w:fill="auto"/>
          </w:tcPr>
          <w:p w14:paraId="3EEEE3FF" w14:textId="77777777" w:rsidR="003606FA" w:rsidRPr="005C1087" w:rsidRDefault="003606FA" w:rsidP="003606FA">
            <w:pPr>
              <w:pStyle w:val="NormalWeb"/>
              <w:ind w:firstLine="284"/>
              <w:rPr>
                <w:rFonts w:ascii="Arial" w:eastAsia="Roboto" w:hAnsi="Arial" w:cs="Arial"/>
              </w:rPr>
            </w:pPr>
            <w:r w:rsidRPr="005C1087">
              <w:rPr>
                <w:rFonts w:ascii="Arial" w:eastAsia="Roboto" w:hAnsi="Arial" w:cs="Arial"/>
              </w:rPr>
              <w:t>1</w:t>
            </w:r>
          </w:p>
        </w:tc>
        <w:tc>
          <w:tcPr>
            <w:tcW w:w="2518" w:type="dxa"/>
            <w:vMerge/>
            <w:shd w:val="clear" w:color="auto" w:fill="auto"/>
          </w:tcPr>
          <w:p w14:paraId="6DAD8B25" w14:textId="77777777" w:rsidR="003606FA" w:rsidRPr="005C1087" w:rsidRDefault="003606FA" w:rsidP="003606FA">
            <w:pPr>
              <w:pStyle w:val="NormalWeb"/>
              <w:ind w:firstLine="284"/>
              <w:rPr>
                <w:rFonts w:ascii="Arial" w:eastAsia="Roboto" w:hAnsi="Arial" w:cs="Arial"/>
              </w:rPr>
            </w:pPr>
          </w:p>
        </w:tc>
      </w:tr>
    </w:tbl>
    <w:p w14:paraId="42B3EDAB" w14:textId="5AAF4246" w:rsidR="00F613AA" w:rsidRDefault="00F613AA" w:rsidP="00514341">
      <w:pPr>
        <w:rPr>
          <w:rFonts w:ascii="Arial" w:hAnsi="Arial" w:cs="Arial"/>
          <w:lang w:val="es-AR"/>
        </w:rPr>
      </w:pPr>
    </w:p>
    <w:p w14:paraId="284C1F96" w14:textId="77777777" w:rsidR="00D35360" w:rsidRPr="00D35360" w:rsidRDefault="00D35360" w:rsidP="00D35360">
      <w:pPr>
        <w:rPr>
          <w:rFonts w:ascii="Arial" w:hAnsi="Arial" w:cs="Arial"/>
          <w:lang w:val="es-AR"/>
        </w:rPr>
      </w:pPr>
    </w:p>
    <w:p w14:paraId="2CB26DB1" w14:textId="77777777" w:rsidR="00D35360" w:rsidRPr="00D35360" w:rsidRDefault="00D35360" w:rsidP="00D35360">
      <w:pPr>
        <w:rPr>
          <w:rFonts w:ascii="Arial" w:hAnsi="Arial" w:cs="Arial"/>
          <w:lang w:val="es-AR"/>
        </w:rPr>
      </w:pPr>
    </w:p>
    <w:p w14:paraId="72E391C5" w14:textId="77777777" w:rsidR="00D35360" w:rsidRPr="00D35360" w:rsidRDefault="00D35360" w:rsidP="00D35360">
      <w:pPr>
        <w:rPr>
          <w:rFonts w:ascii="Arial" w:hAnsi="Arial" w:cs="Arial"/>
          <w:lang w:val="es-AR"/>
        </w:rPr>
      </w:pPr>
    </w:p>
    <w:p w14:paraId="2C9C1DC4" w14:textId="77777777" w:rsidR="00D35360" w:rsidRPr="00D35360" w:rsidRDefault="00D35360" w:rsidP="00D35360">
      <w:pPr>
        <w:rPr>
          <w:rFonts w:ascii="Arial" w:hAnsi="Arial" w:cs="Arial"/>
          <w:lang w:val="es-AR"/>
        </w:rPr>
      </w:pPr>
    </w:p>
    <w:p w14:paraId="27B49EBB" w14:textId="77777777" w:rsidR="00D35360" w:rsidRPr="00D35360" w:rsidRDefault="00D35360" w:rsidP="00D35360">
      <w:pPr>
        <w:rPr>
          <w:rFonts w:ascii="Arial" w:hAnsi="Arial" w:cs="Arial"/>
          <w:lang w:val="es-AR"/>
        </w:rPr>
      </w:pPr>
    </w:p>
    <w:p w14:paraId="70A7D934" w14:textId="77777777" w:rsidR="00D35360" w:rsidRPr="00D35360" w:rsidRDefault="00D35360" w:rsidP="00D35360">
      <w:pPr>
        <w:rPr>
          <w:rFonts w:ascii="Arial" w:hAnsi="Arial" w:cs="Arial"/>
          <w:lang w:val="es-AR"/>
        </w:rPr>
      </w:pPr>
    </w:p>
    <w:p w14:paraId="4C9397EA" w14:textId="77777777" w:rsidR="00D35360" w:rsidRDefault="00D35360" w:rsidP="00D35360">
      <w:pPr>
        <w:rPr>
          <w:rFonts w:ascii="Arial" w:hAnsi="Arial" w:cs="Arial"/>
          <w:lang w:val="es-AR"/>
        </w:rPr>
      </w:pPr>
    </w:p>
    <w:p w14:paraId="59A7D0BE" w14:textId="15FFE603" w:rsidR="00D35360" w:rsidRDefault="00D35360">
      <w:pPr>
        <w:rPr>
          <w:rFonts w:ascii="Arial" w:hAnsi="Arial" w:cs="Arial"/>
          <w:lang w:val="es-AR"/>
        </w:rPr>
      </w:pPr>
      <w:r>
        <w:rPr>
          <w:rFonts w:ascii="Arial" w:hAnsi="Arial" w:cs="Arial"/>
          <w:lang w:val="es-AR"/>
        </w:rPr>
        <w:br w:type="page"/>
      </w:r>
    </w:p>
    <w:p w14:paraId="1527C487" w14:textId="4C759CEC" w:rsidR="00D35360" w:rsidRDefault="00D35360" w:rsidP="00D35360">
      <w:pPr>
        <w:rPr>
          <w:rFonts w:ascii="Arial" w:hAnsi="Arial" w:cs="Arial"/>
          <w:lang w:val="es-AR"/>
        </w:rPr>
      </w:pPr>
      <w:r>
        <w:rPr>
          <w:rFonts w:ascii="Arial" w:hAnsi="Arial" w:cs="Arial"/>
          <w:lang w:val="es-AR"/>
        </w:rPr>
        <w:lastRenderedPageBreak/>
        <w:t>Anexo V</w:t>
      </w:r>
    </w:p>
    <w:p w14:paraId="6393B8BD" w14:textId="5074B829" w:rsidR="00D35360" w:rsidRDefault="00D35360" w:rsidP="00D35360">
      <w:pPr>
        <w:pBdr>
          <w:bottom w:val="single" w:sz="12" w:space="1" w:color="auto"/>
        </w:pBdr>
        <w:rPr>
          <w:rFonts w:ascii="Arial" w:hAnsi="Arial" w:cs="Arial"/>
          <w:lang w:val="es-AR"/>
        </w:rPr>
      </w:pPr>
      <w:r>
        <w:rPr>
          <w:rFonts w:ascii="Arial" w:hAnsi="Arial" w:cs="Arial"/>
          <w:lang w:val="es-AR"/>
        </w:rPr>
        <w:t>Folleto ALIMENTOS ULTRAPROCESADOS</w:t>
      </w:r>
      <w:r w:rsidR="00B07360">
        <w:rPr>
          <w:rFonts w:ascii="Arial" w:hAnsi="Arial" w:cs="Arial"/>
          <w:lang w:val="es-AR"/>
        </w:rPr>
        <w:t xml:space="preserve"> y promoción de una alimentación saludable.</w:t>
      </w:r>
    </w:p>
    <w:p w14:paraId="03B3BDA6" w14:textId="572AABA7" w:rsidR="00D35360" w:rsidRDefault="00937767" w:rsidP="00D35360">
      <w:pPr>
        <w:rPr>
          <w:rFonts w:ascii="Arial" w:hAnsi="Arial" w:cs="Arial"/>
          <w:lang w:val="es-AR"/>
        </w:rPr>
      </w:pPr>
      <w:r>
        <w:rPr>
          <w:rFonts w:ascii="Arial" w:hAnsi="Arial" w:cs="Arial"/>
          <w:noProof/>
          <w:lang w:val="es-AR"/>
        </w:rPr>
        <w:drawing>
          <wp:anchor distT="0" distB="0" distL="114300" distR="114300" simplePos="0" relativeHeight="251679232" behindDoc="1" locked="0" layoutInCell="1" allowOverlap="1" wp14:anchorId="53F1BFFF" wp14:editId="1B07FBC3">
            <wp:simplePos x="0" y="0"/>
            <wp:positionH relativeFrom="margin">
              <wp:align>left</wp:align>
            </wp:positionH>
            <wp:positionV relativeFrom="paragraph">
              <wp:posOffset>107315</wp:posOffset>
            </wp:positionV>
            <wp:extent cx="4956810" cy="7018020"/>
            <wp:effectExtent l="0" t="0" r="0" b="0"/>
            <wp:wrapTight wrapText="bothSides">
              <wp:wrapPolygon edited="0">
                <wp:start x="0" y="0"/>
                <wp:lineTo x="0" y="21518"/>
                <wp:lineTo x="21500" y="21518"/>
                <wp:lineTo x="21500" y="0"/>
                <wp:lineTo x="0" y="0"/>
              </wp:wrapPolygon>
            </wp:wrapTight>
            <wp:docPr id="1627139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3900" name="Imagen 162713900"/>
                    <pic:cNvPicPr/>
                  </pic:nvPicPr>
                  <pic:blipFill>
                    <a:blip r:embed="rId28">
                      <a:extLst>
                        <a:ext uri="{28A0092B-C50C-407E-A947-70E740481C1C}">
                          <a14:useLocalDpi xmlns:a14="http://schemas.microsoft.com/office/drawing/2010/main" val="0"/>
                        </a:ext>
                      </a:extLst>
                    </a:blip>
                    <a:stretch>
                      <a:fillRect/>
                    </a:stretch>
                  </pic:blipFill>
                  <pic:spPr>
                    <a:xfrm>
                      <a:off x="0" y="0"/>
                      <a:ext cx="4956810" cy="7018020"/>
                    </a:xfrm>
                    <a:prstGeom prst="rect">
                      <a:avLst/>
                    </a:prstGeom>
                  </pic:spPr>
                </pic:pic>
              </a:graphicData>
            </a:graphic>
            <wp14:sizeRelH relativeFrom="page">
              <wp14:pctWidth>0</wp14:pctWidth>
            </wp14:sizeRelH>
            <wp14:sizeRelV relativeFrom="page">
              <wp14:pctHeight>0</wp14:pctHeight>
            </wp14:sizeRelV>
          </wp:anchor>
        </w:drawing>
      </w:r>
    </w:p>
    <w:p w14:paraId="2D1B870D" w14:textId="77777777" w:rsidR="00420B55" w:rsidRPr="00420B55" w:rsidRDefault="00420B55" w:rsidP="00420B55">
      <w:pPr>
        <w:rPr>
          <w:rFonts w:ascii="Arial" w:hAnsi="Arial" w:cs="Arial"/>
          <w:lang w:val="es-AR"/>
        </w:rPr>
      </w:pPr>
    </w:p>
    <w:p w14:paraId="150A63E8" w14:textId="77777777" w:rsidR="00420B55" w:rsidRPr="00420B55" w:rsidRDefault="00420B55" w:rsidP="00420B55">
      <w:pPr>
        <w:rPr>
          <w:rFonts w:ascii="Arial" w:hAnsi="Arial" w:cs="Arial"/>
          <w:lang w:val="es-AR"/>
        </w:rPr>
      </w:pPr>
    </w:p>
    <w:p w14:paraId="14455AAB" w14:textId="77777777" w:rsidR="00420B55" w:rsidRPr="00420B55" w:rsidRDefault="00420B55" w:rsidP="00420B55">
      <w:pPr>
        <w:rPr>
          <w:rFonts w:ascii="Arial" w:hAnsi="Arial" w:cs="Arial"/>
          <w:lang w:val="es-AR"/>
        </w:rPr>
      </w:pPr>
    </w:p>
    <w:p w14:paraId="6EAEB493" w14:textId="77777777" w:rsidR="00420B55" w:rsidRPr="00420B55" w:rsidRDefault="00420B55" w:rsidP="00420B55">
      <w:pPr>
        <w:rPr>
          <w:rFonts w:ascii="Arial" w:hAnsi="Arial" w:cs="Arial"/>
          <w:lang w:val="es-AR"/>
        </w:rPr>
      </w:pPr>
    </w:p>
    <w:p w14:paraId="57F6EB0E" w14:textId="77777777" w:rsidR="00420B55" w:rsidRPr="00420B55" w:rsidRDefault="00420B55" w:rsidP="00420B55">
      <w:pPr>
        <w:rPr>
          <w:rFonts w:ascii="Arial" w:hAnsi="Arial" w:cs="Arial"/>
          <w:lang w:val="es-AR"/>
        </w:rPr>
      </w:pPr>
    </w:p>
    <w:p w14:paraId="59E1D784" w14:textId="77777777" w:rsidR="00420B55" w:rsidRPr="00420B55" w:rsidRDefault="00420B55" w:rsidP="00420B55">
      <w:pPr>
        <w:rPr>
          <w:rFonts w:ascii="Arial" w:hAnsi="Arial" w:cs="Arial"/>
          <w:lang w:val="es-AR"/>
        </w:rPr>
      </w:pPr>
    </w:p>
    <w:p w14:paraId="08AA3EE0" w14:textId="77777777" w:rsidR="00420B55" w:rsidRPr="00420B55" w:rsidRDefault="00420B55" w:rsidP="00420B55">
      <w:pPr>
        <w:rPr>
          <w:rFonts w:ascii="Arial" w:hAnsi="Arial" w:cs="Arial"/>
          <w:lang w:val="es-AR"/>
        </w:rPr>
      </w:pPr>
    </w:p>
    <w:p w14:paraId="167C9647" w14:textId="77777777" w:rsidR="00420B55" w:rsidRPr="00420B55" w:rsidRDefault="00420B55" w:rsidP="00420B55">
      <w:pPr>
        <w:rPr>
          <w:rFonts w:ascii="Arial" w:hAnsi="Arial" w:cs="Arial"/>
          <w:lang w:val="es-AR"/>
        </w:rPr>
      </w:pPr>
    </w:p>
    <w:p w14:paraId="7886CD27" w14:textId="77777777" w:rsidR="00420B55" w:rsidRPr="00420B55" w:rsidRDefault="00420B55" w:rsidP="00420B55">
      <w:pPr>
        <w:rPr>
          <w:rFonts w:ascii="Arial" w:hAnsi="Arial" w:cs="Arial"/>
          <w:lang w:val="es-AR"/>
        </w:rPr>
      </w:pPr>
    </w:p>
    <w:p w14:paraId="58A08AE8" w14:textId="77777777" w:rsidR="00420B55" w:rsidRPr="00420B55" w:rsidRDefault="00420B55" w:rsidP="00420B55">
      <w:pPr>
        <w:rPr>
          <w:rFonts w:ascii="Arial" w:hAnsi="Arial" w:cs="Arial"/>
          <w:lang w:val="es-AR"/>
        </w:rPr>
      </w:pPr>
    </w:p>
    <w:p w14:paraId="22D3A7FE" w14:textId="77777777" w:rsidR="00420B55" w:rsidRPr="00420B55" w:rsidRDefault="00420B55" w:rsidP="00420B55">
      <w:pPr>
        <w:rPr>
          <w:rFonts w:ascii="Arial" w:hAnsi="Arial" w:cs="Arial"/>
          <w:lang w:val="es-AR"/>
        </w:rPr>
      </w:pPr>
    </w:p>
    <w:p w14:paraId="38FCEDD0" w14:textId="77777777" w:rsidR="00420B55" w:rsidRPr="00420B55" w:rsidRDefault="00420B55" w:rsidP="00420B55">
      <w:pPr>
        <w:rPr>
          <w:rFonts w:ascii="Arial" w:hAnsi="Arial" w:cs="Arial"/>
          <w:lang w:val="es-AR"/>
        </w:rPr>
      </w:pPr>
    </w:p>
    <w:p w14:paraId="4B7074BE" w14:textId="77777777" w:rsidR="00420B55" w:rsidRPr="00420B55" w:rsidRDefault="00420B55" w:rsidP="00420B55">
      <w:pPr>
        <w:rPr>
          <w:rFonts w:ascii="Arial" w:hAnsi="Arial" w:cs="Arial"/>
          <w:lang w:val="es-AR"/>
        </w:rPr>
      </w:pPr>
    </w:p>
    <w:p w14:paraId="67C4B409" w14:textId="77777777" w:rsidR="00420B55" w:rsidRPr="00420B55" w:rsidRDefault="00420B55" w:rsidP="00420B55">
      <w:pPr>
        <w:rPr>
          <w:rFonts w:ascii="Arial" w:hAnsi="Arial" w:cs="Arial"/>
          <w:lang w:val="es-AR"/>
        </w:rPr>
      </w:pPr>
    </w:p>
    <w:p w14:paraId="09577C64" w14:textId="77777777" w:rsidR="00420B55" w:rsidRPr="00420B55" w:rsidRDefault="00420B55" w:rsidP="00420B55">
      <w:pPr>
        <w:rPr>
          <w:rFonts w:ascii="Arial" w:hAnsi="Arial" w:cs="Arial"/>
          <w:lang w:val="es-AR"/>
        </w:rPr>
      </w:pPr>
    </w:p>
    <w:p w14:paraId="00231161" w14:textId="77777777" w:rsidR="00420B55" w:rsidRPr="00420B55" w:rsidRDefault="00420B55" w:rsidP="00420B55">
      <w:pPr>
        <w:rPr>
          <w:rFonts w:ascii="Arial" w:hAnsi="Arial" w:cs="Arial"/>
          <w:lang w:val="es-AR"/>
        </w:rPr>
      </w:pPr>
    </w:p>
    <w:p w14:paraId="2F26CAD8" w14:textId="77777777" w:rsidR="00420B55" w:rsidRPr="00420B55" w:rsidRDefault="00420B55" w:rsidP="00420B55">
      <w:pPr>
        <w:rPr>
          <w:rFonts w:ascii="Arial" w:hAnsi="Arial" w:cs="Arial"/>
          <w:lang w:val="es-AR"/>
        </w:rPr>
      </w:pPr>
    </w:p>
    <w:p w14:paraId="0AA41178" w14:textId="77777777" w:rsidR="00420B55" w:rsidRPr="00420B55" w:rsidRDefault="00420B55" w:rsidP="00420B55">
      <w:pPr>
        <w:rPr>
          <w:rFonts w:ascii="Arial" w:hAnsi="Arial" w:cs="Arial"/>
          <w:lang w:val="es-AR"/>
        </w:rPr>
      </w:pPr>
    </w:p>
    <w:p w14:paraId="2C1D80C4" w14:textId="77777777" w:rsidR="00420B55" w:rsidRPr="00420B55" w:rsidRDefault="00420B55" w:rsidP="00420B55">
      <w:pPr>
        <w:rPr>
          <w:rFonts w:ascii="Arial" w:hAnsi="Arial" w:cs="Arial"/>
          <w:lang w:val="es-AR"/>
        </w:rPr>
      </w:pPr>
    </w:p>
    <w:p w14:paraId="27037E00" w14:textId="77777777" w:rsidR="00420B55" w:rsidRPr="00420B55" w:rsidRDefault="00420B55" w:rsidP="00420B55">
      <w:pPr>
        <w:rPr>
          <w:rFonts w:ascii="Arial" w:hAnsi="Arial" w:cs="Arial"/>
          <w:lang w:val="es-AR"/>
        </w:rPr>
      </w:pPr>
    </w:p>
    <w:p w14:paraId="0B458CA7" w14:textId="77777777" w:rsidR="00420B55" w:rsidRPr="00420B55" w:rsidRDefault="00420B55" w:rsidP="00420B55">
      <w:pPr>
        <w:rPr>
          <w:rFonts w:ascii="Arial" w:hAnsi="Arial" w:cs="Arial"/>
          <w:lang w:val="es-AR"/>
        </w:rPr>
      </w:pPr>
    </w:p>
    <w:p w14:paraId="359C4F29" w14:textId="77777777" w:rsidR="00420B55" w:rsidRDefault="00420B55" w:rsidP="00420B55">
      <w:pPr>
        <w:rPr>
          <w:rFonts w:ascii="Arial" w:hAnsi="Arial" w:cs="Arial"/>
          <w:lang w:val="es-AR"/>
        </w:rPr>
      </w:pPr>
    </w:p>
    <w:p w14:paraId="2FBC82E5" w14:textId="77777777" w:rsidR="00420B55" w:rsidRDefault="00420B55" w:rsidP="00420B55">
      <w:pPr>
        <w:rPr>
          <w:rFonts w:ascii="Arial" w:hAnsi="Arial" w:cs="Arial"/>
          <w:lang w:val="es-AR"/>
        </w:rPr>
      </w:pPr>
    </w:p>
    <w:p w14:paraId="1FC29EC3" w14:textId="77777777" w:rsidR="00420B55" w:rsidRDefault="00420B55" w:rsidP="00420B55">
      <w:pPr>
        <w:rPr>
          <w:rFonts w:ascii="Arial" w:hAnsi="Arial" w:cs="Arial"/>
          <w:lang w:val="es-AR"/>
        </w:rPr>
      </w:pPr>
    </w:p>
    <w:p w14:paraId="1753E1E0" w14:textId="77777777" w:rsidR="00420B55" w:rsidRPr="00420B55" w:rsidRDefault="00420B55" w:rsidP="00420B55">
      <w:pPr>
        <w:spacing w:after="160" w:line="278" w:lineRule="auto"/>
        <w:jc w:val="center"/>
        <w:rPr>
          <w:rFonts w:ascii="Aptos" w:eastAsia="Aptos" w:hAnsi="Aptos" w:cs="Times New Roman"/>
          <w:b/>
          <w:bCs/>
          <w:kern w:val="2"/>
          <w:sz w:val="24"/>
          <w:szCs w:val="24"/>
          <w:u w:val="single"/>
          <w:lang w:val="es-AR"/>
          <w14:ligatures w14:val="standardContextual"/>
        </w:rPr>
      </w:pPr>
      <w:r w:rsidRPr="00420B55">
        <w:rPr>
          <w:rFonts w:ascii="Aptos" w:eastAsia="Aptos" w:hAnsi="Aptos" w:cs="Times New Roman"/>
          <w:noProof/>
          <w:kern w:val="2"/>
          <w:sz w:val="24"/>
          <w:szCs w:val="24"/>
          <w:lang w:val="es-AR"/>
          <w14:ligatures w14:val="standardContextual"/>
        </w:rPr>
        <w:lastRenderedPageBreak/>
        <mc:AlternateContent>
          <mc:Choice Requires="wps">
            <w:drawing>
              <wp:anchor distT="0" distB="0" distL="114300" distR="114300" simplePos="0" relativeHeight="251688448" behindDoc="0" locked="0" layoutInCell="1" allowOverlap="1" wp14:anchorId="6E28964D" wp14:editId="261AECFA">
                <wp:simplePos x="0" y="0"/>
                <wp:positionH relativeFrom="column">
                  <wp:posOffset>3634740</wp:posOffset>
                </wp:positionH>
                <wp:positionV relativeFrom="paragraph">
                  <wp:posOffset>278765</wp:posOffset>
                </wp:positionV>
                <wp:extent cx="419100" cy="426085"/>
                <wp:effectExtent l="0" t="0" r="0" b="0"/>
                <wp:wrapNone/>
                <wp:docPr id="2103202277" name="Signo más 3"/>
                <wp:cNvGraphicFramePr/>
                <a:graphic xmlns:a="http://schemas.openxmlformats.org/drawingml/2006/main">
                  <a:graphicData uri="http://schemas.microsoft.com/office/word/2010/wordprocessingShape">
                    <wps:wsp>
                      <wps:cNvSpPr/>
                      <wps:spPr>
                        <a:xfrm>
                          <a:off x="0" y="0"/>
                          <a:ext cx="419100" cy="426085"/>
                        </a:xfrm>
                        <a:prstGeom prst="mathPlus">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140DA" id="Signo más 3" o:spid="_x0000_s1026" style="position:absolute;margin-left:286.2pt;margin-top:21.95pt;width:33pt;height:33.55pt;z-index:251688448;visibility:visible;mso-wrap-style:square;mso-wrap-distance-left:9pt;mso-wrap-distance-top:0;mso-wrap-distance-right:9pt;mso-wrap-distance-bottom:0;mso-position-horizontal:absolute;mso-position-horizontal-relative:text;mso-position-vertical:absolute;mso-position-vertical-relative:text;v-text-anchor:middle" coordsize="419100,4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" path="m55552,163756r104712,l160264,56478r98572,l258836,163756r104712,l363548,262329r-104712,l258836,369607r-98572,l160264,262329r-104712,l55552,163756xe" fillcolor="window" strokecolor="#4ea72e" strokeweight="1pt">
                <v:stroke joinstyle="miter"/>
                <v:path arrowok="t" o:connecttype="custom" o:connectlocs="55552,163756;160264,163756;160264,56478;258836,56478;258836,163756;363548,163756;363548,262329;258836,262329;258836,369607;160264,369607;160264,262329;55552,262329;55552,163756" o:connectangles="0,0,0,0,0,0,0,0,0,0,0,0,0"/>
              </v:shape>
            </w:pict>
          </mc:Fallback>
        </mc:AlternateContent>
      </w:r>
      <w:r w:rsidRPr="00420B55">
        <w:rPr>
          <w:rFonts w:ascii="Aptos" w:eastAsia="Aptos" w:hAnsi="Aptos" w:cs="Times New Roman"/>
          <w:noProof/>
          <w:kern w:val="2"/>
          <w:sz w:val="24"/>
          <w:szCs w:val="24"/>
          <w:lang w:val="es-AR"/>
          <w14:ligatures w14:val="standardContextual"/>
        </w:rPr>
        <mc:AlternateContent>
          <mc:Choice Requires="wps">
            <w:drawing>
              <wp:anchor distT="0" distB="0" distL="114300" distR="114300" simplePos="0" relativeHeight="251687424" behindDoc="0" locked="0" layoutInCell="1" allowOverlap="1" wp14:anchorId="720206F6" wp14:editId="52D20AE5">
                <wp:simplePos x="0" y="0"/>
                <wp:positionH relativeFrom="column">
                  <wp:posOffset>1386840</wp:posOffset>
                </wp:positionH>
                <wp:positionV relativeFrom="paragraph">
                  <wp:posOffset>271780</wp:posOffset>
                </wp:positionV>
                <wp:extent cx="419100" cy="426085"/>
                <wp:effectExtent l="0" t="0" r="0" b="0"/>
                <wp:wrapNone/>
                <wp:docPr id="1131977183" name="Signo más 3"/>
                <wp:cNvGraphicFramePr/>
                <a:graphic xmlns:a="http://schemas.openxmlformats.org/drawingml/2006/main">
                  <a:graphicData uri="http://schemas.microsoft.com/office/word/2010/wordprocessingShape">
                    <wps:wsp>
                      <wps:cNvSpPr/>
                      <wps:spPr>
                        <a:xfrm>
                          <a:off x="0" y="0"/>
                          <a:ext cx="419100" cy="426085"/>
                        </a:xfrm>
                        <a:prstGeom prst="mathPlus">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1BA85" id="Signo más 3" o:spid="_x0000_s1026" style="position:absolute;margin-left:109.2pt;margin-top:21.4pt;width:33pt;height:33.55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419100,4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" path="m55552,163756r104712,l160264,56478r98572,l258836,163756r104712,l363548,262329r-104712,l258836,369607r-98572,l160264,262329r-104712,l55552,163756xe" fillcolor="window" strokecolor="#4ea72e" strokeweight="1pt">
                <v:stroke joinstyle="miter"/>
                <v:path arrowok="t" o:connecttype="custom" o:connectlocs="55552,163756;160264,163756;160264,56478;258836,56478;258836,163756;363548,163756;363548,262329;258836,262329;258836,369607;160264,369607;160264,262329;55552,262329;55552,163756" o:connectangles="0,0,0,0,0,0,0,0,0,0,0,0,0"/>
              </v:shape>
            </w:pict>
          </mc:Fallback>
        </mc:AlternateContent>
      </w:r>
      <w:r w:rsidRPr="00420B55">
        <w:rPr>
          <w:rFonts w:ascii="Aptos" w:eastAsia="Aptos" w:hAnsi="Aptos" w:cs="Times New Roman"/>
          <w:b/>
          <w:bCs/>
          <w:kern w:val="2"/>
          <w:sz w:val="24"/>
          <w:szCs w:val="24"/>
          <w:u w:val="single"/>
          <w:lang w:val="es-AR"/>
          <w14:ligatures w14:val="standardContextual"/>
        </w:rPr>
        <w:t>DESAYUNO/MERIENDA</w:t>
      </w:r>
    </w:p>
    <w:p w14:paraId="080D0B5F"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r w:rsidRPr="00420B55">
        <w:rPr>
          <w:rFonts w:ascii="Aptos" w:eastAsia="Aptos" w:hAnsi="Aptos" w:cs="Times New Roman"/>
          <w:noProof/>
          <w:kern w:val="2"/>
          <w:sz w:val="24"/>
          <w:szCs w:val="24"/>
          <w:lang w:val="es-AR"/>
          <w14:ligatures w14:val="standardContextual"/>
        </w:rPr>
        <w:drawing>
          <wp:anchor distT="0" distB="0" distL="114300" distR="114300" simplePos="0" relativeHeight="251683328" behindDoc="1" locked="0" layoutInCell="1" allowOverlap="1" wp14:anchorId="5EF8D306" wp14:editId="0AC4733C">
            <wp:simplePos x="0" y="0"/>
            <wp:positionH relativeFrom="margin">
              <wp:posOffset>4612005</wp:posOffset>
            </wp:positionH>
            <wp:positionV relativeFrom="paragraph">
              <wp:posOffset>252095</wp:posOffset>
            </wp:positionV>
            <wp:extent cx="480060" cy="480060"/>
            <wp:effectExtent l="0" t="0" r="0" b="0"/>
            <wp:wrapTight wrapText="bothSides">
              <wp:wrapPolygon edited="0">
                <wp:start x="0" y="0"/>
                <wp:lineTo x="0" y="20571"/>
                <wp:lineTo x="20571" y="20571"/>
                <wp:lineTo x="20571" y="0"/>
                <wp:lineTo x="0" y="0"/>
              </wp:wrapPolygon>
            </wp:wrapTight>
            <wp:docPr id="12648774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7437" name="Imagen 12648774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Pr="00420B55">
        <w:rPr>
          <w:rFonts w:ascii="Aptos" w:eastAsia="Aptos" w:hAnsi="Aptos" w:cs="Times New Roman"/>
          <w:noProof/>
          <w:kern w:val="2"/>
          <w:sz w:val="24"/>
          <w:szCs w:val="24"/>
          <w:lang w:val="es-AR"/>
          <w14:ligatures w14:val="standardContextual"/>
        </w:rPr>
        <w:drawing>
          <wp:anchor distT="0" distB="0" distL="114300" distR="114300" simplePos="0" relativeHeight="251682304" behindDoc="1" locked="0" layoutInCell="1" allowOverlap="1" wp14:anchorId="2D858769" wp14:editId="76A88CFA">
            <wp:simplePos x="0" y="0"/>
            <wp:positionH relativeFrom="margin">
              <wp:posOffset>2409825</wp:posOffset>
            </wp:positionH>
            <wp:positionV relativeFrom="paragraph">
              <wp:posOffset>252095</wp:posOffset>
            </wp:positionV>
            <wp:extent cx="502920" cy="502920"/>
            <wp:effectExtent l="0" t="0" r="0" b="0"/>
            <wp:wrapTight wrapText="bothSides">
              <wp:wrapPolygon edited="0">
                <wp:start x="0" y="0"/>
                <wp:lineTo x="0" y="20455"/>
                <wp:lineTo x="20455" y="20455"/>
                <wp:lineTo x="20455" y="0"/>
                <wp:lineTo x="0" y="0"/>
              </wp:wrapPolygon>
            </wp:wrapTight>
            <wp:docPr id="21220179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17995" name="Imagen 212201799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420B55">
        <w:rPr>
          <w:rFonts w:ascii="Aptos" w:eastAsia="Aptos" w:hAnsi="Aptos" w:cs="Times New Roman"/>
          <w:b/>
          <w:bCs/>
          <w:noProof/>
          <w:kern w:val="2"/>
          <w:sz w:val="24"/>
          <w:szCs w:val="24"/>
          <w:u w:val="single"/>
          <w:lang w:val="es-AR"/>
          <w14:ligatures w14:val="standardContextual"/>
        </w:rPr>
        <w:drawing>
          <wp:anchor distT="0" distB="0" distL="114300" distR="114300" simplePos="0" relativeHeight="251681280" behindDoc="1" locked="0" layoutInCell="1" allowOverlap="1" wp14:anchorId="3B3537C0" wp14:editId="3F603213">
            <wp:simplePos x="0" y="0"/>
            <wp:positionH relativeFrom="column">
              <wp:posOffset>337185</wp:posOffset>
            </wp:positionH>
            <wp:positionV relativeFrom="paragraph">
              <wp:posOffset>252095</wp:posOffset>
            </wp:positionV>
            <wp:extent cx="502920" cy="393065"/>
            <wp:effectExtent l="0" t="0" r="0" b="6985"/>
            <wp:wrapTight wrapText="bothSides">
              <wp:wrapPolygon edited="0">
                <wp:start x="0" y="0"/>
                <wp:lineTo x="0" y="20937"/>
                <wp:lineTo x="20455" y="20937"/>
                <wp:lineTo x="20455" y="0"/>
                <wp:lineTo x="0" y="0"/>
              </wp:wrapPolygon>
            </wp:wrapTight>
            <wp:docPr id="1679528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8751" name="Imagen 16795287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 cy="393065"/>
                    </a:xfrm>
                    <a:prstGeom prst="rect">
                      <a:avLst/>
                    </a:prstGeom>
                  </pic:spPr>
                </pic:pic>
              </a:graphicData>
            </a:graphic>
            <wp14:sizeRelH relativeFrom="page">
              <wp14:pctWidth>0</wp14:pctWidth>
            </wp14:sizeRelH>
            <wp14:sizeRelV relativeFrom="page">
              <wp14:pctHeight>0</wp14:pctHeight>
            </wp14:sizeRelV>
          </wp:anchor>
        </w:drawing>
      </w:r>
      <w:r w:rsidRPr="00420B55">
        <w:rPr>
          <w:rFonts w:ascii="Aptos" w:eastAsia="Aptos" w:hAnsi="Aptos" w:cs="Times New Roman"/>
          <w:kern w:val="2"/>
          <w:sz w:val="24"/>
          <w:szCs w:val="24"/>
          <w:lang w:val="es-AR"/>
          <w14:ligatures w14:val="standardContextual"/>
        </w:rPr>
        <w:t>PROTEÍNA                  +                         CEREAL                            +                        FRUTA</w:t>
      </w:r>
    </w:p>
    <w:p w14:paraId="7779E971"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p>
    <w:p w14:paraId="1AFD7B28"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p>
    <w:p w14:paraId="096A5E9D" w14:textId="77777777" w:rsidR="00420B55" w:rsidRPr="00420B55" w:rsidRDefault="00420B55" w:rsidP="00420B55">
      <w:pPr>
        <w:tabs>
          <w:tab w:val="left" w:pos="3744"/>
          <w:tab w:val="left" w:pos="7308"/>
        </w:tabs>
        <w:spacing w:after="160" w:line="278" w:lineRule="auto"/>
        <w:rPr>
          <w:rFonts w:ascii="Aptos" w:eastAsia="Aptos" w:hAnsi="Aptos" w:cs="Times New Roman"/>
          <w:kern w:val="2"/>
          <w:sz w:val="24"/>
          <w:szCs w:val="24"/>
          <w:lang w:val="es-AR"/>
          <w14:ligatures w14:val="standardContextual"/>
        </w:rPr>
      </w:pPr>
      <w:proofErr w:type="spellStart"/>
      <w:r w:rsidRPr="00420B55">
        <w:rPr>
          <w:rFonts w:ascii="Aptos" w:eastAsia="Aptos" w:hAnsi="Aptos" w:cs="Times New Roman"/>
          <w:kern w:val="2"/>
          <w:sz w:val="24"/>
          <w:szCs w:val="24"/>
          <w:lang w:val="es-AR"/>
          <w14:ligatures w14:val="standardContextual"/>
        </w:rPr>
        <w:t>Infusiones+leche</w:t>
      </w:r>
      <w:proofErr w:type="spellEnd"/>
      <w:r w:rsidRPr="00420B55">
        <w:rPr>
          <w:rFonts w:ascii="Aptos" w:eastAsia="Aptos" w:hAnsi="Aptos" w:cs="Times New Roman"/>
          <w:kern w:val="2"/>
          <w:sz w:val="24"/>
          <w:szCs w:val="24"/>
          <w:lang w:val="es-AR"/>
          <w14:ligatures w14:val="standardContextual"/>
        </w:rPr>
        <w:t xml:space="preserve"> </w:t>
      </w:r>
      <w:r w:rsidRPr="00420B55">
        <w:rPr>
          <w:rFonts w:ascii="Aptos" w:eastAsia="Aptos" w:hAnsi="Aptos" w:cs="Times New Roman"/>
          <w:kern w:val="2"/>
          <w:sz w:val="24"/>
          <w:szCs w:val="24"/>
          <w:lang w:val="es-AR"/>
          <w14:ligatures w14:val="standardContextual"/>
        </w:rPr>
        <w:tab/>
        <w:t>Harina de arroz,</w:t>
      </w:r>
      <w:r w:rsidRPr="00420B55">
        <w:rPr>
          <w:rFonts w:ascii="Aptos" w:eastAsia="Aptos" w:hAnsi="Aptos" w:cs="Times New Roman"/>
          <w:kern w:val="2"/>
          <w:sz w:val="24"/>
          <w:szCs w:val="24"/>
          <w:lang w:val="es-AR"/>
          <w14:ligatures w14:val="standardContextual"/>
        </w:rPr>
        <w:tab/>
        <w:t>¡TODAS!</w:t>
      </w:r>
    </w:p>
    <w:p w14:paraId="50BC5F89" w14:textId="4288093A" w:rsidR="00420B55" w:rsidRPr="00420B55" w:rsidRDefault="00420B55" w:rsidP="00420B55">
      <w:pPr>
        <w:tabs>
          <w:tab w:val="left" w:pos="3744"/>
          <w:tab w:val="left" w:pos="730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entera.</w:t>
      </w:r>
      <w:r w:rsidRPr="00420B55">
        <w:rPr>
          <w:rFonts w:ascii="Aptos" w:eastAsia="Aptos" w:hAnsi="Aptos" w:cs="Times New Roman"/>
          <w:kern w:val="2"/>
          <w:sz w:val="24"/>
          <w:szCs w:val="24"/>
          <w:lang w:val="es-AR"/>
          <w14:ligatures w14:val="standardContextual"/>
        </w:rPr>
        <w:tab/>
        <w:t xml:space="preserve">de garbanzo, </w:t>
      </w:r>
      <w:r w:rsidRPr="00420B55">
        <w:rPr>
          <w:rFonts w:ascii="Aptos" w:eastAsia="Aptos" w:hAnsi="Aptos" w:cs="Times New Roman"/>
          <w:kern w:val="2"/>
          <w:sz w:val="24"/>
          <w:szCs w:val="24"/>
          <w:lang w:val="es-AR"/>
          <w14:ligatures w14:val="standardContextual"/>
        </w:rPr>
        <w:tab/>
      </w:r>
    </w:p>
    <w:p w14:paraId="65A9F4F1" w14:textId="4816A8CF" w:rsidR="00420B55" w:rsidRPr="00420B55" w:rsidRDefault="00420B55" w:rsidP="00420B55">
      <w:pPr>
        <w:tabs>
          <w:tab w:val="left" w:pos="3744"/>
          <w:tab w:val="left" w:pos="730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Yogur natural con</w:t>
      </w:r>
      <w:r w:rsidRPr="00420B55">
        <w:rPr>
          <w:rFonts w:ascii="Aptos" w:eastAsia="Aptos" w:hAnsi="Aptos" w:cs="Times New Roman"/>
          <w:kern w:val="2"/>
          <w:sz w:val="24"/>
          <w:szCs w:val="24"/>
          <w:lang w:val="es-AR"/>
          <w14:ligatures w14:val="standardContextual"/>
        </w:rPr>
        <w:tab/>
        <w:t>de lino.</w:t>
      </w:r>
      <w:r w:rsidRPr="00420B55">
        <w:rPr>
          <w:rFonts w:ascii="Aptos" w:eastAsia="Aptos" w:hAnsi="Aptos" w:cs="Times New Roman"/>
          <w:kern w:val="2"/>
          <w:sz w:val="24"/>
          <w:szCs w:val="24"/>
          <w:lang w:val="es-AR"/>
          <w14:ligatures w14:val="standardContextual"/>
        </w:rPr>
        <w:tab/>
        <w:t xml:space="preserve"> </w:t>
      </w:r>
    </w:p>
    <w:p w14:paraId="4426AA27" w14:textId="770BF6BD" w:rsidR="00420B55" w:rsidRPr="00420B55" w:rsidRDefault="00420B55" w:rsidP="00420B55">
      <w:pPr>
        <w:tabs>
          <w:tab w:val="left" w:pos="3744"/>
          <w:tab w:val="left" w:pos="730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copos de cereal.</w:t>
      </w:r>
      <w:r w:rsidRPr="00420B55">
        <w:rPr>
          <w:rFonts w:ascii="Aptos" w:eastAsia="Aptos" w:hAnsi="Aptos" w:cs="Times New Roman"/>
          <w:kern w:val="2"/>
          <w:sz w:val="24"/>
          <w:szCs w:val="24"/>
          <w:lang w:val="es-AR"/>
          <w14:ligatures w14:val="standardContextual"/>
        </w:rPr>
        <w:tab/>
        <w:t>Ejemplos:</w:t>
      </w:r>
      <w:r w:rsidRPr="00420B55">
        <w:rPr>
          <w:rFonts w:ascii="Aptos" w:eastAsia="Aptos" w:hAnsi="Aptos" w:cs="Times New Roman"/>
          <w:kern w:val="2"/>
          <w:sz w:val="24"/>
          <w:szCs w:val="24"/>
          <w:lang w:val="es-AR"/>
          <w14:ligatures w14:val="standardContextual"/>
        </w:rPr>
        <w:tab/>
      </w:r>
    </w:p>
    <w:p w14:paraId="1A5A6387" w14:textId="77777777" w:rsidR="00420B55" w:rsidRPr="00420B55" w:rsidRDefault="00420B55" w:rsidP="00420B55">
      <w:pPr>
        <w:tabs>
          <w:tab w:val="left" w:pos="3744"/>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Ejemplos:</w:t>
      </w:r>
      <w:r w:rsidRPr="00420B55">
        <w:rPr>
          <w:rFonts w:ascii="Aptos" w:eastAsia="Aptos" w:hAnsi="Aptos" w:cs="Times New Roman"/>
          <w:kern w:val="2"/>
          <w:sz w:val="24"/>
          <w:szCs w:val="24"/>
          <w:lang w:val="es-AR"/>
          <w14:ligatures w14:val="standardContextual"/>
        </w:rPr>
        <w:tab/>
        <w:t>Budín de zanahoria,</w:t>
      </w:r>
    </w:p>
    <w:p w14:paraId="18A8DEDA" w14:textId="77777777" w:rsidR="00420B55" w:rsidRPr="00420B55" w:rsidRDefault="00420B55" w:rsidP="00420B55">
      <w:pPr>
        <w:tabs>
          <w:tab w:val="left" w:pos="3744"/>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 xml:space="preserve">Infusión con leche </w:t>
      </w:r>
      <w:r w:rsidRPr="00420B55">
        <w:rPr>
          <w:rFonts w:ascii="Aptos" w:eastAsia="Aptos" w:hAnsi="Aptos" w:cs="Times New Roman"/>
          <w:kern w:val="2"/>
          <w:sz w:val="24"/>
          <w:szCs w:val="24"/>
          <w:lang w:val="es-AR"/>
          <w14:ligatures w14:val="standardContextual"/>
        </w:rPr>
        <w:tab/>
        <w:t>panes caseros,</w:t>
      </w:r>
    </w:p>
    <w:p w14:paraId="217A1C80" w14:textId="77777777" w:rsidR="00420B55" w:rsidRPr="00420B55" w:rsidRDefault="00420B55" w:rsidP="00420B55">
      <w:pPr>
        <w:tabs>
          <w:tab w:val="left" w:pos="3744"/>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entera y galletas de</w:t>
      </w:r>
      <w:r w:rsidRPr="00420B55">
        <w:rPr>
          <w:rFonts w:ascii="Aptos" w:eastAsia="Aptos" w:hAnsi="Aptos" w:cs="Times New Roman"/>
          <w:kern w:val="2"/>
          <w:sz w:val="24"/>
          <w:szCs w:val="24"/>
          <w:lang w:val="es-AR"/>
          <w14:ligatures w14:val="standardContextual"/>
        </w:rPr>
        <w:tab/>
        <w:t>galletas caseras.</w:t>
      </w:r>
    </w:p>
    <w:p w14:paraId="64A42307" w14:textId="77777777" w:rsidR="00420B55" w:rsidRPr="00420B55" w:rsidRDefault="00420B55" w:rsidP="00420B55">
      <w:pPr>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avena y banana.</w:t>
      </w:r>
    </w:p>
    <w:p w14:paraId="07E0BD28" w14:textId="77777777" w:rsidR="00420B55" w:rsidRPr="00420B55" w:rsidRDefault="00420B55" w:rsidP="00420B55">
      <w:pPr>
        <w:spacing w:after="160" w:line="278" w:lineRule="auto"/>
        <w:rPr>
          <w:rFonts w:ascii="Aptos" w:eastAsia="Aptos" w:hAnsi="Aptos" w:cs="Times New Roman"/>
          <w:kern w:val="2"/>
          <w:sz w:val="24"/>
          <w:szCs w:val="24"/>
          <w:lang w:val="es-AR"/>
          <w14:ligatures w14:val="standardContextual"/>
        </w:rPr>
      </w:pPr>
    </w:p>
    <w:p w14:paraId="53C55370" w14:textId="77777777" w:rsidR="00420B55" w:rsidRPr="00420B55" w:rsidRDefault="00420B55" w:rsidP="00420B55">
      <w:pPr>
        <w:spacing w:after="160" w:line="278" w:lineRule="auto"/>
        <w:jc w:val="center"/>
        <w:rPr>
          <w:rFonts w:ascii="Aptos" w:eastAsia="Aptos" w:hAnsi="Aptos" w:cs="Times New Roman"/>
          <w:b/>
          <w:bCs/>
          <w:kern w:val="2"/>
          <w:sz w:val="24"/>
          <w:szCs w:val="24"/>
          <w:u w:val="single"/>
          <w:lang w:val="es-AR"/>
          <w14:ligatures w14:val="standardContextual"/>
        </w:rPr>
      </w:pPr>
      <w:r w:rsidRPr="00420B55">
        <w:rPr>
          <w:rFonts w:ascii="Aptos" w:eastAsia="Aptos" w:hAnsi="Aptos" w:cs="Times New Roman"/>
          <w:noProof/>
          <w:kern w:val="2"/>
          <w:sz w:val="24"/>
          <w:szCs w:val="24"/>
          <w:lang w:val="es-AR"/>
          <w14:ligatures w14:val="standardContextual"/>
        </w:rPr>
        <mc:AlternateContent>
          <mc:Choice Requires="wps">
            <w:drawing>
              <wp:anchor distT="0" distB="0" distL="114300" distR="114300" simplePos="0" relativeHeight="251690496" behindDoc="0" locked="0" layoutInCell="1" allowOverlap="1" wp14:anchorId="745C7A40" wp14:editId="1ACAEACE">
                <wp:simplePos x="0" y="0"/>
                <wp:positionH relativeFrom="column">
                  <wp:posOffset>3495675</wp:posOffset>
                </wp:positionH>
                <wp:positionV relativeFrom="paragraph">
                  <wp:posOffset>269240</wp:posOffset>
                </wp:positionV>
                <wp:extent cx="419100" cy="426085"/>
                <wp:effectExtent l="0" t="0" r="0" b="0"/>
                <wp:wrapNone/>
                <wp:docPr id="1000048371" name="Signo más 3"/>
                <wp:cNvGraphicFramePr/>
                <a:graphic xmlns:a="http://schemas.openxmlformats.org/drawingml/2006/main">
                  <a:graphicData uri="http://schemas.microsoft.com/office/word/2010/wordprocessingShape">
                    <wps:wsp>
                      <wps:cNvSpPr/>
                      <wps:spPr>
                        <a:xfrm>
                          <a:off x="0" y="0"/>
                          <a:ext cx="419100" cy="426085"/>
                        </a:xfrm>
                        <a:prstGeom prst="mathPlus">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F409B" id="Signo más 3" o:spid="_x0000_s1026" style="position:absolute;margin-left:275.25pt;margin-top:21.2pt;width:33pt;height:33.55pt;z-index:251690496;visibility:visible;mso-wrap-style:square;mso-wrap-distance-left:9pt;mso-wrap-distance-top:0;mso-wrap-distance-right:9pt;mso-wrap-distance-bottom:0;mso-position-horizontal:absolute;mso-position-horizontal-relative:text;mso-position-vertical:absolute;mso-position-vertical-relative:text;v-text-anchor:middle" coordsize="419100,4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" path="m55552,163756r104712,l160264,56478r98572,l258836,163756r104712,l363548,262329r-104712,l258836,369607r-98572,l160264,262329r-104712,l55552,163756xe" fillcolor="window" strokecolor="#4ea72e" strokeweight="1pt">
                <v:stroke joinstyle="miter"/>
                <v:path arrowok="t" o:connecttype="custom" o:connectlocs="55552,163756;160264,163756;160264,56478;258836,56478;258836,163756;363548,163756;363548,262329;258836,262329;258836,369607;160264,369607;160264,262329;55552,262329;55552,163756" o:connectangles="0,0,0,0,0,0,0,0,0,0,0,0,0"/>
              </v:shape>
            </w:pict>
          </mc:Fallback>
        </mc:AlternateContent>
      </w:r>
      <w:r w:rsidRPr="00420B55">
        <w:rPr>
          <w:rFonts w:ascii="Aptos" w:eastAsia="Aptos" w:hAnsi="Aptos" w:cs="Times New Roman"/>
          <w:noProof/>
          <w:kern w:val="2"/>
          <w:sz w:val="24"/>
          <w:szCs w:val="24"/>
          <w:lang w:val="es-AR"/>
          <w14:ligatures w14:val="standardContextual"/>
        </w:rPr>
        <mc:AlternateContent>
          <mc:Choice Requires="wps">
            <w:drawing>
              <wp:anchor distT="0" distB="0" distL="114300" distR="114300" simplePos="0" relativeHeight="251689472" behindDoc="0" locked="0" layoutInCell="1" allowOverlap="1" wp14:anchorId="759E968E" wp14:editId="6002CEDA">
                <wp:simplePos x="0" y="0"/>
                <wp:positionH relativeFrom="column">
                  <wp:posOffset>1304925</wp:posOffset>
                </wp:positionH>
                <wp:positionV relativeFrom="paragraph">
                  <wp:posOffset>259715</wp:posOffset>
                </wp:positionV>
                <wp:extent cx="419100" cy="426085"/>
                <wp:effectExtent l="0" t="0" r="0" b="0"/>
                <wp:wrapNone/>
                <wp:docPr id="269653119" name="Signo más 3"/>
                <wp:cNvGraphicFramePr/>
                <a:graphic xmlns:a="http://schemas.openxmlformats.org/drawingml/2006/main">
                  <a:graphicData uri="http://schemas.microsoft.com/office/word/2010/wordprocessingShape">
                    <wps:wsp>
                      <wps:cNvSpPr/>
                      <wps:spPr>
                        <a:xfrm>
                          <a:off x="0" y="0"/>
                          <a:ext cx="419100" cy="426085"/>
                        </a:xfrm>
                        <a:prstGeom prst="mathPlus">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2BEA3" id="Signo más 3" o:spid="_x0000_s1026" style="position:absolute;margin-left:102.75pt;margin-top:20.45pt;width:33pt;height:33.55pt;z-index:251689472;visibility:visible;mso-wrap-style:square;mso-wrap-distance-left:9pt;mso-wrap-distance-top:0;mso-wrap-distance-right:9pt;mso-wrap-distance-bottom:0;mso-position-horizontal:absolute;mso-position-horizontal-relative:text;mso-position-vertical:absolute;mso-position-vertical-relative:text;v-text-anchor:middle" coordsize="419100,4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" path="m55552,163756r104712,l160264,56478r98572,l258836,163756r104712,l363548,262329r-104712,l258836,369607r-98572,l160264,262329r-104712,l55552,163756xe" fillcolor="window" strokecolor="#4ea72e" strokeweight="1pt">
                <v:stroke joinstyle="miter"/>
                <v:path arrowok="t" o:connecttype="custom" o:connectlocs="55552,163756;160264,163756;160264,56478;258836,56478;258836,163756;363548,163756;363548,262329;258836,262329;258836,369607;160264,369607;160264,262329;55552,262329;55552,163756" o:connectangles="0,0,0,0,0,0,0,0,0,0,0,0,0"/>
              </v:shape>
            </w:pict>
          </mc:Fallback>
        </mc:AlternateContent>
      </w:r>
      <w:r w:rsidRPr="00420B55">
        <w:rPr>
          <w:rFonts w:ascii="Aptos" w:eastAsia="Aptos" w:hAnsi="Aptos" w:cs="Times New Roman"/>
          <w:b/>
          <w:bCs/>
          <w:kern w:val="2"/>
          <w:sz w:val="24"/>
          <w:szCs w:val="24"/>
          <w:u w:val="single"/>
          <w:lang w:val="es-AR"/>
          <w14:ligatures w14:val="standardContextual"/>
        </w:rPr>
        <w:t>ALMUERZO / CENA</w:t>
      </w:r>
    </w:p>
    <w:p w14:paraId="541EDA76"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r w:rsidRPr="00420B55">
        <w:rPr>
          <w:rFonts w:ascii="Aptos" w:eastAsia="Aptos" w:hAnsi="Aptos" w:cs="Times New Roman"/>
          <w:noProof/>
          <w:kern w:val="2"/>
          <w:sz w:val="24"/>
          <w:szCs w:val="24"/>
          <w:lang w:val="es-AR"/>
          <w14:ligatures w14:val="standardContextual"/>
        </w:rPr>
        <w:drawing>
          <wp:anchor distT="0" distB="0" distL="114300" distR="114300" simplePos="0" relativeHeight="251686400" behindDoc="1" locked="0" layoutInCell="1" allowOverlap="1" wp14:anchorId="66C67867" wp14:editId="6706073E">
            <wp:simplePos x="0" y="0"/>
            <wp:positionH relativeFrom="margin">
              <wp:posOffset>4699000</wp:posOffset>
            </wp:positionH>
            <wp:positionV relativeFrom="paragraph">
              <wp:posOffset>272415</wp:posOffset>
            </wp:positionV>
            <wp:extent cx="533400" cy="533400"/>
            <wp:effectExtent l="0" t="0" r="0" b="0"/>
            <wp:wrapTight wrapText="bothSides">
              <wp:wrapPolygon edited="0">
                <wp:start x="0" y="0"/>
                <wp:lineTo x="0" y="20829"/>
                <wp:lineTo x="20829" y="20829"/>
                <wp:lineTo x="20829" y="0"/>
                <wp:lineTo x="0" y="0"/>
              </wp:wrapPolygon>
            </wp:wrapTight>
            <wp:docPr id="8411171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7120" name="Imagen 8411171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420B55">
        <w:rPr>
          <w:rFonts w:ascii="Aptos" w:eastAsia="Aptos" w:hAnsi="Aptos" w:cs="Times New Roman"/>
          <w:noProof/>
          <w:kern w:val="2"/>
          <w:sz w:val="24"/>
          <w:szCs w:val="24"/>
          <w:lang w:val="es-AR"/>
          <w14:ligatures w14:val="standardContextual"/>
        </w:rPr>
        <w:drawing>
          <wp:anchor distT="0" distB="0" distL="114300" distR="114300" simplePos="0" relativeHeight="251684352" behindDoc="1" locked="0" layoutInCell="1" allowOverlap="1" wp14:anchorId="6D50D114" wp14:editId="5071DA42">
            <wp:simplePos x="0" y="0"/>
            <wp:positionH relativeFrom="margin">
              <wp:posOffset>131445</wp:posOffset>
            </wp:positionH>
            <wp:positionV relativeFrom="paragraph">
              <wp:posOffset>188595</wp:posOffset>
            </wp:positionV>
            <wp:extent cx="662940" cy="662940"/>
            <wp:effectExtent l="0" t="0" r="3810" b="3810"/>
            <wp:wrapTight wrapText="bothSides">
              <wp:wrapPolygon edited="0">
                <wp:start x="0" y="0"/>
                <wp:lineTo x="0" y="21103"/>
                <wp:lineTo x="21103" y="21103"/>
                <wp:lineTo x="21103" y="0"/>
                <wp:lineTo x="0" y="0"/>
              </wp:wrapPolygon>
            </wp:wrapTight>
            <wp:docPr id="16008965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6576" name="Imagen 16008965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sidRPr="00420B55">
        <w:rPr>
          <w:rFonts w:ascii="Aptos" w:eastAsia="Aptos" w:hAnsi="Aptos" w:cs="Times New Roman"/>
          <w:kern w:val="2"/>
          <w:sz w:val="24"/>
          <w:szCs w:val="24"/>
          <w:lang w:val="es-AR"/>
          <w14:ligatures w14:val="standardContextual"/>
        </w:rPr>
        <w:t xml:space="preserve">FIBRA                             +                         PROTEÍNA                    +                                ACEITE </w:t>
      </w:r>
    </w:p>
    <w:p w14:paraId="3EAFB47D"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r w:rsidRPr="00420B55">
        <w:rPr>
          <w:rFonts w:ascii="Aptos" w:eastAsia="Aptos" w:hAnsi="Aptos" w:cs="Times New Roman"/>
          <w:noProof/>
          <w:kern w:val="2"/>
          <w:sz w:val="24"/>
          <w:szCs w:val="24"/>
          <w:lang w:val="es-AR"/>
          <w14:ligatures w14:val="standardContextual"/>
        </w:rPr>
        <w:drawing>
          <wp:anchor distT="0" distB="0" distL="114300" distR="114300" simplePos="0" relativeHeight="251685376" behindDoc="1" locked="0" layoutInCell="1" allowOverlap="1" wp14:anchorId="3ACF08B1" wp14:editId="338D4BAA">
            <wp:simplePos x="0" y="0"/>
            <wp:positionH relativeFrom="column">
              <wp:posOffset>2303145</wp:posOffset>
            </wp:positionH>
            <wp:positionV relativeFrom="paragraph">
              <wp:posOffset>8255</wp:posOffset>
            </wp:positionV>
            <wp:extent cx="856615" cy="563880"/>
            <wp:effectExtent l="0" t="0" r="635" b="7620"/>
            <wp:wrapTight wrapText="bothSides">
              <wp:wrapPolygon edited="0">
                <wp:start x="0" y="0"/>
                <wp:lineTo x="0" y="21162"/>
                <wp:lineTo x="21136" y="21162"/>
                <wp:lineTo x="21136" y="0"/>
                <wp:lineTo x="0" y="0"/>
              </wp:wrapPolygon>
            </wp:wrapTight>
            <wp:docPr id="5921655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5536" name="Imagen 592165536"/>
                    <pic:cNvPicPr/>
                  </pic:nvPicPr>
                  <pic:blipFill rotWithShape="1">
                    <a:blip r:embed="rId34" cstate="print">
                      <a:extLst>
                        <a:ext uri="{28A0092B-C50C-407E-A947-70E740481C1C}">
                          <a14:useLocalDpi xmlns:a14="http://schemas.microsoft.com/office/drawing/2010/main" val="0"/>
                        </a:ext>
                      </a:extLst>
                    </a:blip>
                    <a:srcRect l="9455" t="8287" r="4187" b="24927"/>
                    <a:stretch/>
                  </pic:blipFill>
                  <pic:spPr bwMode="auto">
                    <a:xfrm>
                      <a:off x="0" y="0"/>
                      <a:ext cx="856615"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BEE28" w14:textId="77777777" w:rsidR="00420B55" w:rsidRPr="00420B55" w:rsidRDefault="00420B55" w:rsidP="00420B55">
      <w:pPr>
        <w:spacing w:after="160" w:line="278" w:lineRule="auto"/>
        <w:jc w:val="center"/>
        <w:rPr>
          <w:rFonts w:ascii="Aptos" w:eastAsia="Aptos" w:hAnsi="Aptos" w:cs="Times New Roman"/>
          <w:kern w:val="2"/>
          <w:sz w:val="24"/>
          <w:szCs w:val="24"/>
          <w:lang w:val="es-AR"/>
          <w14:ligatures w14:val="standardContextual"/>
        </w:rPr>
      </w:pPr>
    </w:p>
    <w:p w14:paraId="5FDC710F" w14:textId="77777777" w:rsidR="00420B55" w:rsidRPr="00420B55" w:rsidRDefault="00420B55" w:rsidP="00420B55">
      <w:pPr>
        <w:tabs>
          <w:tab w:val="left" w:pos="3624"/>
          <w:tab w:val="left" w:pos="754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Verduras</w:t>
      </w:r>
      <w:r w:rsidRPr="00420B55">
        <w:rPr>
          <w:rFonts w:ascii="Aptos" w:eastAsia="Aptos" w:hAnsi="Aptos" w:cs="Times New Roman"/>
          <w:kern w:val="2"/>
          <w:sz w:val="24"/>
          <w:szCs w:val="24"/>
          <w:lang w:val="es-AR"/>
          <w14:ligatures w14:val="standardContextual"/>
        </w:rPr>
        <w:tab/>
        <w:t>Huevos, carne</w:t>
      </w:r>
      <w:r w:rsidRPr="00420B55">
        <w:rPr>
          <w:rFonts w:ascii="Aptos" w:eastAsia="Aptos" w:hAnsi="Aptos" w:cs="Times New Roman"/>
          <w:kern w:val="2"/>
          <w:sz w:val="24"/>
          <w:szCs w:val="24"/>
          <w:lang w:val="es-AR"/>
          <w14:ligatures w14:val="standardContextual"/>
        </w:rPr>
        <w:tab/>
        <w:t>Aceite</w:t>
      </w:r>
    </w:p>
    <w:p w14:paraId="26EA4875" w14:textId="77777777" w:rsidR="00420B55" w:rsidRPr="00420B55" w:rsidRDefault="00420B55" w:rsidP="00420B55">
      <w:pPr>
        <w:tabs>
          <w:tab w:val="left" w:pos="3624"/>
          <w:tab w:val="left" w:pos="754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crudas y cocidas</w:t>
      </w:r>
      <w:r w:rsidRPr="00420B55">
        <w:rPr>
          <w:rFonts w:ascii="Aptos" w:eastAsia="Aptos" w:hAnsi="Aptos" w:cs="Times New Roman"/>
          <w:kern w:val="2"/>
          <w:sz w:val="24"/>
          <w:szCs w:val="24"/>
          <w:lang w:val="es-AR"/>
          <w14:ligatures w14:val="standardContextual"/>
        </w:rPr>
        <w:tab/>
        <w:t>de pollo, vaca,</w:t>
      </w:r>
      <w:r w:rsidRPr="00420B55">
        <w:rPr>
          <w:rFonts w:ascii="Aptos" w:eastAsia="Aptos" w:hAnsi="Aptos" w:cs="Times New Roman"/>
          <w:kern w:val="2"/>
          <w:sz w:val="24"/>
          <w:szCs w:val="24"/>
          <w:lang w:val="es-AR"/>
          <w14:ligatures w14:val="standardContextual"/>
        </w:rPr>
        <w:tab/>
        <w:t>crudo,</w:t>
      </w:r>
    </w:p>
    <w:p w14:paraId="04EA7B96" w14:textId="77777777" w:rsidR="00420B55" w:rsidRPr="00420B55" w:rsidRDefault="00420B55" w:rsidP="00420B55">
      <w:pPr>
        <w:tabs>
          <w:tab w:val="left" w:pos="3624"/>
          <w:tab w:val="left" w:pos="754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Ejemplos:</w:t>
      </w:r>
      <w:r w:rsidRPr="00420B55">
        <w:rPr>
          <w:rFonts w:ascii="Aptos" w:eastAsia="Aptos" w:hAnsi="Aptos" w:cs="Times New Roman"/>
          <w:kern w:val="2"/>
          <w:sz w:val="24"/>
          <w:szCs w:val="24"/>
          <w:lang w:val="es-AR"/>
          <w14:ligatures w14:val="standardContextual"/>
        </w:rPr>
        <w:tab/>
        <w:t>pescado, cerdo.</w:t>
      </w:r>
      <w:r w:rsidRPr="00420B55">
        <w:rPr>
          <w:rFonts w:ascii="Aptos" w:eastAsia="Aptos" w:hAnsi="Aptos" w:cs="Times New Roman"/>
          <w:kern w:val="2"/>
          <w:sz w:val="24"/>
          <w:szCs w:val="24"/>
          <w:lang w:val="es-AR"/>
          <w14:ligatures w14:val="standardContextual"/>
        </w:rPr>
        <w:tab/>
        <w:t>hierbas</w:t>
      </w:r>
    </w:p>
    <w:p w14:paraId="3293DD1E" w14:textId="77777777" w:rsidR="00420B55" w:rsidRPr="00420B55" w:rsidRDefault="00420B55" w:rsidP="00420B55">
      <w:pPr>
        <w:tabs>
          <w:tab w:val="left" w:pos="754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Milanesas de</w:t>
      </w:r>
      <w:r w:rsidRPr="00420B55">
        <w:rPr>
          <w:rFonts w:ascii="Aptos" w:eastAsia="Aptos" w:hAnsi="Aptos" w:cs="Times New Roman"/>
          <w:kern w:val="2"/>
          <w:sz w:val="24"/>
          <w:szCs w:val="24"/>
          <w:lang w:val="es-AR"/>
          <w14:ligatures w14:val="standardContextual"/>
        </w:rPr>
        <w:tab/>
        <w:t>manteca</w:t>
      </w:r>
    </w:p>
    <w:p w14:paraId="6D96A781" w14:textId="77777777" w:rsidR="00420B55" w:rsidRPr="00420B55" w:rsidRDefault="00420B55" w:rsidP="00420B55">
      <w:pPr>
        <w:tabs>
          <w:tab w:val="left" w:pos="7548"/>
        </w:tabs>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berenjena</w:t>
      </w:r>
      <w:r w:rsidRPr="00420B55">
        <w:rPr>
          <w:rFonts w:ascii="Aptos" w:eastAsia="Aptos" w:hAnsi="Aptos" w:cs="Times New Roman"/>
          <w:kern w:val="2"/>
          <w:sz w:val="24"/>
          <w:szCs w:val="24"/>
          <w:lang w:val="es-AR"/>
          <w14:ligatures w14:val="standardContextual"/>
        </w:rPr>
        <w:tab/>
        <w:t>crema.</w:t>
      </w:r>
    </w:p>
    <w:p w14:paraId="47A4F760" w14:textId="77777777" w:rsidR="00420B55" w:rsidRPr="00420B55" w:rsidRDefault="00420B55" w:rsidP="00420B55">
      <w:pPr>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gratinada.</w:t>
      </w:r>
    </w:p>
    <w:p w14:paraId="1EB2ECED" w14:textId="77777777" w:rsidR="00420B55" w:rsidRPr="00420B55" w:rsidRDefault="00420B55" w:rsidP="00420B55">
      <w:pPr>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Guiso de verduras.</w:t>
      </w:r>
    </w:p>
    <w:p w14:paraId="51380BC6" w14:textId="68575E22" w:rsidR="00420B55" w:rsidRDefault="00420B55" w:rsidP="00420B55">
      <w:pPr>
        <w:spacing w:after="160" w:line="278" w:lineRule="auto"/>
        <w:rPr>
          <w:rFonts w:ascii="Aptos" w:eastAsia="Aptos" w:hAnsi="Aptos" w:cs="Times New Roman"/>
          <w:kern w:val="2"/>
          <w:sz w:val="24"/>
          <w:szCs w:val="24"/>
          <w:lang w:val="es-AR"/>
          <w14:ligatures w14:val="standardContextual"/>
        </w:rPr>
      </w:pPr>
      <w:r w:rsidRPr="00420B55">
        <w:rPr>
          <w:rFonts w:ascii="Aptos" w:eastAsia="Aptos" w:hAnsi="Aptos" w:cs="Times New Roman"/>
          <w:kern w:val="2"/>
          <w:sz w:val="24"/>
          <w:szCs w:val="24"/>
          <w:lang w:val="es-AR"/>
          <w14:ligatures w14:val="standardContextual"/>
        </w:rPr>
        <w:t>CARBOHIDRATOS: papa, arroz integral, fideos</w:t>
      </w:r>
      <w:r>
        <w:rPr>
          <w:rFonts w:ascii="Aptos" w:eastAsia="Aptos" w:hAnsi="Aptos" w:cs="Times New Roman"/>
          <w:kern w:val="2"/>
          <w:sz w:val="24"/>
          <w:szCs w:val="24"/>
          <w:lang w:val="es-AR"/>
          <w14:ligatures w14:val="standardContextual"/>
        </w:rPr>
        <w:t xml:space="preserve"> integrales</w:t>
      </w:r>
      <w:r w:rsidRPr="00420B55">
        <w:rPr>
          <w:rFonts w:ascii="Aptos" w:eastAsia="Aptos" w:hAnsi="Aptos" w:cs="Times New Roman"/>
          <w:kern w:val="2"/>
          <w:sz w:val="24"/>
          <w:szCs w:val="24"/>
          <w:lang w:val="es-AR"/>
          <w14:ligatures w14:val="standardContextual"/>
        </w:rPr>
        <w:t>.</w:t>
      </w:r>
      <w:r>
        <w:rPr>
          <w:rFonts w:ascii="Aptos" w:eastAsia="Aptos" w:hAnsi="Aptos" w:cs="Times New Roman"/>
          <w:kern w:val="2"/>
          <w:sz w:val="24"/>
          <w:szCs w:val="24"/>
          <w:lang w:val="es-AR"/>
          <w14:ligatures w14:val="standardContextual"/>
        </w:rPr>
        <w:t xml:space="preserve"> Siempre acompañar con muchas verduras.</w:t>
      </w:r>
      <w:r w:rsidRPr="00420B55">
        <w:rPr>
          <w:rFonts w:ascii="Aptos" w:eastAsia="Aptos" w:hAnsi="Aptos" w:cs="Times New Roman"/>
          <w:kern w:val="2"/>
          <w:sz w:val="24"/>
          <w:szCs w:val="24"/>
          <w:lang w:val="es-AR"/>
          <w14:ligatures w14:val="standardContextual"/>
        </w:rPr>
        <w:t xml:space="preserve"> Legumbres: lentejas, garbanzos, lino.</w:t>
      </w:r>
    </w:p>
    <w:p w14:paraId="2B5B4C44" w14:textId="09A6ED8A" w:rsidR="00420B55" w:rsidRDefault="00420B55" w:rsidP="00420B55">
      <w:pPr>
        <w:spacing w:after="160" w:line="278" w:lineRule="auto"/>
        <w:rPr>
          <w:rFonts w:ascii="Aptos" w:eastAsia="Aptos" w:hAnsi="Aptos" w:cs="Times New Roman"/>
          <w:kern w:val="2"/>
          <w:sz w:val="24"/>
          <w:szCs w:val="24"/>
          <w:lang w:val="es-AR"/>
          <w14:ligatures w14:val="standardContextual"/>
        </w:rPr>
      </w:pPr>
      <w:r>
        <w:rPr>
          <w:rFonts w:ascii="Aptos" w:eastAsia="Aptos" w:hAnsi="Aptos" w:cs="Times New Roman"/>
          <w:kern w:val="2"/>
          <w:sz w:val="24"/>
          <w:szCs w:val="24"/>
          <w:lang w:val="es-AR"/>
          <w14:ligatures w14:val="standardContextual"/>
        </w:rPr>
        <w:t>Siempre consumir agua, al menos 2 litros. Realizar preparaciones como limonadas, licuados caseras.</w:t>
      </w:r>
    </w:p>
    <w:p w14:paraId="1E90B393" w14:textId="29B3E733" w:rsidR="007079F4" w:rsidRDefault="007079F4" w:rsidP="00420B55">
      <w:pPr>
        <w:spacing w:after="160" w:line="278" w:lineRule="auto"/>
        <w:rPr>
          <w:rFonts w:ascii="Aptos" w:eastAsia="Aptos" w:hAnsi="Aptos" w:cs="Times New Roman"/>
          <w:kern w:val="2"/>
          <w:sz w:val="24"/>
          <w:szCs w:val="24"/>
          <w:lang w:val="es-AR"/>
          <w14:ligatures w14:val="standardContextual"/>
        </w:rPr>
      </w:pPr>
      <w:r>
        <w:rPr>
          <w:rFonts w:ascii="Aptos" w:eastAsia="Aptos" w:hAnsi="Aptos" w:cs="Times New Roman"/>
          <w:kern w:val="2"/>
          <w:sz w:val="24"/>
          <w:szCs w:val="24"/>
          <w:lang w:val="es-AR"/>
          <w14:ligatures w14:val="standardContextual"/>
        </w:rPr>
        <w:lastRenderedPageBreak/>
        <w:t>Anexo VI</w:t>
      </w:r>
    </w:p>
    <w:p w14:paraId="637F5EAA" w14:textId="21B085DF" w:rsidR="007079F4" w:rsidRPr="00245778" w:rsidRDefault="007079F4" w:rsidP="00420B55">
      <w:pPr>
        <w:pBdr>
          <w:bottom w:val="single" w:sz="12" w:space="1" w:color="auto"/>
        </w:pBdr>
        <w:spacing w:after="160" w:line="278" w:lineRule="auto"/>
        <w:rPr>
          <w:rFonts w:ascii="Times New Roman" w:eastAsia="Aptos" w:hAnsi="Times New Roman" w:cs="Times New Roman"/>
          <w:b/>
          <w:bCs/>
          <w:kern w:val="2"/>
          <w:sz w:val="24"/>
          <w:szCs w:val="24"/>
          <w:lang w:val="es-AR"/>
          <w14:ligatures w14:val="standardContextual"/>
        </w:rPr>
      </w:pPr>
      <w:r w:rsidRPr="00245778">
        <w:rPr>
          <w:rFonts w:ascii="Times New Roman" w:eastAsia="Aptos" w:hAnsi="Times New Roman" w:cs="Times New Roman"/>
          <w:b/>
          <w:bCs/>
          <w:kern w:val="2"/>
          <w:sz w:val="24"/>
          <w:szCs w:val="24"/>
          <w:lang w:val="es-AR"/>
          <w14:ligatures w14:val="standardContextual"/>
        </w:rPr>
        <w:t>Datos para Chi-Cuadrado</w:t>
      </w:r>
    </w:p>
    <w:tbl>
      <w:tblPr>
        <w:tblStyle w:val="Tablaconcuadrcula"/>
        <w:tblpPr w:leftFromText="141" w:rightFromText="141" w:vertAnchor="text" w:horzAnchor="margin" w:tblpY="261"/>
        <w:tblW w:w="0" w:type="auto"/>
        <w:tblLook w:val="04A0" w:firstRow="1" w:lastRow="0" w:firstColumn="1" w:lastColumn="0" w:noHBand="0" w:noVBand="1"/>
      </w:tblPr>
      <w:tblGrid>
        <w:gridCol w:w="1696"/>
        <w:gridCol w:w="1992"/>
        <w:gridCol w:w="1750"/>
        <w:gridCol w:w="1586"/>
        <w:gridCol w:w="1240"/>
      </w:tblGrid>
      <w:tr w:rsidR="004D2D8B" w:rsidRPr="004D2D8B" w14:paraId="71191858" w14:textId="77777777" w:rsidTr="004D2D8B">
        <w:trPr>
          <w:trHeight w:val="288"/>
        </w:trPr>
        <w:tc>
          <w:tcPr>
            <w:tcW w:w="7024" w:type="dxa"/>
            <w:gridSpan w:val="4"/>
            <w:noWrap/>
            <w:hideMark/>
          </w:tcPr>
          <w:p w14:paraId="40BE8927" w14:textId="77777777" w:rsidR="004D2D8B" w:rsidRPr="004D2D8B" w:rsidRDefault="004D2D8B" w:rsidP="004D2D8B">
            <w:pPr>
              <w:spacing w:after="160" w:line="278" w:lineRule="auto"/>
              <w:jc w:val="center"/>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FRECUENCIA DE CONSUMO DE ALIMENTOS ULTRAPROCESADOS</w:t>
            </w:r>
          </w:p>
        </w:tc>
        <w:tc>
          <w:tcPr>
            <w:tcW w:w="1240" w:type="dxa"/>
            <w:noWrap/>
            <w:hideMark/>
          </w:tcPr>
          <w:p w14:paraId="68A084F2"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p>
        </w:tc>
      </w:tr>
      <w:tr w:rsidR="004D2D8B" w:rsidRPr="004D2D8B" w14:paraId="7AAD605D" w14:textId="77777777" w:rsidTr="004D2D8B">
        <w:trPr>
          <w:trHeight w:val="288"/>
        </w:trPr>
        <w:tc>
          <w:tcPr>
            <w:tcW w:w="1696" w:type="dxa"/>
            <w:noWrap/>
            <w:hideMark/>
          </w:tcPr>
          <w:p w14:paraId="6AC7DF67"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IMC</w:t>
            </w:r>
          </w:p>
        </w:tc>
        <w:tc>
          <w:tcPr>
            <w:tcW w:w="1992" w:type="dxa"/>
            <w:noWrap/>
            <w:hideMark/>
          </w:tcPr>
          <w:p w14:paraId="10D260F1"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p>
        </w:tc>
        <w:tc>
          <w:tcPr>
            <w:tcW w:w="1750" w:type="dxa"/>
            <w:noWrap/>
            <w:hideMark/>
          </w:tcPr>
          <w:p w14:paraId="71DDAE07"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p>
        </w:tc>
        <w:tc>
          <w:tcPr>
            <w:tcW w:w="1586" w:type="dxa"/>
            <w:noWrap/>
            <w:hideMark/>
          </w:tcPr>
          <w:p w14:paraId="606A3063"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p>
        </w:tc>
        <w:tc>
          <w:tcPr>
            <w:tcW w:w="1240" w:type="dxa"/>
            <w:noWrap/>
            <w:hideMark/>
          </w:tcPr>
          <w:p w14:paraId="64CF2AE4"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p>
        </w:tc>
      </w:tr>
      <w:tr w:rsidR="004D2D8B" w:rsidRPr="004D2D8B" w14:paraId="5A6F2B4B" w14:textId="77777777" w:rsidTr="004D2D8B">
        <w:trPr>
          <w:trHeight w:val="288"/>
        </w:trPr>
        <w:tc>
          <w:tcPr>
            <w:tcW w:w="1696" w:type="dxa"/>
            <w:noWrap/>
            <w:hideMark/>
          </w:tcPr>
          <w:p w14:paraId="6856D36F"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(kg/m2)</w:t>
            </w:r>
          </w:p>
        </w:tc>
        <w:tc>
          <w:tcPr>
            <w:tcW w:w="1992" w:type="dxa"/>
            <w:noWrap/>
            <w:hideMark/>
          </w:tcPr>
          <w:p w14:paraId="65FA28B5" w14:textId="77777777" w:rsidR="004D2D8B" w:rsidRPr="004D2D8B" w:rsidRDefault="004D2D8B" w:rsidP="004D2D8B">
            <w:pPr>
              <w:spacing w:after="160" w:line="278" w:lineRule="auto"/>
              <w:jc w:val="center"/>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CONSUMO MUY ALTO</w:t>
            </w:r>
          </w:p>
        </w:tc>
        <w:tc>
          <w:tcPr>
            <w:tcW w:w="1750" w:type="dxa"/>
            <w:noWrap/>
            <w:hideMark/>
          </w:tcPr>
          <w:p w14:paraId="48F88A5C" w14:textId="77777777" w:rsidR="004D2D8B" w:rsidRPr="004D2D8B" w:rsidRDefault="004D2D8B" w:rsidP="004D2D8B">
            <w:pPr>
              <w:spacing w:after="160" w:line="278" w:lineRule="auto"/>
              <w:jc w:val="center"/>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CONSUMO MEDIO</w:t>
            </w:r>
          </w:p>
        </w:tc>
        <w:tc>
          <w:tcPr>
            <w:tcW w:w="1586" w:type="dxa"/>
            <w:noWrap/>
            <w:hideMark/>
          </w:tcPr>
          <w:p w14:paraId="01E0C6C3" w14:textId="77777777" w:rsidR="004D2D8B" w:rsidRPr="004D2D8B" w:rsidRDefault="004D2D8B" w:rsidP="004D2D8B">
            <w:pPr>
              <w:spacing w:after="160" w:line="278" w:lineRule="auto"/>
              <w:jc w:val="center"/>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CONSUMO BAJO</w:t>
            </w:r>
          </w:p>
        </w:tc>
        <w:tc>
          <w:tcPr>
            <w:tcW w:w="1240" w:type="dxa"/>
            <w:noWrap/>
            <w:hideMark/>
          </w:tcPr>
          <w:p w14:paraId="2735EA6D"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TOTAL</w:t>
            </w:r>
          </w:p>
        </w:tc>
      </w:tr>
      <w:tr w:rsidR="004D2D8B" w:rsidRPr="004D2D8B" w14:paraId="349F2C47" w14:textId="77777777" w:rsidTr="004D2D8B">
        <w:trPr>
          <w:trHeight w:val="288"/>
        </w:trPr>
        <w:tc>
          <w:tcPr>
            <w:tcW w:w="1696" w:type="dxa"/>
            <w:noWrap/>
            <w:hideMark/>
          </w:tcPr>
          <w:p w14:paraId="75DCC8F7"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BAJOPESO</w:t>
            </w:r>
          </w:p>
        </w:tc>
        <w:tc>
          <w:tcPr>
            <w:tcW w:w="1992" w:type="dxa"/>
            <w:noWrap/>
            <w:hideMark/>
          </w:tcPr>
          <w:p w14:paraId="32169B13"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2</w:t>
            </w:r>
          </w:p>
        </w:tc>
        <w:tc>
          <w:tcPr>
            <w:tcW w:w="1750" w:type="dxa"/>
            <w:noWrap/>
            <w:hideMark/>
          </w:tcPr>
          <w:p w14:paraId="2847FEBF"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3</w:t>
            </w:r>
          </w:p>
        </w:tc>
        <w:tc>
          <w:tcPr>
            <w:tcW w:w="1586" w:type="dxa"/>
            <w:noWrap/>
            <w:hideMark/>
          </w:tcPr>
          <w:p w14:paraId="6D04ACDE"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w:t>
            </w:r>
          </w:p>
        </w:tc>
        <w:tc>
          <w:tcPr>
            <w:tcW w:w="1240" w:type="dxa"/>
            <w:noWrap/>
            <w:hideMark/>
          </w:tcPr>
          <w:p w14:paraId="6768A56D"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6</w:t>
            </w:r>
          </w:p>
        </w:tc>
      </w:tr>
      <w:tr w:rsidR="004D2D8B" w:rsidRPr="004D2D8B" w14:paraId="2AB6CB97" w14:textId="77777777" w:rsidTr="004D2D8B">
        <w:trPr>
          <w:trHeight w:val="288"/>
        </w:trPr>
        <w:tc>
          <w:tcPr>
            <w:tcW w:w="1696" w:type="dxa"/>
            <w:noWrap/>
            <w:hideMark/>
          </w:tcPr>
          <w:p w14:paraId="597265ED"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NORMOPESO</w:t>
            </w:r>
          </w:p>
        </w:tc>
        <w:tc>
          <w:tcPr>
            <w:tcW w:w="1992" w:type="dxa"/>
            <w:noWrap/>
            <w:hideMark/>
          </w:tcPr>
          <w:p w14:paraId="14BD0F8A"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5</w:t>
            </w:r>
          </w:p>
        </w:tc>
        <w:tc>
          <w:tcPr>
            <w:tcW w:w="1750" w:type="dxa"/>
            <w:noWrap/>
            <w:hideMark/>
          </w:tcPr>
          <w:p w14:paraId="3409DDD3"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11</w:t>
            </w:r>
          </w:p>
        </w:tc>
        <w:tc>
          <w:tcPr>
            <w:tcW w:w="1586" w:type="dxa"/>
            <w:noWrap/>
            <w:hideMark/>
          </w:tcPr>
          <w:p w14:paraId="798FC66F"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3</w:t>
            </w:r>
          </w:p>
        </w:tc>
        <w:tc>
          <w:tcPr>
            <w:tcW w:w="1240" w:type="dxa"/>
            <w:noWrap/>
            <w:hideMark/>
          </w:tcPr>
          <w:p w14:paraId="1BBC87EA"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19</w:t>
            </w:r>
          </w:p>
        </w:tc>
      </w:tr>
      <w:tr w:rsidR="004D2D8B" w:rsidRPr="004D2D8B" w14:paraId="7B770352" w14:textId="77777777" w:rsidTr="004D2D8B">
        <w:trPr>
          <w:trHeight w:val="288"/>
        </w:trPr>
        <w:tc>
          <w:tcPr>
            <w:tcW w:w="1696" w:type="dxa"/>
            <w:noWrap/>
            <w:hideMark/>
          </w:tcPr>
          <w:p w14:paraId="41AD2072"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SOBREPESO</w:t>
            </w:r>
          </w:p>
        </w:tc>
        <w:tc>
          <w:tcPr>
            <w:tcW w:w="1992" w:type="dxa"/>
            <w:noWrap/>
            <w:hideMark/>
          </w:tcPr>
          <w:p w14:paraId="29C27EEC"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10</w:t>
            </w:r>
          </w:p>
        </w:tc>
        <w:tc>
          <w:tcPr>
            <w:tcW w:w="1750" w:type="dxa"/>
            <w:noWrap/>
            <w:hideMark/>
          </w:tcPr>
          <w:p w14:paraId="258BDE7B"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6</w:t>
            </w:r>
          </w:p>
        </w:tc>
        <w:tc>
          <w:tcPr>
            <w:tcW w:w="1586" w:type="dxa"/>
            <w:noWrap/>
            <w:hideMark/>
          </w:tcPr>
          <w:p w14:paraId="01E2D7C0"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0</w:t>
            </w:r>
          </w:p>
        </w:tc>
        <w:tc>
          <w:tcPr>
            <w:tcW w:w="1240" w:type="dxa"/>
            <w:noWrap/>
            <w:hideMark/>
          </w:tcPr>
          <w:p w14:paraId="767B83AA"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16</w:t>
            </w:r>
          </w:p>
        </w:tc>
      </w:tr>
      <w:tr w:rsidR="004D2D8B" w:rsidRPr="004D2D8B" w14:paraId="288C07CE" w14:textId="77777777" w:rsidTr="004D2D8B">
        <w:trPr>
          <w:trHeight w:val="288"/>
        </w:trPr>
        <w:tc>
          <w:tcPr>
            <w:tcW w:w="1696" w:type="dxa"/>
            <w:noWrap/>
            <w:hideMark/>
          </w:tcPr>
          <w:p w14:paraId="1FC76D95"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TOTAL</w:t>
            </w:r>
          </w:p>
        </w:tc>
        <w:tc>
          <w:tcPr>
            <w:tcW w:w="1992" w:type="dxa"/>
            <w:noWrap/>
            <w:hideMark/>
          </w:tcPr>
          <w:p w14:paraId="40C3AC4B"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17</w:t>
            </w:r>
          </w:p>
        </w:tc>
        <w:tc>
          <w:tcPr>
            <w:tcW w:w="1750" w:type="dxa"/>
            <w:noWrap/>
            <w:hideMark/>
          </w:tcPr>
          <w:p w14:paraId="2DB597CF"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20</w:t>
            </w:r>
          </w:p>
        </w:tc>
        <w:tc>
          <w:tcPr>
            <w:tcW w:w="1586" w:type="dxa"/>
            <w:noWrap/>
            <w:hideMark/>
          </w:tcPr>
          <w:p w14:paraId="2A8D9C85"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5</w:t>
            </w:r>
          </w:p>
        </w:tc>
        <w:tc>
          <w:tcPr>
            <w:tcW w:w="1240" w:type="dxa"/>
            <w:noWrap/>
            <w:hideMark/>
          </w:tcPr>
          <w:p w14:paraId="15BA5643" w14:textId="77777777" w:rsidR="004D2D8B" w:rsidRPr="004D2D8B" w:rsidRDefault="004D2D8B" w:rsidP="004D2D8B">
            <w:pPr>
              <w:spacing w:after="160" w:line="278" w:lineRule="auto"/>
              <w:rPr>
                <w:rFonts w:ascii="Aptos" w:eastAsia="Aptos" w:hAnsi="Aptos" w:cs="Times New Roman"/>
                <w:b/>
                <w:bCs/>
                <w:kern w:val="2"/>
                <w:sz w:val="24"/>
                <w:szCs w:val="24"/>
                <w14:ligatures w14:val="standardContextual"/>
              </w:rPr>
            </w:pPr>
            <w:r w:rsidRPr="004D2D8B">
              <w:rPr>
                <w:rFonts w:ascii="Aptos" w:eastAsia="Aptos" w:hAnsi="Aptos" w:cs="Times New Roman"/>
                <w:b/>
                <w:bCs/>
                <w:kern w:val="2"/>
                <w:sz w:val="24"/>
                <w:szCs w:val="24"/>
                <w14:ligatures w14:val="standardContextual"/>
              </w:rPr>
              <w:t>41</w:t>
            </w:r>
          </w:p>
        </w:tc>
      </w:tr>
    </w:tbl>
    <w:p w14:paraId="43B523C2" w14:textId="77777777" w:rsidR="007079F4" w:rsidRDefault="007079F4" w:rsidP="00420B55">
      <w:pPr>
        <w:spacing w:after="160" w:line="278" w:lineRule="auto"/>
        <w:rPr>
          <w:rFonts w:ascii="Aptos" w:eastAsia="Aptos" w:hAnsi="Aptos" w:cs="Times New Roman"/>
          <w:b/>
          <w:bCs/>
          <w:kern w:val="2"/>
          <w:sz w:val="24"/>
          <w:szCs w:val="24"/>
          <w:lang w:val="es-AR"/>
          <w14:ligatures w14:val="standardContextual"/>
        </w:rPr>
      </w:pPr>
    </w:p>
    <w:p w14:paraId="2747A317" w14:textId="49B4E511" w:rsidR="00245778" w:rsidRPr="00245778" w:rsidRDefault="00245778" w:rsidP="00381404">
      <w:pPr>
        <w:ind w:firstLine="284"/>
        <w:jc w:val="both"/>
        <w:rPr>
          <w:rFonts w:ascii="Times New Roman" w:eastAsia="Arial" w:hAnsi="Times New Roman" w:cs="Times New Roman"/>
          <w:sz w:val="24"/>
          <w:szCs w:val="24"/>
          <w:lang w:eastAsia="es-ES"/>
        </w:rPr>
      </w:pPr>
      <w:r w:rsidRPr="00245778">
        <w:rPr>
          <w:rFonts w:ascii="Times New Roman" w:eastAsia="Arial" w:hAnsi="Times New Roman" w:cs="Times New Roman"/>
          <w:b/>
          <w:sz w:val="24"/>
          <w:szCs w:val="24"/>
          <w:lang w:eastAsia="es-ES"/>
        </w:rPr>
        <w:t>H</w:t>
      </w:r>
      <w:r w:rsidRPr="00245778">
        <w:rPr>
          <w:rFonts w:ascii="Times New Roman" w:eastAsia="Arial" w:hAnsi="Times New Roman" w:cs="Times New Roman"/>
          <w:sz w:val="24"/>
          <w:szCs w:val="24"/>
          <w:vertAlign w:val="subscript"/>
          <w:lang w:eastAsia="es-ES"/>
        </w:rPr>
        <w:t>0</w:t>
      </w:r>
      <w:r w:rsidRPr="00245778">
        <w:rPr>
          <w:rFonts w:ascii="Times New Roman" w:eastAsia="Arial" w:hAnsi="Times New Roman" w:cs="Times New Roman"/>
          <w:b/>
          <w:sz w:val="24"/>
          <w:szCs w:val="24"/>
          <w:lang w:eastAsia="es-ES"/>
        </w:rPr>
        <w:t xml:space="preserve">= </w:t>
      </w:r>
      <w:r w:rsidRPr="00245778">
        <w:rPr>
          <w:rFonts w:ascii="Times New Roman" w:eastAsia="Arial" w:hAnsi="Times New Roman" w:cs="Times New Roman"/>
          <w:sz w:val="24"/>
          <w:szCs w:val="24"/>
          <w:lang w:eastAsia="es-ES"/>
        </w:rPr>
        <w:t xml:space="preserve">No existe relación entre el consumo de alimentos </w:t>
      </w:r>
      <w:proofErr w:type="spellStart"/>
      <w:r w:rsidRPr="00245778">
        <w:rPr>
          <w:rFonts w:ascii="Times New Roman" w:eastAsia="Arial" w:hAnsi="Times New Roman" w:cs="Times New Roman"/>
          <w:sz w:val="24"/>
          <w:szCs w:val="24"/>
          <w:lang w:eastAsia="es-ES"/>
        </w:rPr>
        <w:t>ultraprocesados</w:t>
      </w:r>
      <w:proofErr w:type="spellEnd"/>
      <w:r w:rsidRPr="00245778">
        <w:rPr>
          <w:rFonts w:ascii="Times New Roman" w:eastAsia="Arial" w:hAnsi="Times New Roman" w:cs="Times New Roman"/>
          <w:sz w:val="24"/>
          <w:szCs w:val="24"/>
          <w:lang w:eastAsia="es-ES"/>
        </w:rPr>
        <w:t xml:space="preserve"> y el estado nutricional en los alumnos de 7mo grados que asisten a la Escuela Nuestra Señora de Luján en la ciudad de Santa Fe.</w:t>
      </w:r>
    </w:p>
    <w:p w14:paraId="3065834A" w14:textId="408CF2A5" w:rsidR="00245778" w:rsidRPr="00245778" w:rsidRDefault="00245778" w:rsidP="00381404">
      <w:pPr>
        <w:ind w:firstLine="284"/>
        <w:jc w:val="both"/>
        <w:rPr>
          <w:rFonts w:ascii="Times New Roman" w:eastAsia="Arial" w:hAnsi="Times New Roman" w:cs="Times New Roman"/>
          <w:iCs/>
          <w:sz w:val="24"/>
          <w:szCs w:val="24"/>
          <w:lang w:eastAsia="es-ES"/>
        </w:rPr>
      </w:pPr>
      <w:r w:rsidRPr="00245778">
        <w:rPr>
          <w:rFonts w:ascii="Times New Roman" w:eastAsia="Arial" w:hAnsi="Times New Roman" w:cs="Times New Roman"/>
          <w:b/>
          <w:sz w:val="24"/>
          <w:szCs w:val="24"/>
          <w:lang w:eastAsia="es-ES"/>
        </w:rPr>
        <w:t>H</w:t>
      </w:r>
      <w:r w:rsidRPr="00245778">
        <w:rPr>
          <w:rFonts w:ascii="Times New Roman" w:eastAsia="Arial" w:hAnsi="Times New Roman" w:cs="Times New Roman"/>
          <w:b/>
          <w:sz w:val="24"/>
          <w:szCs w:val="24"/>
          <w:vertAlign w:val="subscript"/>
          <w:lang w:eastAsia="es-ES"/>
        </w:rPr>
        <w:t>1</w:t>
      </w:r>
      <w:r w:rsidRPr="00245778">
        <w:rPr>
          <w:rFonts w:ascii="Times New Roman" w:eastAsia="Arial" w:hAnsi="Times New Roman" w:cs="Times New Roman"/>
          <w:b/>
          <w:sz w:val="24"/>
          <w:szCs w:val="24"/>
          <w:lang w:eastAsia="es-ES"/>
        </w:rPr>
        <w:t>=</w:t>
      </w:r>
      <w:r w:rsidRPr="00245778">
        <w:rPr>
          <w:rFonts w:ascii="Times New Roman" w:eastAsia="Arial" w:hAnsi="Times New Roman" w:cs="Times New Roman"/>
          <w:i/>
          <w:sz w:val="24"/>
          <w:szCs w:val="24"/>
          <w:lang w:eastAsia="es-ES"/>
        </w:rPr>
        <w:t xml:space="preserve"> </w:t>
      </w:r>
      <w:r w:rsidRPr="00245778">
        <w:rPr>
          <w:rFonts w:ascii="Times New Roman" w:eastAsia="Arial" w:hAnsi="Times New Roman" w:cs="Times New Roman"/>
          <w:iCs/>
          <w:sz w:val="24"/>
          <w:szCs w:val="24"/>
          <w:lang w:eastAsia="es-ES"/>
        </w:rPr>
        <w:t xml:space="preserve">El consumo de alimentos </w:t>
      </w:r>
      <w:proofErr w:type="spellStart"/>
      <w:r w:rsidRPr="00245778">
        <w:rPr>
          <w:rFonts w:ascii="Times New Roman" w:eastAsia="Arial" w:hAnsi="Times New Roman" w:cs="Times New Roman"/>
          <w:iCs/>
          <w:sz w:val="24"/>
          <w:szCs w:val="24"/>
          <w:lang w:eastAsia="es-ES"/>
        </w:rPr>
        <w:t>ultraprocesados</w:t>
      </w:r>
      <w:proofErr w:type="spellEnd"/>
      <w:r w:rsidRPr="00245778">
        <w:rPr>
          <w:rFonts w:ascii="Times New Roman" w:eastAsia="Arial" w:hAnsi="Times New Roman" w:cs="Times New Roman"/>
          <w:iCs/>
          <w:sz w:val="24"/>
          <w:szCs w:val="24"/>
          <w:lang w:eastAsia="es-ES"/>
        </w:rPr>
        <w:t xml:space="preserve"> se relaciona con el estado nutricional en los alumnos de 7mo grado que asisten a la Escuela Nuestra Señora de Luján de la ciudad de Santa Fe. </w:t>
      </w:r>
    </w:p>
    <w:p w14:paraId="416A7930" w14:textId="77777777" w:rsidR="00245778" w:rsidRPr="00245778" w:rsidRDefault="00245778" w:rsidP="00381404">
      <w:pPr>
        <w:ind w:firstLine="284"/>
        <w:jc w:val="both"/>
        <w:rPr>
          <w:rFonts w:ascii="Times New Roman" w:eastAsia="Arial" w:hAnsi="Times New Roman" w:cs="Times New Roman"/>
          <w:iCs/>
          <w:sz w:val="24"/>
          <w:szCs w:val="24"/>
          <w:lang w:eastAsia="es-ES"/>
        </w:rPr>
      </w:pPr>
    </w:p>
    <w:p w14:paraId="2CB805F9" w14:textId="512006ED"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X</w:t>
      </w:r>
      <w:r w:rsidRPr="00245778">
        <w:rPr>
          <w:rFonts w:ascii="Times New Roman" w:eastAsia="Arial" w:hAnsi="Times New Roman" w:cs="Times New Roman"/>
          <w:sz w:val="24"/>
          <w:szCs w:val="24"/>
          <w:vertAlign w:val="superscript"/>
          <w:lang w:eastAsia="es-ES"/>
        </w:rPr>
        <w:t xml:space="preserve">2 </w:t>
      </w:r>
      <w:r w:rsidRPr="00245778">
        <w:rPr>
          <w:rFonts w:ascii="Times New Roman" w:eastAsia="Arial" w:hAnsi="Times New Roman" w:cs="Times New Roman"/>
          <w:sz w:val="24"/>
          <w:szCs w:val="24"/>
          <w:lang w:eastAsia="es-ES"/>
        </w:rPr>
        <w:t>observado</w:t>
      </w:r>
      <w:r w:rsidRPr="00245778">
        <w:rPr>
          <w:rFonts w:ascii="Times New Roman" w:eastAsia="Arial" w:hAnsi="Times New Roman" w:cs="Times New Roman"/>
          <w:sz w:val="24"/>
          <w:szCs w:val="24"/>
          <w:vertAlign w:val="superscript"/>
          <w:lang w:eastAsia="es-ES"/>
        </w:rPr>
        <w:t xml:space="preserve"> </w:t>
      </w:r>
      <w:r w:rsidRPr="00245778">
        <w:rPr>
          <w:rFonts w:ascii="Times New Roman" w:eastAsia="Arial" w:hAnsi="Times New Roman" w:cs="Times New Roman"/>
          <w:sz w:val="24"/>
          <w:szCs w:val="24"/>
          <w:lang w:eastAsia="es-ES"/>
        </w:rPr>
        <w:t xml:space="preserve">= </w:t>
      </w:r>
      <w:r w:rsidRPr="00245778">
        <w:rPr>
          <w:rFonts w:ascii="Times New Roman" w:eastAsia="Arial" w:hAnsi="Times New Roman" w:cs="Times New Roman"/>
          <w:b/>
          <w:sz w:val="24"/>
          <w:szCs w:val="24"/>
          <w:lang w:eastAsia="es-ES"/>
        </w:rPr>
        <w:t>5,81</w:t>
      </w:r>
    </w:p>
    <w:p w14:paraId="2AC9EBA3" w14:textId="77777777"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Nivel de significancia</w:t>
      </w:r>
      <w:r w:rsidRPr="00245778">
        <w:rPr>
          <w:rFonts w:ascii="Times New Roman" w:eastAsia="Arial" w:hAnsi="Times New Roman" w:cs="Times New Roman"/>
          <w:b/>
          <w:sz w:val="24"/>
          <w:szCs w:val="24"/>
          <w:lang w:eastAsia="es-ES"/>
        </w:rPr>
        <w:t>= 0.05</w:t>
      </w:r>
    </w:p>
    <w:p w14:paraId="1F619F50" w14:textId="77777777"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Grados de libertad=</w:t>
      </w:r>
      <w:r w:rsidRPr="00245778">
        <w:rPr>
          <w:rFonts w:ascii="Times New Roman" w:eastAsia="Arial" w:hAnsi="Times New Roman" w:cs="Times New Roman"/>
          <w:b/>
          <w:sz w:val="24"/>
          <w:szCs w:val="24"/>
          <w:lang w:eastAsia="es-ES"/>
        </w:rPr>
        <w:t xml:space="preserve"> </w:t>
      </w:r>
      <w:r w:rsidRPr="00245778">
        <w:rPr>
          <w:rFonts w:ascii="Times New Roman" w:eastAsia="Arial" w:hAnsi="Times New Roman" w:cs="Times New Roman"/>
          <w:sz w:val="24"/>
          <w:szCs w:val="24"/>
          <w:lang w:eastAsia="es-ES"/>
        </w:rPr>
        <w:t xml:space="preserve">(3-1) * (3-1) = </w:t>
      </w:r>
      <w:r w:rsidRPr="00245778">
        <w:rPr>
          <w:rFonts w:ascii="Times New Roman" w:eastAsia="Arial" w:hAnsi="Times New Roman" w:cs="Times New Roman"/>
          <w:b/>
          <w:sz w:val="24"/>
          <w:szCs w:val="24"/>
          <w:lang w:eastAsia="es-ES"/>
        </w:rPr>
        <w:t>4</w:t>
      </w:r>
    </w:p>
    <w:p w14:paraId="7F298465" w14:textId="77777777"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Valor o punto crítico de Chi Cuadrado</w:t>
      </w:r>
      <w:r w:rsidRPr="00245778">
        <w:rPr>
          <w:rFonts w:ascii="Times New Roman" w:eastAsia="Arial" w:hAnsi="Times New Roman" w:cs="Times New Roman"/>
          <w:b/>
          <w:sz w:val="24"/>
          <w:szCs w:val="24"/>
          <w:lang w:eastAsia="es-ES"/>
        </w:rPr>
        <w:t xml:space="preserve"> </w:t>
      </w:r>
      <w:r w:rsidRPr="00245778">
        <w:rPr>
          <w:rFonts w:ascii="Times New Roman" w:eastAsia="Arial" w:hAnsi="Times New Roman" w:cs="Times New Roman"/>
          <w:sz w:val="24"/>
          <w:szCs w:val="24"/>
          <w:lang w:eastAsia="es-ES"/>
        </w:rPr>
        <w:t xml:space="preserve">= </w:t>
      </w:r>
      <w:r w:rsidRPr="00245778">
        <w:rPr>
          <w:rFonts w:ascii="Times New Roman" w:eastAsia="Arial" w:hAnsi="Times New Roman" w:cs="Times New Roman"/>
          <w:b/>
          <w:sz w:val="24"/>
          <w:szCs w:val="24"/>
          <w:lang w:eastAsia="es-ES"/>
        </w:rPr>
        <w:t>9.49</w:t>
      </w:r>
    </w:p>
    <w:p w14:paraId="76C909B4" w14:textId="77777777" w:rsidR="00245778" w:rsidRPr="00245778" w:rsidRDefault="00245778" w:rsidP="00381404">
      <w:pPr>
        <w:ind w:firstLine="284"/>
        <w:jc w:val="both"/>
        <w:rPr>
          <w:rFonts w:ascii="Times New Roman" w:eastAsia="Arial" w:hAnsi="Times New Roman" w:cs="Times New Roman"/>
          <w:b/>
          <w:iCs/>
          <w:sz w:val="24"/>
          <w:szCs w:val="24"/>
          <w:u w:val="single"/>
          <w:lang w:eastAsia="es-ES"/>
        </w:rPr>
      </w:pPr>
    </w:p>
    <w:p w14:paraId="198637B4" w14:textId="77777777" w:rsidR="00245778" w:rsidRPr="00245778" w:rsidRDefault="00245778" w:rsidP="00381404">
      <w:pPr>
        <w:ind w:firstLine="284"/>
        <w:jc w:val="both"/>
        <w:rPr>
          <w:rFonts w:ascii="Times New Roman" w:eastAsia="Arial" w:hAnsi="Times New Roman" w:cs="Times New Roman"/>
          <w:b/>
          <w:iCs/>
          <w:sz w:val="24"/>
          <w:szCs w:val="24"/>
          <w:u w:val="single"/>
          <w:lang w:eastAsia="es-ES"/>
        </w:rPr>
      </w:pPr>
      <w:r w:rsidRPr="00245778">
        <w:rPr>
          <w:rFonts w:ascii="Times New Roman" w:eastAsia="Arial" w:hAnsi="Times New Roman" w:cs="Times New Roman"/>
          <w:b/>
          <w:iCs/>
          <w:sz w:val="24"/>
          <w:szCs w:val="24"/>
          <w:u w:val="single"/>
          <w:lang w:eastAsia="es-ES"/>
        </w:rPr>
        <w:t>Decisión</w:t>
      </w:r>
    </w:p>
    <w:p w14:paraId="4D13AADD" w14:textId="5B234AFD"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X</w:t>
      </w:r>
      <w:r w:rsidRPr="00245778">
        <w:rPr>
          <w:rFonts w:ascii="Times New Roman" w:eastAsia="Arial" w:hAnsi="Times New Roman" w:cs="Times New Roman"/>
          <w:sz w:val="24"/>
          <w:szCs w:val="24"/>
          <w:vertAlign w:val="superscript"/>
          <w:lang w:eastAsia="es-ES"/>
        </w:rPr>
        <w:t xml:space="preserve">2 </w:t>
      </w:r>
      <w:r w:rsidRPr="00245778">
        <w:rPr>
          <w:rFonts w:ascii="Times New Roman" w:eastAsia="Arial" w:hAnsi="Times New Roman" w:cs="Times New Roman"/>
          <w:sz w:val="24"/>
          <w:szCs w:val="24"/>
          <w:lang w:eastAsia="es-ES"/>
        </w:rPr>
        <w:t>observado</w:t>
      </w:r>
      <w:r w:rsidRPr="00245778">
        <w:rPr>
          <w:rFonts w:ascii="Times New Roman" w:eastAsia="Arial" w:hAnsi="Times New Roman" w:cs="Times New Roman"/>
          <w:b/>
          <w:sz w:val="24"/>
          <w:szCs w:val="24"/>
          <w:vertAlign w:val="superscript"/>
          <w:lang w:eastAsia="es-ES"/>
        </w:rPr>
        <w:t xml:space="preserve"> </w:t>
      </w:r>
      <w:r w:rsidRPr="00245778">
        <w:rPr>
          <w:rFonts w:ascii="Times New Roman" w:eastAsia="Arial" w:hAnsi="Times New Roman" w:cs="Times New Roman"/>
          <w:sz w:val="24"/>
          <w:szCs w:val="24"/>
          <w:lang w:eastAsia="es-ES"/>
        </w:rPr>
        <w:t xml:space="preserve">= </w:t>
      </w:r>
      <w:r w:rsidRPr="00245778">
        <w:rPr>
          <w:rFonts w:ascii="Times New Roman" w:eastAsia="Arial" w:hAnsi="Times New Roman" w:cs="Times New Roman"/>
          <w:b/>
          <w:sz w:val="24"/>
          <w:szCs w:val="24"/>
          <w:lang w:eastAsia="es-ES"/>
        </w:rPr>
        <w:t xml:space="preserve">5,81 </w:t>
      </w:r>
    </w:p>
    <w:p w14:paraId="068EBC27" w14:textId="77777777" w:rsidR="00245778" w:rsidRPr="00245778" w:rsidRDefault="00245778" w:rsidP="00381404">
      <w:pPr>
        <w:ind w:firstLine="284"/>
        <w:jc w:val="both"/>
        <w:rPr>
          <w:rFonts w:ascii="Times New Roman" w:eastAsia="Arial" w:hAnsi="Times New Roman" w:cs="Times New Roman"/>
          <w:b/>
          <w:sz w:val="24"/>
          <w:szCs w:val="24"/>
          <w:lang w:eastAsia="es-ES"/>
        </w:rPr>
      </w:pPr>
      <w:r w:rsidRPr="00245778">
        <w:rPr>
          <w:rFonts w:ascii="Times New Roman" w:eastAsia="Arial" w:hAnsi="Times New Roman" w:cs="Times New Roman"/>
          <w:sz w:val="24"/>
          <w:szCs w:val="24"/>
          <w:lang w:eastAsia="es-ES"/>
        </w:rPr>
        <w:t>Valor o punto crítico de Chi Cuadrado =</w:t>
      </w:r>
      <w:r w:rsidRPr="00245778">
        <w:rPr>
          <w:rFonts w:ascii="Times New Roman" w:eastAsia="Arial" w:hAnsi="Times New Roman" w:cs="Times New Roman"/>
          <w:b/>
          <w:sz w:val="24"/>
          <w:szCs w:val="24"/>
          <w:lang w:eastAsia="es-ES"/>
        </w:rPr>
        <w:t xml:space="preserve"> 9.49</w:t>
      </w:r>
    </w:p>
    <w:p w14:paraId="2CD4CBCE" w14:textId="77777777" w:rsidR="00245778" w:rsidRPr="00245778" w:rsidRDefault="00245778" w:rsidP="00381404">
      <w:pPr>
        <w:ind w:firstLine="284"/>
        <w:jc w:val="both"/>
        <w:rPr>
          <w:rFonts w:ascii="Times New Roman" w:eastAsia="Arial" w:hAnsi="Times New Roman" w:cs="Times New Roman"/>
          <w:b/>
          <w:sz w:val="24"/>
          <w:szCs w:val="24"/>
          <w:lang w:eastAsia="es-ES"/>
        </w:rPr>
      </w:pPr>
    </w:p>
    <w:p w14:paraId="7A9B7B0B" w14:textId="73B4DE4C" w:rsidR="00245778" w:rsidRPr="00245778" w:rsidRDefault="00245778" w:rsidP="00381404">
      <w:pPr>
        <w:ind w:firstLine="284"/>
        <w:jc w:val="both"/>
        <w:rPr>
          <w:rFonts w:ascii="Times New Roman" w:eastAsia="Arial" w:hAnsi="Times New Roman" w:cs="Times New Roman"/>
          <w:sz w:val="24"/>
          <w:szCs w:val="24"/>
          <w:vertAlign w:val="subscript"/>
          <w:lang w:eastAsia="es-ES"/>
        </w:rPr>
      </w:pPr>
      <w:r w:rsidRPr="00245778">
        <w:rPr>
          <w:rFonts w:ascii="Times New Roman" w:eastAsia="Arial" w:hAnsi="Times New Roman" w:cs="Times New Roman"/>
          <w:sz w:val="24"/>
          <w:szCs w:val="24"/>
          <w:lang w:eastAsia="es-ES"/>
        </w:rPr>
        <w:lastRenderedPageBreak/>
        <w:t>El X</w:t>
      </w:r>
      <w:r w:rsidRPr="00245778">
        <w:rPr>
          <w:rFonts w:ascii="Times New Roman" w:eastAsia="Arial" w:hAnsi="Times New Roman" w:cs="Times New Roman"/>
          <w:sz w:val="24"/>
          <w:szCs w:val="24"/>
          <w:vertAlign w:val="superscript"/>
          <w:lang w:eastAsia="es-ES"/>
        </w:rPr>
        <w:t xml:space="preserve">2 </w:t>
      </w:r>
      <w:r w:rsidRPr="00245778">
        <w:rPr>
          <w:rFonts w:ascii="Times New Roman" w:eastAsia="Arial" w:hAnsi="Times New Roman" w:cs="Times New Roman"/>
          <w:sz w:val="24"/>
          <w:szCs w:val="24"/>
          <w:lang w:eastAsia="es-ES"/>
        </w:rPr>
        <w:t>observado (o estadístico de prueba) cae en la zona de aceptación de H</w:t>
      </w:r>
      <w:r w:rsidRPr="00245778">
        <w:rPr>
          <w:rFonts w:ascii="Times New Roman" w:eastAsia="Arial" w:hAnsi="Times New Roman" w:cs="Times New Roman"/>
          <w:sz w:val="24"/>
          <w:szCs w:val="24"/>
          <w:vertAlign w:val="subscript"/>
          <w:lang w:eastAsia="es-ES"/>
        </w:rPr>
        <w:t xml:space="preserve">0 </w:t>
      </w:r>
      <w:r w:rsidRPr="00245778">
        <w:rPr>
          <w:rFonts w:ascii="Times New Roman" w:eastAsia="Arial" w:hAnsi="Times New Roman" w:cs="Times New Roman"/>
          <w:sz w:val="24"/>
          <w:szCs w:val="24"/>
          <w:lang w:eastAsia="es-ES"/>
        </w:rPr>
        <w:t>ya que es menor que el Valor o punto crítico de X</w:t>
      </w:r>
      <w:r w:rsidRPr="00245778">
        <w:rPr>
          <w:rFonts w:ascii="Times New Roman" w:eastAsia="Arial" w:hAnsi="Times New Roman" w:cs="Times New Roman"/>
          <w:sz w:val="24"/>
          <w:szCs w:val="24"/>
          <w:vertAlign w:val="superscript"/>
          <w:lang w:eastAsia="es-ES"/>
        </w:rPr>
        <w:t>2</w:t>
      </w:r>
      <w:r w:rsidRPr="00245778">
        <w:rPr>
          <w:rFonts w:ascii="Times New Roman" w:eastAsia="Arial" w:hAnsi="Times New Roman" w:cs="Times New Roman"/>
          <w:sz w:val="24"/>
          <w:szCs w:val="24"/>
          <w:lang w:eastAsia="es-ES"/>
        </w:rPr>
        <w:t>, por lo tanto, se acepta H</w:t>
      </w:r>
      <w:r w:rsidRPr="00245778">
        <w:rPr>
          <w:rFonts w:ascii="Times New Roman" w:eastAsia="Arial" w:hAnsi="Times New Roman" w:cs="Times New Roman"/>
          <w:sz w:val="24"/>
          <w:szCs w:val="24"/>
          <w:vertAlign w:val="subscript"/>
          <w:lang w:eastAsia="es-ES"/>
        </w:rPr>
        <w:t xml:space="preserve">0, </w:t>
      </w:r>
      <w:r w:rsidRPr="00245778">
        <w:rPr>
          <w:rFonts w:ascii="Times New Roman" w:eastAsia="Arial" w:hAnsi="Times New Roman" w:cs="Times New Roman"/>
          <w:sz w:val="24"/>
          <w:szCs w:val="24"/>
          <w:lang w:eastAsia="es-ES"/>
        </w:rPr>
        <w:t>es decir, se rechaza la H</w:t>
      </w:r>
      <w:r w:rsidRPr="00245778">
        <w:rPr>
          <w:rFonts w:ascii="Times New Roman" w:eastAsia="Arial" w:hAnsi="Times New Roman" w:cs="Times New Roman"/>
          <w:sz w:val="24"/>
          <w:szCs w:val="24"/>
          <w:vertAlign w:val="subscript"/>
          <w:lang w:eastAsia="es-ES"/>
        </w:rPr>
        <w:t>1.</w:t>
      </w:r>
    </w:p>
    <w:p w14:paraId="594AB13B" w14:textId="77777777" w:rsidR="00245778" w:rsidRDefault="00245778" w:rsidP="00381404">
      <w:pPr>
        <w:ind w:firstLine="284"/>
        <w:jc w:val="both"/>
        <w:rPr>
          <w:rFonts w:ascii="Times New Roman" w:hAnsi="Times New Roman" w:cs="Times New Roman"/>
          <w:b/>
          <w:sz w:val="24"/>
          <w:szCs w:val="24"/>
          <w:u w:val="single"/>
        </w:rPr>
      </w:pPr>
      <w:r w:rsidRPr="00245778">
        <w:rPr>
          <w:rFonts w:ascii="Times New Roman" w:hAnsi="Times New Roman" w:cs="Times New Roman"/>
          <w:b/>
          <w:sz w:val="24"/>
          <w:szCs w:val="24"/>
          <w:u w:val="single"/>
        </w:rPr>
        <w:t>Conclusión</w:t>
      </w:r>
    </w:p>
    <w:p w14:paraId="5FFC8613" w14:textId="18F97A31" w:rsidR="00245778" w:rsidRPr="00245778" w:rsidRDefault="00245778" w:rsidP="00381404">
      <w:pPr>
        <w:ind w:firstLine="284"/>
        <w:jc w:val="both"/>
        <w:rPr>
          <w:rStyle w:val="nfasis"/>
          <w:rFonts w:ascii="Times New Roman" w:hAnsi="Times New Roman" w:cs="Times New Roman"/>
          <w:b/>
          <w:i w:val="0"/>
          <w:iCs w:val="0"/>
          <w:sz w:val="24"/>
          <w:szCs w:val="24"/>
          <w:u w:val="single"/>
        </w:rPr>
      </w:pPr>
      <w:r>
        <w:rPr>
          <w:rFonts w:ascii="Times New Roman" w:hAnsi="Times New Roman" w:cs="Times New Roman"/>
          <w:sz w:val="24"/>
          <w:szCs w:val="24"/>
        </w:rPr>
        <w:t xml:space="preserve">No </w:t>
      </w:r>
      <w:r w:rsidRPr="00245778">
        <w:rPr>
          <w:rFonts w:ascii="Times New Roman" w:hAnsi="Times New Roman" w:cs="Times New Roman"/>
          <w:sz w:val="24"/>
          <w:szCs w:val="24"/>
        </w:rPr>
        <w:t xml:space="preserve">existe relación entre el consumo de alimentos </w:t>
      </w:r>
      <w:proofErr w:type="spellStart"/>
      <w:r w:rsidRPr="00245778">
        <w:rPr>
          <w:rFonts w:ascii="Times New Roman" w:hAnsi="Times New Roman" w:cs="Times New Roman"/>
          <w:sz w:val="24"/>
          <w:szCs w:val="24"/>
        </w:rPr>
        <w:t>ultraprocesados</w:t>
      </w:r>
      <w:proofErr w:type="spellEnd"/>
      <w:r w:rsidRPr="00245778">
        <w:rPr>
          <w:rFonts w:ascii="Times New Roman" w:hAnsi="Times New Roman" w:cs="Times New Roman"/>
          <w:sz w:val="24"/>
          <w:szCs w:val="24"/>
        </w:rPr>
        <w:t xml:space="preserve"> y el estado nutricional</w:t>
      </w:r>
      <w:r>
        <w:rPr>
          <w:rStyle w:val="nfasis"/>
          <w:rFonts w:ascii="Times New Roman" w:hAnsi="Times New Roman" w:cs="Times New Roman"/>
          <w:i w:val="0"/>
          <w:iCs w:val="0"/>
          <w:sz w:val="24"/>
          <w:szCs w:val="24"/>
        </w:rPr>
        <w:t xml:space="preserve"> en los alumnos de 7mo grado que asisten a la Escuela Nuestra señora de Luján de la ciudad de Santa Fe</w:t>
      </w:r>
      <w:r w:rsidRPr="00245778">
        <w:rPr>
          <w:rStyle w:val="nfasis"/>
          <w:rFonts w:ascii="Times New Roman" w:hAnsi="Times New Roman" w:cs="Times New Roman"/>
          <w:sz w:val="24"/>
          <w:szCs w:val="24"/>
        </w:rPr>
        <w:t xml:space="preserve">. </w:t>
      </w:r>
      <w:r>
        <w:rPr>
          <w:rStyle w:val="nfasis"/>
          <w:rFonts w:ascii="Times New Roman" w:hAnsi="Times New Roman" w:cs="Times New Roman"/>
          <w:i w:val="0"/>
          <w:iCs w:val="0"/>
          <w:sz w:val="24"/>
          <w:szCs w:val="24"/>
        </w:rPr>
        <w:t>Es decir, las variables son independientes.</w:t>
      </w:r>
    </w:p>
    <w:p w14:paraId="3A3CE92E" w14:textId="77777777" w:rsidR="00245778" w:rsidRPr="00245778" w:rsidRDefault="00245778" w:rsidP="00420B55">
      <w:pPr>
        <w:spacing w:after="160" w:line="278" w:lineRule="auto"/>
        <w:rPr>
          <w:rFonts w:ascii="Aptos" w:eastAsia="Aptos" w:hAnsi="Aptos" w:cs="Times New Roman"/>
          <w:b/>
          <w:bCs/>
          <w:kern w:val="2"/>
          <w:sz w:val="24"/>
          <w:szCs w:val="24"/>
          <w14:ligatures w14:val="standardContextual"/>
        </w:rPr>
      </w:pPr>
    </w:p>
    <w:p w14:paraId="22741E3D" w14:textId="77777777" w:rsidR="004D2D8B" w:rsidRPr="00420B55" w:rsidRDefault="004D2D8B" w:rsidP="00420B55">
      <w:pPr>
        <w:spacing w:after="160" w:line="278" w:lineRule="auto"/>
        <w:rPr>
          <w:rFonts w:ascii="Aptos" w:eastAsia="Aptos" w:hAnsi="Aptos" w:cs="Times New Roman"/>
          <w:b/>
          <w:bCs/>
          <w:kern w:val="2"/>
          <w:sz w:val="24"/>
          <w:szCs w:val="24"/>
          <w:lang w:val="es-AR"/>
          <w14:ligatures w14:val="standardContextual"/>
        </w:rPr>
      </w:pPr>
    </w:p>
    <w:p w14:paraId="365C163B" w14:textId="77777777" w:rsidR="00420B55" w:rsidRPr="00420B55" w:rsidRDefault="00420B55" w:rsidP="00420B55">
      <w:pPr>
        <w:rPr>
          <w:rFonts w:ascii="Arial" w:hAnsi="Arial" w:cs="Arial"/>
          <w:lang w:val="es-AR"/>
        </w:rPr>
      </w:pPr>
    </w:p>
    <w:sectPr w:rsidR="00420B55" w:rsidRPr="00420B55" w:rsidSect="00407E1C">
      <w:headerReference w:type="default" r:id="rId35"/>
      <w:footerReference w:type="default" r:id="rId3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9594B" w14:textId="77777777" w:rsidR="00F27C39" w:rsidRDefault="00F27C39" w:rsidP="00276BB1">
      <w:pPr>
        <w:spacing w:after="0" w:line="240" w:lineRule="auto"/>
      </w:pPr>
      <w:r>
        <w:separator/>
      </w:r>
    </w:p>
  </w:endnote>
  <w:endnote w:type="continuationSeparator" w:id="0">
    <w:p w14:paraId="138D52A2" w14:textId="77777777" w:rsidR="00F27C39" w:rsidRDefault="00F27C39" w:rsidP="00276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533A" w14:textId="7FB9A7A4" w:rsidR="00407E1C" w:rsidRDefault="00A17784">
    <w:pPr>
      <w:pStyle w:val="Piedepgina"/>
    </w:pPr>
    <w:r>
      <w:rPr>
        <w:noProof/>
      </w:rPr>
      <mc:AlternateContent>
        <mc:Choice Requires="wps">
          <w:drawing>
            <wp:anchor distT="0" distB="0" distL="114300" distR="114300" simplePos="0" relativeHeight="251660288" behindDoc="0" locked="0" layoutInCell="1" allowOverlap="1" wp14:anchorId="1F85A941" wp14:editId="3E7DEB53">
              <wp:simplePos x="0" y="0"/>
              <wp:positionH relativeFrom="page">
                <wp:align>center</wp:align>
              </wp:positionH>
              <wp:positionV relativeFrom="page">
                <wp:align>center</wp:align>
              </wp:positionV>
              <wp:extent cx="7155815" cy="10132695"/>
              <wp:effectExtent l="0" t="0" r="0" b="0"/>
              <wp:wrapNone/>
              <wp:docPr id="47510943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695035F" id="Rectángulo 1" o:spid="_x0000_s1026" style="position:absolute;margin-left:0;margin-top:0;width:563.45pt;height:797.85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" filled="f" strokecolor="#938953 [1614]" strokeweight="1.25pt">
              <v:path arrowok="t"/>
              <w10:wrap anchorx="page" anchory="page"/>
            </v:rect>
          </w:pict>
        </mc:Fallback>
      </mc:AlternateContent>
    </w:r>
    <w:r w:rsidR="00407E1C">
      <w:rPr>
        <w:color w:val="4F81BD" w:themeColor="accent1"/>
        <w:lang w:val="es-MX"/>
      </w:rPr>
      <w:t xml:space="preserve"> </w:t>
    </w:r>
    <w:r w:rsidR="00407E1C">
      <w:rPr>
        <w:rFonts w:asciiTheme="majorHAnsi" w:eastAsiaTheme="majorEastAsia" w:hAnsiTheme="majorHAnsi" w:cstheme="majorBidi"/>
        <w:color w:val="4F81BD" w:themeColor="accent1"/>
        <w:sz w:val="20"/>
        <w:szCs w:val="20"/>
        <w:lang w:val="es-MX"/>
      </w:rPr>
      <w:t xml:space="preserve">pág. </w:t>
    </w:r>
    <w:r w:rsidR="00407E1C">
      <w:rPr>
        <w:rFonts w:eastAsiaTheme="minorEastAsia"/>
        <w:color w:val="4F81BD" w:themeColor="accent1"/>
        <w:sz w:val="20"/>
        <w:szCs w:val="20"/>
      </w:rPr>
      <w:fldChar w:fldCharType="begin"/>
    </w:r>
    <w:r w:rsidR="00407E1C">
      <w:rPr>
        <w:color w:val="4F81BD" w:themeColor="accent1"/>
        <w:sz w:val="20"/>
        <w:szCs w:val="20"/>
      </w:rPr>
      <w:instrText>PAGE    \* MERGEFORMAT</w:instrText>
    </w:r>
    <w:r w:rsidR="00407E1C">
      <w:rPr>
        <w:rFonts w:eastAsiaTheme="minorEastAsia"/>
        <w:color w:val="4F81BD" w:themeColor="accent1"/>
        <w:sz w:val="20"/>
        <w:szCs w:val="20"/>
      </w:rPr>
      <w:fldChar w:fldCharType="separate"/>
    </w:r>
    <w:r w:rsidR="00407E1C">
      <w:rPr>
        <w:rFonts w:asciiTheme="majorHAnsi" w:eastAsiaTheme="majorEastAsia" w:hAnsiTheme="majorHAnsi" w:cstheme="majorBidi"/>
        <w:color w:val="4F81BD" w:themeColor="accent1"/>
        <w:sz w:val="20"/>
        <w:szCs w:val="20"/>
        <w:lang w:val="es-MX"/>
      </w:rPr>
      <w:t>2</w:t>
    </w:r>
    <w:r w:rsidR="00407E1C">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6578B" w14:textId="77777777" w:rsidR="00F27C39" w:rsidRDefault="00F27C39" w:rsidP="00276BB1">
      <w:pPr>
        <w:spacing w:after="0" w:line="240" w:lineRule="auto"/>
      </w:pPr>
      <w:r>
        <w:separator/>
      </w:r>
    </w:p>
  </w:footnote>
  <w:footnote w:type="continuationSeparator" w:id="0">
    <w:p w14:paraId="3040581B" w14:textId="77777777" w:rsidR="00F27C39" w:rsidRDefault="00F27C39" w:rsidP="00276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FF1C" w14:textId="682EFA0F" w:rsidR="00407E1C" w:rsidRDefault="00407E1C">
    <w:pPr>
      <w:pStyle w:val="Encabezado"/>
    </w:pPr>
    <w:r>
      <w:rPr>
        <w:noProof/>
      </w:rPr>
      <w:drawing>
        <wp:anchor distT="0" distB="0" distL="114300" distR="114300" simplePos="0" relativeHeight="251653632" behindDoc="1" locked="0" layoutInCell="1" allowOverlap="1" wp14:anchorId="6BE0F50A" wp14:editId="291FD317">
          <wp:simplePos x="0" y="0"/>
          <wp:positionH relativeFrom="column">
            <wp:posOffset>-661035</wp:posOffset>
          </wp:positionH>
          <wp:positionV relativeFrom="paragraph">
            <wp:posOffset>-266700</wp:posOffset>
          </wp:positionV>
          <wp:extent cx="662940" cy="1056640"/>
          <wp:effectExtent l="0" t="0" r="0" b="0"/>
          <wp:wrapTight wrapText="bothSides">
            <wp:wrapPolygon edited="0">
              <wp:start x="19862" y="1558"/>
              <wp:lineTo x="2483" y="8567"/>
              <wp:lineTo x="621" y="10125"/>
              <wp:lineTo x="1241" y="13630"/>
              <wp:lineTo x="5586" y="14798"/>
              <wp:lineTo x="19241" y="18692"/>
              <wp:lineTo x="19862" y="19471"/>
              <wp:lineTo x="21103" y="19471"/>
              <wp:lineTo x="21103" y="1558"/>
              <wp:lineTo x="19862" y="1558"/>
            </wp:wrapPolygon>
          </wp:wrapTight>
          <wp:docPr id="12467582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58261" name="Imagen 1246758261"/>
                  <pic:cNvPicPr/>
                </pic:nvPicPr>
                <pic:blipFill rotWithShape="1">
                  <a:blip r:embed="rId1">
                    <a:extLst>
                      <a:ext uri="{28A0092B-C50C-407E-A947-70E740481C1C}">
                        <a14:useLocalDpi xmlns:a14="http://schemas.microsoft.com/office/drawing/2010/main" val="0"/>
                      </a:ext>
                    </a:extLst>
                  </a:blip>
                  <a:srcRect l="6667" r="62807"/>
                  <a:stretch/>
                </pic:blipFill>
                <pic:spPr bwMode="auto">
                  <a:xfrm>
                    <a:off x="0" y="0"/>
                    <a:ext cx="66294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F0A5F" w14:textId="41866949" w:rsidR="00407E1C" w:rsidRPr="00996DCE" w:rsidRDefault="00407E1C" w:rsidP="00407E1C">
    <w:pPr>
      <w:pStyle w:val="Encabezado"/>
      <w:jc w:val="center"/>
      <w:rPr>
        <w:rFonts w:ascii="Arial" w:hAnsi="Arial" w:cs="Arial"/>
        <w:b/>
        <w:sz w:val="20"/>
        <w:szCs w:val="20"/>
      </w:rPr>
    </w:pPr>
    <w:r w:rsidRPr="00996DCE">
      <w:rPr>
        <w:rFonts w:ascii="Arial" w:hAnsi="Arial" w:cs="Arial"/>
        <w:b/>
        <w:sz w:val="20"/>
        <w:szCs w:val="20"/>
      </w:rPr>
      <w:t xml:space="preserve">“Relación entre el consumo de alimentos ultra procesados y el estado nutricional en niños de 7mo grado que concurren a la Escuela Nuestra Señora de Luján </w:t>
    </w:r>
    <w:proofErr w:type="spellStart"/>
    <w:r w:rsidRPr="00996DCE">
      <w:rPr>
        <w:rFonts w:ascii="Arial" w:hAnsi="Arial" w:cs="Arial"/>
        <w:b/>
        <w:sz w:val="20"/>
        <w:szCs w:val="20"/>
      </w:rPr>
      <w:t>N°</w:t>
    </w:r>
    <w:proofErr w:type="spellEnd"/>
    <w:r w:rsidRPr="00996DCE">
      <w:rPr>
        <w:rFonts w:ascii="Arial" w:hAnsi="Arial" w:cs="Arial"/>
        <w:b/>
        <w:sz w:val="20"/>
        <w:szCs w:val="20"/>
      </w:rPr>
      <w:t xml:space="preserve"> 1149</w:t>
    </w:r>
    <w:r w:rsidR="0075256B" w:rsidRPr="00996DCE">
      <w:rPr>
        <w:rFonts w:ascii="Arial" w:hAnsi="Arial" w:cs="Arial"/>
        <w:b/>
        <w:sz w:val="20"/>
        <w:szCs w:val="20"/>
      </w:rPr>
      <w:t xml:space="preserve"> en el mes de </w:t>
    </w:r>
    <w:r w:rsidR="00996DCE" w:rsidRPr="00996DCE">
      <w:rPr>
        <w:rFonts w:ascii="Arial" w:hAnsi="Arial" w:cs="Arial"/>
        <w:b/>
        <w:sz w:val="20"/>
        <w:szCs w:val="20"/>
      </w:rPr>
      <w:t>diciembre</w:t>
    </w:r>
    <w:r w:rsidR="0075256B" w:rsidRPr="00996DCE">
      <w:rPr>
        <w:rFonts w:ascii="Arial" w:hAnsi="Arial" w:cs="Arial"/>
        <w:b/>
        <w:sz w:val="20"/>
        <w:szCs w:val="20"/>
      </w:rPr>
      <w:t xml:space="preserve"> del año 2024 de la ciudad de Santa Fe</w:t>
    </w:r>
    <w:r w:rsidRPr="00996DCE">
      <w:rPr>
        <w:rFonts w:ascii="Arial" w:hAnsi="Arial" w:cs="Arial"/>
        <w:b/>
        <w:sz w:val="20"/>
        <w:szCs w:val="20"/>
      </w:rPr>
      <w:t>.”</w:t>
    </w:r>
  </w:p>
  <w:p w14:paraId="52BCF9FF" w14:textId="103BFB93" w:rsidR="00407E1C" w:rsidRPr="00407E1C" w:rsidRDefault="00407E1C" w:rsidP="00407E1C">
    <w:pPr>
      <w:pStyle w:val="Encabezad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B0D6D"/>
    <w:multiLevelType w:val="hybridMultilevel"/>
    <w:tmpl w:val="7A56BA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74687E"/>
    <w:multiLevelType w:val="hybridMultilevel"/>
    <w:tmpl w:val="63088DD4"/>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11011966"/>
    <w:multiLevelType w:val="hybridMultilevel"/>
    <w:tmpl w:val="29AA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A3AA5"/>
    <w:multiLevelType w:val="hybridMultilevel"/>
    <w:tmpl w:val="63088DD4"/>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21F916DA"/>
    <w:multiLevelType w:val="hybridMultilevel"/>
    <w:tmpl w:val="63088DD4"/>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4BE31A09"/>
    <w:multiLevelType w:val="hybridMultilevel"/>
    <w:tmpl w:val="EDEA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7302D"/>
    <w:multiLevelType w:val="hybridMultilevel"/>
    <w:tmpl w:val="CB9A67D8"/>
    <w:lvl w:ilvl="0" w:tplc="2C0A000D">
      <w:start w:val="1"/>
      <w:numFmt w:val="bullet"/>
      <w:lvlText w:val=""/>
      <w:lvlJc w:val="left"/>
      <w:pPr>
        <w:ind w:left="1364" w:hanging="360"/>
      </w:pPr>
      <w:rPr>
        <w:rFonts w:ascii="Wingdings" w:hAnsi="Wingdings" w:hint="default"/>
      </w:rPr>
    </w:lvl>
    <w:lvl w:ilvl="1" w:tplc="2C0A0003" w:tentative="1">
      <w:start w:val="1"/>
      <w:numFmt w:val="bullet"/>
      <w:lvlText w:val="o"/>
      <w:lvlJc w:val="left"/>
      <w:pPr>
        <w:ind w:left="2084" w:hanging="360"/>
      </w:pPr>
      <w:rPr>
        <w:rFonts w:ascii="Courier New" w:hAnsi="Courier New" w:cs="Courier New" w:hint="default"/>
      </w:rPr>
    </w:lvl>
    <w:lvl w:ilvl="2" w:tplc="2C0A0005" w:tentative="1">
      <w:start w:val="1"/>
      <w:numFmt w:val="bullet"/>
      <w:lvlText w:val=""/>
      <w:lvlJc w:val="left"/>
      <w:pPr>
        <w:ind w:left="2804" w:hanging="360"/>
      </w:pPr>
      <w:rPr>
        <w:rFonts w:ascii="Wingdings" w:hAnsi="Wingdings" w:hint="default"/>
      </w:rPr>
    </w:lvl>
    <w:lvl w:ilvl="3" w:tplc="2C0A0001" w:tentative="1">
      <w:start w:val="1"/>
      <w:numFmt w:val="bullet"/>
      <w:lvlText w:val=""/>
      <w:lvlJc w:val="left"/>
      <w:pPr>
        <w:ind w:left="3524" w:hanging="360"/>
      </w:pPr>
      <w:rPr>
        <w:rFonts w:ascii="Symbol" w:hAnsi="Symbol" w:hint="default"/>
      </w:rPr>
    </w:lvl>
    <w:lvl w:ilvl="4" w:tplc="2C0A0003" w:tentative="1">
      <w:start w:val="1"/>
      <w:numFmt w:val="bullet"/>
      <w:lvlText w:val="o"/>
      <w:lvlJc w:val="left"/>
      <w:pPr>
        <w:ind w:left="4244" w:hanging="360"/>
      </w:pPr>
      <w:rPr>
        <w:rFonts w:ascii="Courier New" w:hAnsi="Courier New" w:cs="Courier New" w:hint="default"/>
      </w:rPr>
    </w:lvl>
    <w:lvl w:ilvl="5" w:tplc="2C0A0005" w:tentative="1">
      <w:start w:val="1"/>
      <w:numFmt w:val="bullet"/>
      <w:lvlText w:val=""/>
      <w:lvlJc w:val="left"/>
      <w:pPr>
        <w:ind w:left="4964" w:hanging="360"/>
      </w:pPr>
      <w:rPr>
        <w:rFonts w:ascii="Wingdings" w:hAnsi="Wingdings" w:hint="default"/>
      </w:rPr>
    </w:lvl>
    <w:lvl w:ilvl="6" w:tplc="2C0A0001" w:tentative="1">
      <w:start w:val="1"/>
      <w:numFmt w:val="bullet"/>
      <w:lvlText w:val=""/>
      <w:lvlJc w:val="left"/>
      <w:pPr>
        <w:ind w:left="5684" w:hanging="360"/>
      </w:pPr>
      <w:rPr>
        <w:rFonts w:ascii="Symbol" w:hAnsi="Symbol" w:hint="default"/>
      </w:rPr>
    </w:lvl>
    <w:lvl w:ilvl="7" w:tplc="2C0A0003" w:tentative="1">
      <w:start w:val="1"/>
      <w:numFmt w:val="bullet"/>
      <w:lvlText w:val="o"/>
      <w:lvlJc w:val="left"/>
      <w:pPr>
        <w:ind w:left="6404" w:hanging="360"/>
      </w:pPr>
      <w:rPr>
        <w:rFonts w:ascii="Courier New" w:hAnsi="Courier New" w:cs="Courier New" w:hint="default"/>
      </w:rPr>
    </w:lvl>
    <w:lvl w:ilvl="8" w:tplc="2C0A0005" w:tentative="1">
      <w:start w:val="1"/>
      <w:numFmt w:val="bullet"/>
      <w:lvlText w:val=""/>
      <w:lvlJc w:val="left"/>
      <w:pPr>
        <w:ind w:left="7124" w:hanging="360"/>
      </w:pPr>
      <w:rPr>
        <w:rFonts w:ascii="Wingdings" w:hAnsi="Wingdings" w:hint="default"/>
      </w:rPr>
    </w:lvl>
  </w:abstractNum>
  <w:abstractNum w:abstractNumId="7" w15:restartNumberingAfterBreak="0">
    <w:nsid w:val="586678DD"/>
    <w:multiLevelType w:val="hybridMultilevel"/>
    <w:tmpl w:val="63088DD4"/>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604E6731"/>
    <w:multiLevelType w:val="hybridMultilevel"/>
    <w:tmpl w:val="2E643890"/>
    <w:lvl w:ilvl="0" w:tplc="2C0A000D">
      <w:start w:val="1"/>
      <w:numFmt w:val="bullet"/>
      <w:lvlText w:val=""/>
      <w:lvlJc w:val="left"/>
      <w:pPr>
        <w:ind w:left="1364" w:hanging="360"/>
      </w:pPr>
      <w:rPr>
        <w:rFonts w:ascii="Wingdings" w:hAnsi="Wingdings" w:hint="default"/>
      </w:rPr>
    </w:lvl>
    <w:lvl w:ilvl="1" w:tplc="2C0A0003" w:tentative="1">
      <w:start w:val="1"/>
      <w:numFmt w:val="bullet"/>
      <w:lvlText w:val="o"/>
      <w:lvlJc w:val="left"/>
      <w:pPr>
        <w:ind w:left="2084" w:hanging="360"/>
      </w:pPr>
      <w:rPr>
        <w:rFonts w:ascii="Courier New" w:hAnsi="Courier New" w:cs="Courier New" w:hint="default"/>
      </w:rPr>
    </w:lvl>
    <w:lvl w:ilvl="2" w:tplc="2C0A0005" w:tentative="1">
      <w:start w:val="1"/>
      <w:numFmt w:val="bullet"/>
      <w:lvlText w:val=""/>
      <w:lvlJc w:val="left"/>
      <w:pPr>
        <w:ind w:left="2804" w:hanging="360"/>
      </w:pPr>
      <w:rPr>
        <w:rFonts w:ascii="Wingdings" w:hAnsi="Wingdings" w:hint="default"/>
      </w:rPr>
    </w:lvl>
    <w:lvl w:ilvl="3" w:tplc="2C0A0001" w:tentative="1">
      <w:start w:val="1"/>
      <w:numFmt w:val="bullet"/>
      <w:lvlText w:val=""/>
      <w:lvlJc w:val="left"/>
      <w:pPr>
        <w:ind w:left="3524" w:hanging="360"/>
      </w:pPr>
      <w:rPr>
        <w:rFonts w:ascii="Symbol" w:hAnsi="Symbol" w:hint="default"/>
      </w:rPr>
    </w:lvl>
    <w:lvl w:ilvl="4" w:tplc="2C0A0003" w:tentative="1">
      <w:start w:val="1"/>
      <w:numFmt w:val="bullet"/>
      <w:lvlText w:val="o"/>
      <w:lvlJc w:val="left"/>
      <w:pPr>
        <w:ind w:left="4244" w:hanging="360"/>
      </w:pPr>
      <w:rPr>
        <w:rFonts w:ascii="Courier New" w:hAnsi="Courier New" w:cs="Courier New" w:hint="default"/>
      </w:rPr>
    </w:lvl>
    <w:lvl w:ilvl="5" w:tplc="2C0A0005" w:tentative="1">
      <w:start w:val="1"/>
      <w:numFmt w:val="bullet"/>
      <w:lvlText w:val=""/>
      <w:lvlJc w:val="left"/>
      <w:pPr>
        <w:ind w:left="4964" w:hanging="360"/>
      </w:pPr>
      <w:rPr>
        <w:rFonts w:ascii="Wingdings" w:hAnsi="Wingdings" w:hint="default"/>
      </w:rPr>
    </w:lvl>
    <w:lvl w:ilvl="6" w:tplc="2C0A0001" w:tentative="1">
      <w:start w:val="1"/>
      <w:numFmt w:val="bullet"/>
      <w:lvlText w:val=""/>
      <w:lvlJc w:val="left"/>
      <w:pPr>
        <w:ind w:left="5684" w:hanging="360"/>
      </w:pPr>
      <w:rPr>
        <w:rFonts w:ascii="Symbol" w:hAnsi="Symbol" w:hint="default"/>
      </w:rPr>
    </w:lvl>
    <w:lvl w:ilvl="7" w:tplc="2C0A0003" w:tentative="1">
      <w:start w:val="1"/>
      <w:numFmt w:val="bullet"/>
      <w:lvlText w:val="o"/>
      <w:lvlJc w:val="left"/>
      <w:pPr>
        <w:ind w:left="6404" w:hanging="360"/>
      </w:pPr>
      <w:rPr>
        <w:rFonts w:ascii="Courier New" w:hAnsi="Courier New" w:cs="Courier New" w:hint="default"/>
      </w:rPr>
    </w:lvl>
    <w:lvl w:ilvl="8" w:tplc="2C0A0005" w:tentative="1">
      <w:start w:val="1"/>
      <w:numFmt w:val="bullet"/>
      <w:lvlText w:val=""/>
      <w:lvlJc w:val="left"/>
      <w:pPr>
        <w:ind w:left="7124" w:hanging="360"/>
      </w:pPr>
      <w:rPr>
        <w:rFonts w:ascii="Wingdings" w:hAnsi="Wingdings" w:hint="default"/>
      </w:rPr>
    </w:lvl>
  </w:abstractNum>
  <w:abstractNum w:abstractNumId="9" w15:restartNumberingAfterBreak="0">
    <w:nsid w:val="691F1506"/>
    <w:multiLevelType w:val="hybridMultilevel"/>
    <w:tmpl w:val="63088DD4"/>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793B1577"/>
    <w:multiLevelType w:val="hybridMultilevel"/>
    <w:tmpl w:val="63088DD4"/>
    <w:lvl w:ilvl="0" w:tplc="2C0A000F">
      <w:start w:val="1"/>
      <w:numFmt w:val="decimal"/>
      <w:lvlText w:val="%1."/>
      <w:lvlJc w:val="left"/>
      <w:pPr>
        <w:ind w:left="644" w:hanging="360"/>
      </w:p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num w:numId="1" w16cid:durableId="1517960783">
    <w:abstractNumId w:val="10"/>
  </w:num>
  <w:num w:numId="2" w16cid:durableId="1684093427">
    <w:abstractNumId w:val="1"/>
  </w:num>
  <w:num w:numId="3" w16cid:durableId="93791303">
    <w:abstractNumId w:val="7"/>
  </w:num>
  <w:num w:numId="4" w16cid:durableId="1417903103">
    <w:abstractNumId w:val="4"/>
  </w:num>
  <w:num w:numId="5" w16cid:durableId="1103066293">
    <w:abstractNumId w:val="9"/>
  </w:num>
  <w:num w:numId="6" w16cid:durableId="36009290">
    <w:abstractNumId w:val="3"/>
  </w:num>
  <w:num w:numId="7" w16cid:durableId="1436365842">
    <w:abstractNumId w:val="6"/>
  </w:num>
  <w:num w:numId="8" w16cid:durableId="1954510037">
    <w:abstractNumId w:val="8"/>
  </w:num>
  <w:num w:numId="9" w16cid:durableId="237598627">
    <w:abstractNumId w:val="5"/>
  </w:num>
  <w:num w:numId="10" w16cid:durableId="2139444913">
    <w:abstractNumId w:val="0"/>
  </w:num>
  <w:num w:numId="11" w16cid:durableId="221644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3B"/>
    <w:rsid w:val="00015C4C"/>
    <w:rsid w:val="00017344"/>
    <w:rsid w:val="00021CB5"/>
    <w:rsid w:val="000255C4"/>
    <w:rsid w:val="000277D9"/>
    <w:rsid w:val="00027806"/>
    <w:rsid w:val="0003147D"/>
    <w:rsid w:val="00041EA0"/>
    <w:rsid w:val="00042983"/>
    <w:rsid w:val="000448D9"/>
    <w:rsid w:val="000659CF"/>
    <w:rsid w:val="00066F1A"/>
    <w:rsid w:val="0007758C"/>
    <w:rsid w:val="00080F49"/>
    <w:rsid w:val="00082C00"/>
    <w:rsid w:val="00091A95"/>
    <w:rsid w:val="00096F20"/>
    <w:rsid w:val="000A0030"/>
    <w:rsid w:val="000A4BD6"/>
    <w:rsid w:val="000B4D9E"/>
    <w:rsid w:val="000C2021"/>
    <w:rsid w:val="000C58AA"/>
    <w:rsid w:val="000C7B38"/>
    <w:rsid w:val="000D2E3B"/>
    <w:rsid w:val="000D6F9D"/>
    <w:rsid w:val="000E2835"/>
    <w:rsid w:val="000E37A8"/>
    <w:rsid w:val="000F62CE"/>
    <w:rsid w:val="00107BF9"/>
    <w:rsid w:val="00112FA2"/>
    <w:rsid w:val="00113AA0"/>
    <w:rsid w:val="00113CD0"/>
    <w:rsid w:val="00113E8E"/>
    <w:rsid w:val="001209C0"/>
    <w:rsid w:val="00120B12"/>
    <w:rsid w:val="00120B97"/>
    <w:rsid w:val="00121D1F"/>
    <w:rsid w:val="00124D53"/>
    <w:rsid w:val="001269AB"/>
    <w:rsid w:val="00131FD2"/>
    <w:rsid w:val="00132716"/>
    <w:rsid w:val="0014415B"/>
    <w:rsid w:val="001447D5"/>
    <w:rsid w:val="00147D48"/>
    <w:rsid w:val="00147DAE"/>
    <w:rsid w:val="001500FE"/>
    <w:rsid w:val="00157CB0"/>
    <w:rsid w:val="00160945"/>
    <w:rsid w:val="00162CA0"/>
    <w:rsid w:val="0017414A"/>
    <w:rsid w:val="00180610"/>
    <w:rsid w:val="00191633"/>
    <w:rsid w:val="001955D1"/>
    <w:rsid w:val="001A43C6"/>
    <w:rsid w:val="001A5CB4"/>
    <w:rsid w:val="001A636B"/>
    <w:rsid w:val="001A74B7"/>
    <w:rsid w:val="001B0F9C"/>
    <w:rsid w:val="001B1264"/>
    <w:rsid w:val="001B199D"/>
    <w:rsid w:val="001B23F7"/>
    <w:rsid w:val="001B25F0"/>
    <w:rsid w:val="001B45BE"/>
    <w:rsid w:val="001C16ED"/>
    <w:rsid w:val="001C4639"/>
    <w:rsid w:val="001C5DEF"/>
    <w:rsid w:val="001D02C1"/>
    <w:rsid w:val="001D4888"/>
    <w:rsid w:val="001E3E8D"/>
    <w:rsid w:val="001F0255"/>
    <w:rsid w:val="001F1B12"/>
    <w:rsid w:val="001F5BE7"/>
    <w:rsid w:val="00207402"/>
    <w:rsid w:val="00210D4B"/>
    <w:rsid w:val="00212297"/>
    <w:rsid w:val="00221B4A"/>
    <w:rsid w:val="00223027"/>
    <w:rsid w:val="0022305B"/>
    <w:rsid w:val="002231F3"/>
    <w:rsid w:val="0022387C"/>
    <w:rsid w:val="00225AFA"/>
    <w:rsid w:val="00232CD6"/>
    <w:rsid w:val="002344C4"/>
    <w:rsid w:val="00236EBA"/>
    <w:rsid w:val="00245778"/>
    <w:rsid w:val="002477A8"/>
    <w:rsid w:val="00267970"/>
    <w:rsid w:val="00267F3A"/>
    <w:rsid w:val="00276BB1"/>
    <w:rsid w:val="0028563B"/>
    <w:rsid w:val="00285F92"/>
    <w:rsid w:val="002A2672"/>
    <w:rsid w:val="002A6981"/>
    <w:rsid w:val="002B1EFB"/>
    <w:rsid w:val="002B7BDA"/>
    <w:rsid w:val="002C4B12"/>
    <w:rsid w:val="002D4466"/>
    <w:rsid w:val="002D61D2"/>
    <w:rsid w:val="002D6D51"/>
    <w:rsid w:val="002E4088"/>
    <w:rsid w:val="002E562A"/>
    <w:rsid w:val="002E7A3C"/>
    <w:rsid w:val="002F64CD"/>
    <w:rsid w:val="002F6979"/>
    <w:rsid w:val="00303001"/>
    <w:rsid w:val="00306935"/>
    <w:rsid w:val="003155B0"/>
    <w:rsid w:val="00321034"/>
    <w:rsid w:val="0032344D"/>
    <w:rsid w:val="0032363B"/>
    <w:rsid w:val="003278A5"/>
    <w:rsid w:val="00340E1A"/>
    <w:rsid w:val="003460E7"/>
    <w:rsid w:val="003606FA"/>
    <w:rsid w:val="00362D9B"/>
    <w:rsid w:val="003640C0"/>
    <w:rsid w:val="00381404"/>
    <w:rsid w:val="00381FB1"/>
    <w:rsid w:val="0038247B"/>
    <w:rsid w:val="003854E9"/>
    <w:rsid w:val="003864EC"/>
    <w:rsid w:val="00393E07"/>
    <w:rsid w:val="003A1B51"/>
    <w:rsid w:val="003A3B9C"/>
    <w:rsid w:val="003A6AED"/>
    <w:rsid w:val="003A732F"/>
    <w:rsid w:val="003B118C"/>
    <w:rsid w:val="003B3396"/>
    <w:rsid w:val="003C25B8"/>
    <w:rsid w:val="003C66DF"/>
    <w:rsid w:val="003D6523"/>
    <w:rsid w:val="003D7C26"/>
    <w:rsid w:val="003E3E4B"/>
    <w:rsid w:val="003E714C"/>
    <w:rsid w:val="003E717A"/>
    <w:rsid w:val="003E7809"/>
    <w:rsid w:val="003F3008"/>
    <w:rsid w:val="003F5586"/>
    <w:rsid w:val="003F62FB"/>
    <w:rsid w:val="00404800"/>
    <w:rsid w:val="004053F6"/>
    <w:rsid w:val="00407E1C"/>
    <w:rsid w:val="00411E19"/>
    <w:rsid w:val="00412702"/>
    <w:rsid w:val="00420B55"/>
    <w:rsid w:val="004210E9"/>
    <w:rsid w:val="00421976"/>
    <w:rsid w:val="00433907"/>
    <w:rsid w:val="00434D2C"/>
    <w:rsid w:val="00434FD6"/>
    <w:rsid w:val="00441F80"/>
    <w:rsid w:val="0044543F"/>
    <w:rsid w:val="004533FF"/>
    <w:rsid w:val="004557BF"/>
    <w:rsid w:val="00455E53"/>
    <w:rsid w:val="00456C46"/>
    <w:rsid w:val="00456C47"/>
    <w:rsid w:val="00461F17"/>
    <w:rsid w:val="004644DD"/>
    <w:rsid w:val="00477FDA"/>
    <w:rsid w:val="00491FE3"/>
    <w:rsid w:val="004A3715"/>
    <w:rsid w:val="004A4B80"/>
    <w:rsid w:val="004A6EBC"/>
    <w:rsid w:val="004D2D8B"/>
    <w:rsid w:val="004E321E"/>
    <w:rsid w:val="004E4410"/>
    <w:rsid w:val="004F09F0"/>
    <w:rsid w:val="004F0B10"/>
    <w:rsid w:val="004F110F"/>
    <w:rsid w:val="004F252F"/>
    <w:rsid w:val="004F25C5"/>
    <w:rsid w:val="0050076D"/>
    <w:rsid w:val="00503C5C"/>
    <w:rsid w:val="00512E98"/>
    <w:rsid w:val="00514341"/>
    <w:rsid w:val="00520407"/>
    <w:rsid w:val="00520E4C"/>
    <w:rsid w:val="00521D1A"/>
    <w:rsid w:val="0052721B"/>
    <w:rsid w:val="00527BBD"/>
    <w:rsid w:val="0053320D"/>
    <w:rsid w:val="005378FD"/>
    <w:rsid w:val="00537CF4"/>
    <w:rsid w:val="005468B9"/>
    <w:rsid w:val="00550794"/>
    <w:rsid w:val="00551CA5"/>
    <w:rsid w:val="00561669"/>
    <w:rsid w:val="00563568"/>
    <w:rsid w:val="005737E5"/>
    <w:rsid w:val="00575D6F"/>
    <w:rsid w:val="00582577"/>
    <w:rsid w:val="00590B21"/>
    <w:rsid w:val="00591395"/>
    <w:rsid w:val="005913AE"/>
    <w:rsid w:val="00593608"/>
    <w:rsid w:val="005A0052"/>
    <w:rsid w:val="005A1762"/>
    <w:rsid w:val="005A2C7B"/>
    <w:rsid w:val="005A6D22"/>
    <w:rsid w:val="005A7D47"/>
    <w:rsid w:val="005B1361"/>
    <w:rsid w:val="005B4014"/>
    <w:rsid w:val="005B6D3A"/>
    <w:rsid w:val="005C1087"/>
    <w:rsid w:val="005C4263"/>
    <w:rsid w:val="005C6EC8"/>
    <w:rsid w:val="005D01A1"/>
    <w:rsid w:val="005D3374"/>
    <w:rsid w:val="005D465A"/>
    <w:rsid w:val="005D50E5"/>
    <w:rsid w:val="005E2296"/>
    <w:rsid w:val="005F2FE4"/>
    <w:rsid w:val="005F4FFB"/>
    <w:rsid w:val="005F6D86"/>
    <w:rsid w:val="00605574"/>
    <w:rsid w:val="00610593"/>
    <w:rsid w:val="006122E0"/>
    <w:rsid w:val="00612927"/>
    <w:rsid w:val="0061298E"/>
    <w:rsid w:val="00624E48"/>
    <w:rsid w:val="006269D8"/>
    <w:rsid w:val="006269FC"/>
    <w:rsid w:val="00626EC8"/>
    <w:rsid w:val="00631743"/>
    <w:rsid w:val="00633CAD"/>
    <w:rsid w:val="006340B5"/>
    <w:rsid w:val="00636063"/>
    <w:rsid w:val="00647C70"/>
    <w:rsid w:val="00650B96"/>
    <w:rsid w:val="006542C5"/>
    <w:rsid w:val="00657352"/>
    <w:rsid w:val="00662F12"/>
    <w:rsid w:val="00667624"/>
    <w:rsid w:val="00674181"/>
    <w:rsid w:val="006859C0"/>
    <w:rsid w:val="006941D6"/>
    <w:rsid w:val="006A27FA"/>
    <w:rsid w:val="006A341A"/>
    <w:rsid w:val="006A449D"/>
    <w:rsid w:val="006B3EC5"/>
    <w:rsid w:val="006C67EF"/>
    <w:rsid w:val="006D127A"/>
    <w:rsid w:val="006D658D"/>
    <w:rsid w:val="006D7517"/>
    <w:rsid w:val="006E0A56"/>
    <w:rsid w:val="006E441B"/>
    <w:rsid w:val="006E5567"/>
    <w:rsid w:val="006E6C1D"/>
    <w:rsid w:val="006E7A33"/>
    <w:rsid w:val="006F27E9"/>
    <w:rsid w:val="006F3AA3"/>
    <w:rsid w:val="00703825"/>
    <w:rsid w:val="00706347"/>
    <w:rsid w:val="007079F4"/>
    <w:rsid w:val="007165FE"/>
    <w:rsid w:val="00717133"/>
    <w:rsid w:val="0072076A"/>
    <w:rsid w:val="00724E3D"/>
    <w:rsid w:val="00725B1B"/>
    <w:rsid w:val="00735167"/>
    <w:rsid w:val="00741A06"/>
    <w:rsid w:val="007462A9"/>
    <w:rsid w:val="0074655B"/>
    <w:rsid w:val="0075256B"/>
    <w:rsid w:val="007537C8"/>
    <w:rsid w:val="0076121A"/>
    <w:rsid w:val="0076255E"/>
    <w:rsid w:val="0077088C"/>
    <w:rsid w:val="007722FB"/>
    <w:rsid w:val="00773DFB"/>
    <w:rsid w:val="007807AE"/>
    <w:rsid w:val="00780CBF"/>
    <w:rsid w:val="007874E6"/>
    <w:rsid w:val="0079055E"/>
    <w:rsid w:val="0079524D"/>
    <w:rsid w:val="007A024A"/>
    <w:rsid w:val="007A0A64"/>
    <w:rsid w:val="007A14F2"/>
    <w:rsid w:val="007B53C8"/>
    <w:rsid w:val="007B6F5B"/>
    <w:rsid w:val="007B7397"/>
    <w:rsid w:val="007C1648"/>
    <w:rsid w:val="007C7008"/>
    <w:rsid w:val="007D052A"/>
    <w:rsid w:val="007D23F9"/>
    <w:rsid w:val="007D41B6"/>
    <w:rsid w:val="007D4CAA"/>
    <w:rsid w:val="007D7C44"/>
    <w:rsid w:val="007E615E"/>
    <w:rsid w:val="007F1B7B"/>
    <w:rsid w:val="008051B5"/>
    <w:rsid w:val="008122C3"/>
    <w:rsid w:val="00812F9E"/>
    <w:rsid w:val="00814AF6"/>
    <w:rsid w:val="008160DB"/>
    <w:rsid w:val="00816C40"/>
    <w:rsid w:val="00822A82"/>
    <w:rsid w:val="00825C43"/>
    <w:rsid w:val="008320DA"/>
    <w:rsid w:val="008346DF"/>
    <w:rsid w:val="008405C0"/>
    <w:rsid w:val="00842A16"/>
    <w:rsid w:val="0084466F"/>
    <w:rsid w:val="008471AE"/>
    <w:rsid w:val="00850C6C"/>
    <w:rsid w:val="0086578C"/>
    <w:rsid w:val="00866E24"/>
    <w:rsid w:val="00873FC6"/>
    <w:rsid w:val="0087465F"/>
    <w:rsid w:val="008769FE"/>
    <w:rsid w:val="00880101"/>
    <w:rsid w:val="00883151"/>
    <w:rsid w:val="00883886"/>
    <w:rsid w:val="008873D2"/>
    <w:rsid w:val="0088751F"/>
    <w:rsid w:val="00890EFD"/>
    <w:rsid w:val="008952DA"/>
    <w:rsid w:val="008A4347"/>
    <w:rsid w:val="008B0F37"/>
    <w:rsid w:val="008B734D"/>
    <w:rsid w:val="008E41A7"/>
    <w:rsid w:val="008F47BD"/>
    <w:rsid w:val="0090053B"/>
    <w:rsid w:val="00902BCB"/>
    <w:rsid w:val="00911BC7"/>
    <w:rsid w:val="00912E11"/>
    <w:rsid w:val="00916E13"/>
    <w:rsid w:val="00925C7D"/>
    <w:rsid w:val="00927F52"/>
    <w:rsid w:val="009317A7"/>
    <w:rsid w:val="00933A39"/>
    <w:rsid w:val="009344F6"/>
    <w:rsid w:val="00937397"/>
    <w:rsid w:val="00937767"/>
    <w:rsid w:val="00940EED"/>
    <w:rsid w:val="00941E93"/>
    <w:rsid w:val="00942815"/>
    <w:rsid w:val="0094489F"/>
    <w:rsid w:val="009458BE"/>
    <w:rsid w:val="00945E45"/>
    <w:rsid w:val="009462A1"/>
    <w:rsid w:val="00946A62"/>
    <w:rsid w:val="00947DE7"/>
    <w:rsid w:val="00955291"/>
    <w:rsid w:val="00956FD6"/>
    <w:rsid w:val="0096013A"/>
    <w:rsid w:val="00960AF9"/>
    <w:rsid w:val="009612A4"/>
    <w:rsid w:val="0096618E"/>
    <w:rsid w:val="00966C2F"/>
    <w:rsid w:val="009673BB"/>
    <w:rsid w:val="009675E4"/>
    <w:rsid w:val="00972B3A"/>
    <w:rsid w:val="009834DB"/>
    <w:rsid w:val="00984EC3"/>
    <w:rsid w:val="00986194"/>
    <w:rsid w:val="009875C0"/>
    <w:rsid w:val="00987DA4"/>
    <w:rsid w:val="00994C99"/>
    <w:rsid w:val="0099683E"/>
    <w:rsid w:val="00996DCE"/>
    <w:rsid w:val="00996FA1"/>
    <w:rsid w:val="009A5311"/>
    <w:rsid w:val="009B300D"/>
    <w:rsid w:val="009B4893"/>
    <w:rsid w:val="009B4DDB"/>
    <w:rsid w:val="009B7516"/>
    <w:rsid w:val="009C6C20"/>
    <w:rsid w:val="009D4E60"/>
    <w:rsid w:val="009E03E3"/>
    <w:rsid w:val="009E0C16"/>
    <w:rsid w:val="009E4884"/>
    <w:rsid w:val="009E7F50"/>
    <w:rsid w:val="009F123D"/>
    <w:rsid w:val="00A00483"/>
    <w:rsid w:val="00A0176F"/>
    <w:rsid w:val="00A061E9"/>
    <w:rsid w:val="00A10688"/>
    <w:rsid w:val="00A116E1"/>
    <w:rsid w:val="00A14E32"/>
    <w:rsid w:val="00A16DF2"/>
    <w:rsid w:val="00A17784"/>
    <w:rsid w:val="00A2012E"/>
    <w:rsid w:val="00A20350"/>
    <w:rsid w:val="00A224EF"/>
    <w:rsid w:val="00A264E2"/>
    <w:rsid w:val="00A269DE"/>
    <w:rsid w:val="00A32E63"/>
    <w:rsid w:val="00A33FD6"/>
    <w:rsid w:val="00A42316"/>
    <w:rsid w:val="00A4460E"/>
    <w:rsid w:val="00A46F6B"/>
    <w:rsid w:val="00A47EC0"/>
    <w:rsid w:val="00A51435"/>
    <w:rsid w:val="00A5447B"/>
    <w:rsid w:val="00A600EC"/>
    <w:rsid w:val="00A6135A"/>
    <w:rsid w:val="00A64361"/>
    <w:rsid w:val="00A65AC7"/>
    <w:rsid w:val="00A70FCD"/>
    <w:rsid w:val="00A74136"/>
    <w:rsid w:val="00A7719A"/>
    <w:rsid w:val="00A81DFE"/>
    <w:rsid w:val="00A83DA6"/>
    <w:rsid w:val="00A84C9F"/>
    <w:rsid w:val="00A876D9"/>
    <w:rsid w:val="00A90F40"/>
    <w:rsid w:val="00A93886"/>
    <w:rsid w:val="00AA0529"/>
    <w:rsid w:val="00AA0788"/>
    <w:rsid w:val="00AB1016"/>
    <w:rsid w:val="00AB129F"/>
    <w:rsid w:val="00AB2453"/>
    <w:rsid w:val="00AB70AE"/>
    <w:rsid w:val="00AC0130"/>
    <w:rsid w:val="00AC1118"/>
    <w:rsid w:val="00AC5765"/>
    <w:rsid w:val="00AC5DDA"/>
    <w:rsid w:val="00AE1129"/>
    <w:rsid w:val="00AE57D0"/>
    <w:rsid w:val="00AF0FBE"/>
    <w:rsid w:val="00AF24FB"/>
    <w:rsid w:val="00B00160"/>
    <w:rsid w:val="00B04B96"/>
    <w:rsid w:val="00B07360"/>
    <w:rsid w:val="00B21A70"/>
    <w:rsid w:val="00B227B4"/>
    <w:rsid w:val="00B2713A"/>
    <w:rsid w:val="00B32E3E"/>
    <w:rsid w:val="00B355DD"/>
    <w:rsid w:val="00B36364"/>
    <w:rsid w:val="00B40A40"/>
    <w:rsid w:val="00B414B7"/>
    <w:rsid w:val="00B45655"/>
    <w:rsid w:val="00B46783"/>
    <w:rsid w:val="00B471FF"/>
    <w:rsid w:val="00B51303"/>
    <w:rsid w:val="00B57CBA"/>
    <w:rsid w:val="00B66AA0"/>
    <w:rsid w:val="00B72130"/>
    <w:rsid w:val="00B72FDD"/>
    <w:rsid w:val="00B74830"/>
    <w:rsid w:val="00B8043E"/>
    <w:rsid w:val="00B82BBA"/>
    <w:rsid w:val="00B9278E"/>
    <w:rsid w:val="00B92AFC"/>
    <w:rsid w:val="00B977B4"/>
    <w:rsid w:val="00BA0219"/>
    <w:rsid w:val="00BB25D7"/>
    <w:rsid w:val="00BC4BA7"/>
    <w:rsid w:val="00BC4C24"/>
    <w:rsid w:val="00BD2554"/>
    <w:rsid w:val="00BD5AC9"/>
    <w:rsid w:val="00BD6272"/>
    <w:rsid w:val="00BE15EB"/>
    <w:rsid w:val="00BE3356"/>
    <w:rsid w:val="00BE36A9"/>
    <w:rsid w:val="00BE4B11"/>
    <w:rsid w:val="00BE6481"/>
    <w:rsid w:val="00BE661A"/>
    <w:rsid w:val="00BE78EE"/>
    <w:rsid w:val="00BF3F12"/>
    <w:rsid w:val="00BF4345"/>
    <w:rsid w:val="00C0162B"/>
    <w:rsid w:val="00C01DBD"/>
    <w:rsid w:val="00C05989"/>
    <w:rsid w:val="00C05B5C"/>
    <w:rsid w:val="00C174FC"/>
    <w:rsid w:val="00C26CF0"/>
    <w:rsid w:val="00C31EE6"/>
    <w:rsid w:val="00C378E6"/>
    <w:rsid w:val="00C45AE5"/>
    <w:rsid w:val="00C473CB"/>
    <w:rsid w:val="00C5446E"/>
    <w:rsid w:val="00C63D88"/>
    <w:rsid w:val="00C71A41"/>
    <w:rsid w:val="00C757F0"/>
    <w:rsid w:val="00C77472"/>
    <w:rsid w:val="00C80711"/>
    <w:rsid w:val="00C83DFF"/>
    <w:rsid w:val="00C87C91"/>
    <w:rsid w:val="00C9123F"/>
    <w:rsid w:val="00C948FC"/>
    <w:rsid w:val="00CA4C40"/>
    <w:rsid w:val="00CA5CA4"/>
    <w:rsid w:val="00CA7A7B"/>
    <w:rsid w:val="00CB1020"/>
    <w:rsid w:val="00CB7642"/>
    <w:rsid w:val="00CC584B"/>
    <w:rsid w:val="00CD5369"/>
    <w:rsid w:val="00CF27B5"/>
    <w:rsid w:val="00CF3499"/>
    <w:rsid w:val="00CF4F1A"/>
    <w:rsid w:val="00CF7308"/>
    <w:rsid w:val="00D00B75"/>
    <w:rsid w:val="00D020FC"/>
    <w:rsid w:val="00D077B3"/>
    <w:rsid w:val="00D12BF0"/>
    <w:rsid w:val="00D12BF4"/>
    <w:rsid w:val="00D132C6"/>
    <w:rsid w:val="00D20802"/>
    <w:rsid w:val="00D23446"/>
    <w:rsid w:val="00D24883"/>
    <w:rsid w:val="00D25EB5"/>
    <w:rsid w:val="00D265E2"/>
    <w:rsid w:val="00D268ED"/>
    <w:rsid w:val="00D35360"/>
    <w:rsid w:val="00D417D7"/>
    <w:rsid w:val="00D52CBE"/>
    <w:rsid w:val="00D53A80"/>
    <w:rsid w:val="00D6134D"/>
    <w:rsid w:val="00D6293F"/>
    <w:rsid w:val="00D65C2B"/>
    <w:rsid w:val="00D80B9F"/>
    <w:rsid w:val="00D8253A"/>
    <w:rsid w:val="00D82B26"/>
    <w:rsid w:val="00D84643"/>
    <w:rsid w:val="00D85571"/>
    <w:rsid w:val="00D96912"/>
    <w:rsid w:val="00DA2D22"/>
    <w:rsid w:val="00DA321E"/>
    <w:rsid w:val="00DA4FDE"/>
    <w:rsid w:val="00DA5FAB"/>
    <w:rsid w:val="00DA61F0"/>
    <w:rsid w:val="00DB6CFB"/>
    <w:rsid w:val="00DC33BA"/>
    <w:rsid w:val="00DC3AFE"/>
    <w:rsid w:val="00DD06A0"/>
    <w:rsid w:val="00DD5B72"/>
    <w:rsid w:val="00DE37D2"/>
    <w:rsid w:val="00DE392D"/>
    <w:rsid w:val="00DE54CF"/>
    <w:rsid w:val="00DE7A24"/>
    <w:rsid w:val="00DF2DE5"/>
    <w:rsid w:val="00DF4767"/>
    <w:rsid w:val="00E054C3"/>
    <w:rsid w:val="00E10A96"/>
    <w:rsid w:val="00E123F5"/>
    <w:rsid w:val="00E1684E"/>
    <w:rsid w:val="00E213F8"/>
    <w:rsid w:val="00E22189"/>
    <w:rsid w:val="00E25E3E"/>
    <w:rsid w:val="00E35AFF"/>
    <w:rsid w:val="00E4059F"/>
    <w:rsid w:val="00E421A3"/>
    <w:rsid w:val="00E45D68"/>
    <w:rsid w:val="00E56165"/>
    <w:rsid w:val="00E63AC0"/>
    <w:rsid w:val="00E66B07"/>
    <w:rsid w:val="00E7137C"/>
    <w:rsid w:val="00E72240"/>
    <w:rsid w:val="00E76886"/>
    <w:rsid w:val="00E772ED"/>
    <w:rsid w:val="00E802F6"/>
    <w:rsid w:val="00E86D94"/>
    <w:rsid w:val="00E93715"/>
    <w:rsid w:val="00E9441A"/>
    <w:rsid w:val="00E94459"/>
    <w:rsid w:val="00EA47CF"/>
    <w:rsid w:val="00EA6754"/>
    <w:rsid w:val="00EB1E53"/>
    <w:rsid w:val="00EB27D8"/>
    <w:rsid w:val="00EB2CB9"/>
    <w:rsid w:val="00EB6375"/>
    <w:rsid w:val="00EC73FC"/>
    <w:rsid w:val="00EC763F"/>
    <w:rsid w:val="00ED6A3F"/>
    <w:rsid w:val="00EE0E32"/>
    <w:rsid w:val="00EE5C48"/>
    <w:rsid w:val="00F002E8"/>
    <w:rsid w:val="00F06172"/>
    <w:rsid w:val="00F11C11"/>
    <w:rsid w:val="00F2302F"/>
    <w:rsid w:val="00F27C39"/>
    <w:rsid w:val="00F30115"/>
    <w:rsid w:val="00F32EBF"/>
    <w:rsid w:val="00F33828"/>
    <w:rsid w:val="00F424AF"/>
    <w:rsid w:val="00F45414"/>
    <w:rsid w:val="00F530E1"/>
    <w:rsid w:val="00F54AFB"/>
    <w:rsid w:val="00F577BC"/>
    <w:rsid w:val="00F60203"/>
    <w:rsid w:val="00F613AA"/>
    <w:rsid w:val="00F667E7"/>
    <w:rsid w:val="00F67F93"/>
    <w:rsid w:val="00F75E5B"/>
    <w:rsid w:val="00F76078"/>
    <w:rsid w:val="00F80E12"/>
    <w:rsid w:val="00F81BD0"/>
    <w:rsid w:val="00F826E2"/>
    <w:rsid w:val="00F86873"/>
    <w:rsid w:val="00F910E4"/>
    <w:rsid w:val="00FA2600"/>
    <w:rsid w:val="00FA283D"/>
    <w:rsid w:val="00FB2A5F"/>
    <w:rsid w:val="00FB3175"/>
    <w:rsid w:val="00FB4911"/>
    <w:rsid w:val="00FD3F03"/>
    <w:rsid w:val="00FD7796"/>
    <w:rsid w:val="00FE258E"/>
    <w:rsid w:val="00FE2FEF"/>
    <w:rsid w:val="00FE3103"/>
    <w:rsid w:val="00FE46CB"/>
    <w:rsid w:val="00FF182E"/>
    <w:rsid w:val="00FF5F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0BD23"/>
  <w15:docId w15:val="{1F56788D-11D8-49BF-B334-D506EE12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F5B"/>
  </w:style>
  <w:style w:type="paragraph" w:styleId="Ttulo1">
    <w:name w:val="heading 1"/>
    <w:basedOn w:val="Normal"/>
    <w:next w:val="Normal"/>
    <w:link w:val="Ttulo1Car"/>
    <w:uiPriority w:val="9"/>
    <w:qFormat/>
    <w:rsid w:val="001D02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D02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2E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E3B"/>
    <w:rPr>
      <w:rFonts w:ascii="Tahoma" w:hAnsi="Tahoma" w:cs="Tahoma"/>
      <w:sz w:val="16"/>
      <w:szCs w:val="16"/>
    </w:rPr>
  </w:style>
  <w:style w:type="paragraph" w:styleId="Encabezado">
    <w:name w:val="header"/>
    <w:basedOn w:val="Normal"/>
    <w:link w:val="EncabezadoCar"/>
    <w:uiPriority w:val="99"/>
    <w:unhideWhenUsed/>
    <w:rsid w:val="00276B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6BB1"/>
  </w:style>
  <w:style w:type="paragraph" w:styleId="Piedepgina">
    <w:name w:val="footer"/>
    <w:basedOn w:val="Normal"/>
    <w:link w:val="PiedepginaCar"/>
    <w:uiPriority w:val="99"/>
    <w:unhideWhenUsed/>
    <w:rsid w:val="00276B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6BB1"/>
  </w:style>
  <w:style w:type="character" w:styleId="Hipervnculo">
    <w:name w:val="Hyperlink"/>
    <w:basedOn w:val="Fuentedeprrafopredeter"/>
    <w:uiPriority w:val="99"/>
    <w:unhideWhenUsed/>
    <w:rsid w:val="00955291"/>
    <w:rPr>
      <w:color w:val="0000FF"/>
      <w:u w:val="single"/>
    </w:rPr>
  </w:style>
  <w:style w:type="paragraph" w:styleId="Prrafodelista">
    <w:name w:val="List Paragraph"/>
    <w:basedOn w:val="Normal"/>
    <w:uiPriority w:val="34"/>
    <w:qFormat/>
    <w:rsid w:val="00131FD2"/>
    <w:pPr>
      <w:spacing w:after="160" w:line="259" w:lineRule="auto"/>
      <w:ind w:left="720"/>
      <w:contextualSpacing/>
    </w:pPr>
    <w:rPr>
      <w:lang w:val="es-AR"/>
    </w:rPr>
  </w:style>
  <w:style w:type="table" w:styleId="Tablaconcuadrcula">
    <w:name w:val="Table Grid"/>
    <w:basedOn w:val="Tablanormal"/>
    <w:uiPriority w:val="39"/>
    <w:rsid w:val="006E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02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D02C1"/>
    <w:rPr>
      <w:rFonts w:asciiTheme="majorHAnsi" w:eastAsiaTheme="majorEastAsia" w:hAnsiTheme="majorHAnsi" w:cstheme="majorBidi"/>
      <w:color w:val="365F91" w:themeColor="accent1" w:themeShade="BF"/>
      <w:sz w:val="26"/>
      <w:szCs w:val="26"/>
    </w:rPr>
  </w:style>
  <w:style w:type="paragraph" w:styleId="TtuloTDC">
    <w:name w:val="TOC Heading"/>
    <w:basedOn w:val="Ttulo1"/>
    <w:next w:val="Normal"/>
    <w:uiPriority w:val="39"/>
    <w:unhideWhenUsed/>
    <w:qFormat/>
    <w:rsid w:val="001D02C1"/>
    <w:pPr>
      <w:spacing w:line="259" w:lineRule="auto"/>
      <w:outlineLvl w:val="9"/>
    </w:pPr>
    <w:rPr>
      <w:lang w:val="es-AR" w:eastAsia="es-AR"/>
    </w:rPr>
  </w:style>
  <w:style w:type="paragraph" w:styleId="TDC1">
    <w:name w:val="toc 1"/>
    <w:basedOn w:val="Normal"/>
    <w:next w:val="Normal"/>
    <w:autoRedefine/>
    <w:uiPriority w:val="39"/>
    <w:unhideWhenUsed/>
    <w:rsid w:val="001D02C1"/>
    <w:pPr>
      <w:spacing w:after="100"/>
    </w:pPr>
  </w:style>
  <w:style w:type="paragraph" w:styleId="TDC2">
    <w:name w:val="toc 2"/>
    <w:basedOn w:val="Normal"/>
    <w:next w:val="Normal"/>
    <w:autoRedefine/>
    <w:uiPriority w:val="39"/>
    <w:unhideWhenUsed/>
    <w:rsid w:val="006122E0"/>
    <w:pPr>
      <w:tabs>
        <w:tab w:val="right" w:leader="dot" w:pos="8494"/>
      </w:tabs>
      <w:spacing w:after="100"/>
      <w:ind w:left="220"/>
    </w:pPr>
    <w:rPr>
      <w:rFonts w:ascii="Times New Roman" w:hAnsi="Times New Roman" w:cs="Times New Roman"/>
      <w:noProof/>
    </w:rPr>
  </w:style>
  <w:style w:type="paragraph" w:styleId="NormalWeb">
    <w:name w:val="Normal (Web)"/>
    <w:basedOn w:val="Normal"/>
    <w:uiPriority w:val="99"/>
    <w:unhideWhenUsed/>
    <w:rsid w:val="003E7809"/>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Mencinsinresolver">
    <w:name w:val="Unresolved Mention"/>
    <w:basedOn w:val="Fuentedeprrafopredeter"/>
    <w:uiPriority w:val="99"/>
    <w:semiHidden/>
    <w:unhideWhenUsed/>
    <w:rsid w:val="003A732F"/>
    <w:rPr>
      <w:color w:val="605E5C"/>
      <w:shd w:val="clear" w:color="auto" w:fill="E1DFDD"/>
    </w:rPr>
  </w:style>
  <w:style w:type="character" w:styleId="Hipervnculovisitado">
    <w:name w:val="FollowedHyperlink"/>
    <w:basedOn w:val="Fuentedeprrafopredeter"/>
    <w:uiPriority w:val="99"/>
    <w:semiHidden/>
    <w:unhideWhenUsed/>
    <w:rsid w:val="00590B21"/>
    <w:rPr>
      <w:color w:val="800080" w:themeColor="followedHyperlink"/>
      <w:u w:val="single"/>
    </w:rPr>
  </w:style>
  <w:style w:type="paragraph" w:styleId="Sinespaciado">
    <w:name w:val="No Spacing"/>
    <w:uiPriority w:val="1"/>
    <w:qFormat/>
    <w:rsid w:val="00D268ED"/>
    <w:pPr>
      <w:spacing w:after="0" w:line="240" w:lineRule="auto"/>
    </w:pPr>
    <w:rPr>
      <w:rFonts w:ascii="Arial" w:eastAsia="Arial" w:hAnsi="Arial" w:cs="Arial"/>
      <w:lang w:eastAsia="es-ES"/>
    </w:rPr>
  </w:style>
  <w:style w:type="character" w:styleId="nfasis">
    <w:name w:val="Emphasis"/>
    <w:uiPriority w:val="20"/>
    <w:qFormat/>
    <w:rsid w:val="00245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6666">
      <w:bodyDiv w:val="1"/>
      <w:marLeft w:val="0"/>
      <w:marRight w:val="0"/>
      <w:marTop w:val="0"/>
      <w:marBottom w:val="0"/>
      <w:divBdr>
        <w:top w:val="none" w:sz="0" w:space="0" w:color="auto"/>
        <w:left w:val="none" w:sz="0" w:space="0" w:color="auto"/>
        <w:bottom w:val="none" w:sz="0" w:space="0" w:color="auto"/>
        <w:right w:val="none" w:sz="0" w:space="0" w:color="auto"/>
      </w:divBdr>
      <w:divsChild>
        <w:div w:id="558128001">
          <w:marLeft w:val="0"/>
          <w:marRight w:val="0"/>
          <w:marTop w:val="0"/>
          <w:marBottom w:val="0"/>
          <w:divBdr>
            <w:top w:val="none" w:sz="0" w:space="0" w:color="auto"/>
            <w:left w:val="none" w:sz="0" w:space="0" w:color="auto"/>
            <w:bottom w:val="none" w:sz="0" w:space="0" w:color="auto"/>
            <w:right w:val="none" w:sz="0" w:space="0" w:color="auto"/>
          </w:divBdr>
        </w:div>
        <w:div w:id="103111084">
          <w:marLeft w:val="0"/>
          <w:marRight w:val="0"/>
          <w:marTop w:val="0"/>
          <w:marBottom w:val="0"/>
          <w:divBdr>
            <w:top w:val="none" w:sz="0" w:space="0" w:color="auto"/>
            <w:left w:val="none" w:sz="0" w:space="0" w:color="auto"/>
            <w:bottom w:val="none" w:sz="0" w:space="0" w:color="auto"/>
            <w:right w:val="none" w:sz="0" w:space="0" w:color="auto"/>
          </w:divBdr>
        </w:div>
        <w:div w:id="1116021055">
          <w:marLeft w:val="0"/>
          <w:marRight w:val="0"/>
          <w:marTop w:val="0"/>
          <w:marBottom w:val="0"/>
          <w:divBdr>
            <w:top w:val="none" w:sz="0" w:space="0" w:color="auto"/>
            <w:left w:val="none" w:sz="0" w:space="0" w:color="auto"/>
            <w:bottom w:val="none" w:sz="0" w:space="0" w:color="auto"/>
            <w:right w:val="none" w:sz="0" w:space="0" w:color="auto"/>
          </w:divBdr>
        </w:div>
        <w:div w:id="1920869520">
          <w:marLeft w:val="0"/>
          <w:marRight w:val="0"/>
          <w:marTop w:val="0"/>
          <w:marBottom w:val="0"/>
          <w:divBdr>
            <w:top w:val="none" w:sz="0" w:space="0" w:color="auto"/>
            <w:left w:val="none" w:sz="0" w:space="0" w:color="auto"/>
            <w:bottom w:val="none" w:sz="0" w:space="0" w:color="auto"/>
            <w:right w:val="none" w:sz="0" w:space="0" w:color="auto"/>
          </w:divBdr>
        </w:div>
        <w:div w:id="907688561">
          <w:marLeft w:val="0"/>
          <w:marRight w:val="0"/>
          <w:marTop w:val="0"/>
          <w:marBottom w:val="0"/>
          <w:divBdr>
            <w:top w:val="none" w:sz="0" w:space="0" w:color="auto"/>
            <w:left w:val="none" w:sz="0" w:space="0" w:color="auto"/>
            <w:bottom w:val="none" w:sz="0" w:space="0" w:color="auto"/>
            <w:right w:val="none" w:sz="0" w:space="0" w:color="auto"/>
          </w:divBdr>
        </w:div>
        <w:div w:id="542055531">
          <w:marLeft w:val="0"/>
          <w:marRight w:val="0"/>
          <w:marTop w:val="0"/>
          <w:marBottom w:val="0"/>
          <w:divBdr>
            <w:top w:val="none" w:sz="0" w:space="0" w:color="auto"/>
            <w:left w:val="none" w:sz="0" w:space="0" w:color="auto"/>
            <w:bottom w:val="none" w:sz="0" w:space="0" w:color="auto"/>
            <w:right w:val="none" w:sz="0" w:space="0" w:color="auto"/>
          </w:divBdr>
        </w:div>
        <w:div w:id="1331759587">
          <w:marLeft w:val="0"/>
          <w:marRight w:val="0"/>
          <w:marTop w:val="0"/>
          <w:marBottom w:val="0"/>
          <w:divBdr>
            <w:top w:val="none" w:sz="0" w:space="0" w:color="auto"/>
            <w:left w:val="none" w:sz="0" w:space="0" w:color="auto"/>
            <w:bottom w:val="none" w:sz="0" w:space="0" w:color="auto"/>
            <w:right w:val="none" w:sz="0" w:space="0" w:color="auto"/>
          </w:divBdr>
        </w:div>
        <w:div w:id="1525289456">
          <w:marLeft w:val="0"/>
          <w:marRight w:val="0"/>
          <w:marTop w:val="0"/>
          <w:marBottom w:val="0"/>
          <w:divBdr>
            <w:top w:val="none" w:sz="0" w:space="0" w:color="auto"/>
            <w:left w:val="none" w:sz="0" w:space="0" w:color="auto"/>
            <w:bottom w:val="none" w:sz="0" w:space="0" w:color="auto"/>
            <w:right w:val="none" w:sz="0" w:space="0" w:color="auto"/>
          </w:divBdr>
        </w:div>
        <w:div w:id="1077174144">
          <w:marLeft w:val="0"/>
          <w:marRight w:val="0"/>
          <w:marTop w:val="0"/>
          <w:marBottom w:val="0"/>
          <w:divBdr>
            <w:top w:val="none" w:sz="0" w:space="0" w:color="auto"/>
            <w:left w:val="none" w:sz="0" w:space="0" w:color="auto"/>
            <w:bottom w:val="none" w:sz="0" w:space="0" w:color="auto"/>
            <w:right w:val="none" w:sz="0" w:space="0" w:color="auto"/>
          </w:divBdr>
        </w:div>
        <w:div w:id="1736276587">
          <w:marLeft w:val="0"/>
          <w:marRight w:val="0"/>
          <w:marTop w:val="0"/>
          <w:marBottom w:val="0"/>
          <w:divBdr>
            <w:top w:val="none" w:sz="0" w:space="0" w:color="auto"/>
            <w:left w:val="none" w:sz="0" w:space="0" w:color="auto"/>
            <w:bottom w:val="none" w:sz="0" w:space="0" w:color="auto"/>
            <w:right w:val="none" w:sz="0" w:space="0" w:color="auto"/>
          </w:divBdr>
        </w:div>
      </w:divsChild>
    </w:div>
    <w:div w:id="77482758">
      <w:bodyDiv w:val="1"/>
      <w:marLeft w:val="0"/>
      <w:marRight w:val="0"/>
      <w:marTop w:val="0"/>
      <w:marBottom w:val="0"/>
      <w:divBdr>
        <w:top w:val="none" w:sz="0" w:space="0" w:color="auto"/>
        <w:left w:val="none" w:sz="0" w:space="0" w:color="auto"/>
        <w:bottom w:val="none" w:sz="0" w:space="0" w:color="auto"/>
        <w:right w:val="none" w:sz="0" w:space="0" w:color="auto"/>
      </w:divBdr>
    </w:div>
    <w:div w:id="275141357">
      <w:bodyDiv w:val="1"/>
      <w:marLeft w:val="0"/>
      <w:marRight w:val="0"/>
      <w:marTop w:val="0"/>
      <w:marBottom w:val="0"/>
      <w:divBdr>
        <w:top w:val="none" w:sz="0" w:space="0" w:color="auto"/>
        <w:left w:val="none" w:sz="0" w:space="0" w:color="auto"/>
        <w:bottom w:val="none" w:sz="0" w:space="0" w:color="auto"/>
        <w:right w:val="none" w:sz="0" w:space="0" w:color="auto"/>
      </w:divBdr>
    </w:div>
    <w:div w:id="378167990">
      <w:bodyDiv w:val="1"/>
      <w:marLeft w:val="0"/>
      <w:marRight w:val="0"/>
      <w:marTop w:val="0"/>
      <w:marBottom w:val="0"/>
      <w:divBdr>
        <w:top w:val="none" w:sz="0" w:space="0" w:color="auto"/>
        <w:left w:val="none" w:sz="0" w:space="0" w:color="auto"/>
        <w:bottom w:val="none" w:sz="0" w:space="0" w:color="auto"/>
        <w:right w:val="none" w:sz="0" w:space="0" w:color="auto"/>
      </w:divBdr>
    </w:div>
    <w:div w:id="433138377">
      <w:bodyDiv w:val="1"/>
      <w:marLeft w:val="0"/>
      <w:marRight w:val="0"/>
      <w:marTop w:val="0"/>
      <w:marBottom w:val="0"/>
      <w:divBdr>
        <w:top w:val="none" w:sz="0" w:space="0" w:color="auto"/>
        <w:left w:val="none" w:sz="0" w:space="0" w:color="auto"/>
        <w:bottom w:val="none" w:sz="0" w:space="0" w:color="auto"/>
        <w:right w:val="none" w:sz="0" w:space="0" w:color="auto"/>
      </w:divBdr>
    </w:div>
    <w:div w:id="572929751">
      <w:bodyDiv w:val="1"/>
      <w:marLeft w:val="0"/>
      <w:marRight w:val="0"/>
      <w:marTop w:val="0"/>
      <w:marBottom w:val="0"/>
      <w:divBdr>
        <w:top w:val="none" w:sz="0" w:space="0" w:color="auto"/>
        <w:left w:val="none" w:sz="0" w:space="0" w:color="auto"/>
        <w:bottom w:val="none" w:sz="0" w:space="0" w:color="auto"/>
        <w:right w:val="none" w:sz="0" w:space="0" w:color="auto"/>
      </w:divBdr>
    </w:div>
    <w:div w:id="636765411">
      <w:bodyDiv w:val="1"/>
      <w:marLeft w:val="0"/>
      <w:marRight w:val="0"/>
      <w:marTop w:val="0"/>
      <w:marBottom w:val="0"/>
      <w:divBdr>
        <w:top w:val="none" w:sz="0" w:space="0" w:color="auto"/>
        <w:left w:val="none" w:sz="0" w:space="0" w:color="auto"/>
        <w:bottom w:val="none" w:sz="0" w:space="0" w:color="auto"/>
        <w:right w:val="none" w:sz="0" w:space="0" w:color="auto"/>
      </w:divBdr>
    </w:div>
    <w:div w:id="993994752">
      <w:bodyDiv w:val="1"/>
      <w:marLeft w:val="0"/>
      <w:marRight w:val="0"/>
      <w:marTop w:val="0"/>
      <w:marBottom w:val="0"/>
      <w:divBdr>
        <w:top w:val="none" w:sz="0" w:space="0" w:color="auto"/>
        <w:left w:val="none" w:sz="0" w:space="0" w:color="auto"/>
        <w:bottom w:val="none" w:sz="0" w:space="0" w:color="auto"/>
        <w:right w:val="none" w:sz="0" w:space="0" w:color="auto"/>
      </w:divBdr>
    </w:div>
    <w:div w:id="1229224898">
      <w:bodyDiv w:val="1"/>
      <w:marLeft w:val="0"/>
      <w:marRight w:val="0"/>
      <w:marTop w:val="0"/>
      <w:marBottom w:val="0"/>
      <w:divBdr>
        <w:top w:val="none" w:sz="0" w:space="0" w:color="auto"/>
        <w:left w:val="none" w:sz="0" w:space="0" w:color="auto"/>
        <w:bottom w:val="none" w:sz="0" w:space="0" w:color="auto"/>
        <w:right w:val="none" w:sz="0" w:space="0" w:color="auto"/>
      </w:divBdr>
    </w:div>
    <w:div w:id="1257326934">
      <w:bodyDiv w:val="1"/>
      <w:marLeft w:val="0"/>
      <w:marRight w:val="0"/>
      <w:marTop w:val="0"/>
      <w:marBottom w:val="0"/>
      <w:divBdr>
        <w:top w:val="none" w:sz="0" w:space="0" w:color="auto"/>
        <w:left w:val="none" w:sz="0" w:space="0" w:color="auto"/>
        <w:bottom w:val="none" w:sz="0" w:space="0" w:color="auto"/>
        <w:right w:val="none" w:sz="0" w:space="0" w:color="auto"/>
      </w:divBdr>
    </w:div>
    <w:div w:id="1502158466">
      <w:bodyDiv w:val="1"/>
      <w:marLeft w:val="0"/>
      <w:marRight w:val="0"/>
      <w:marTop w:val="0"/>
      <w:marBottom w:val="0"/>
      <w:divBdr>
        <w:top w:val="none" w:sz="0" w:space="0" w:color="auto"/>
        <w:left w:val="none" w:sz="0" w:space="0" w:color="auto"/>
        <w:bottom w:val="none" w:sz="0" w:space="0" w:color="auto"/>
        <w:right w:val="none" w:sz="0" w:space="0" w:color="auto"/>
      </w:divBdr>
    </w:div>
    <w:div w:id="1544904665">
      <w:bodyDiv w:val="1"/>
      <w:marLeft w:val="0"/>
      <w:marRight w:val="0"/>
      <w:marTop w:val="0"/>
      <w:marBottom w:val="0"/>
      <w:divBdr>
        <w:top w:val="none" w:sz="0" w:space="0" w:color="auto"/>
        <w:left w:val="none" w:sz="0" w:space="0" w:color="auto"/>
        <w:bottom w:val="none" w:sz="0" w:space="0" w:color="auto"/>
        <w:right w:val="none" w:sz="0" w:space="0" w:color="auto"/>
      </w:divBdr>
    </w:div>
    <w:div w:id="1557350354">
      <w:bodyDiv w:val="1"/>
      <w:marLeft w:val="0"/>
      <w:marRight w:val="0"/>
      <w:marTop w:val="0"/>
      <w:marBottom w:val="0"/>
      <w:divBdr>
        <w:top w:val="none" w:sz="0" w:space="0" w:color="auto"/>
        <w:left w:val="none" w:sz="0" w:space="0" w:color="auto"/>
        <w:bottom w:val="none" w:sz="0" w:space="0" w:color="auto"/>
        <w:right w:val="none" w:sz="0" w:space="0" w:color="auto"/>
      </w:divBdr>
      <w:divsChild>
        <w:div w:id="2090346852">
          <w:marLeft w:val="0"/>
          <w:marRight w:val="0"/>
          <w:marTop w:val="0"/>
          <w:marBottom w:val="0"/>
          <w:divBdr>
            <w:top w:val="none" w:sz="0" w:space="0" w:color="auto"/>
            <w:left w:val="none" w:sz="0" w:space="0" w:color="auto"/>
            <w:bottom w:val="none" w:sz="0" w:space="0" w:color="auto"/>
            <w:right w:val="none" w:sz="0" w:space="0" w:color="auto"/>
          </w:divBdr>
        </w:div>
        <w:div w:id="109978246">
          <w:marLeft w:val="0"/>
          <w:marRight w:val="0"/>
          <w:marTop w:val="0"/>
          <w:marBottom w:val="0"/>
          <w:divBdr>
            <w:top w:val="none" w:sz="0" w:space="0" w:color="auto"/>
            <w:left w:val="none" w:sz="0" w:space="0" w:color="auto"/>
            <w:bottom w:val="none" w:sz="0" w:space="0" w:color="auto"/>
            <w:right w:val="none" w:sz="0" w:space="0" w:color="auto"/>
          </w:divBdr>
        </w:div>
        <w:div w:id="1886142233">
          <w:marLeft w:val="0"/>
          <w:marRight w:val="0"/>
          <w:marTop w:val="0"/>
          <w:marBottom w:val="0"/>
          <w:divBdr>
            <w:top w:val="none" w:sz="0" w:space="0" w:color="auto"/>
            <w:left w:val="none" w:sz="0" w:space="0" w:color="auto"/>
            <w:bottom w:val="none" w:sz="0" w:space="0" w:color="auto"/>
            <w:right w:val="none" w:sz="0" w:space="0" w:color="auto"/>
          </w:divBdr>
        </w:div>
        <w:div w:id="858664741">
          <w:marLeft w:val="0"/>
          <w:marRight w:val="0"/>
          <w:marTop w:val="0"/>
          <w:marBottom w:val="0"/>
          <w:divBdr>
            <w:top w:val="none" w:sz="0" w:space="0" w:color="auto"/>
            <w:left w:val="none" w:sz="0" w:space="0" w:color="auto"/>
            <w:bottom w:val="none" w:sz="0" w:space="0" w:color="auto"/>
            <w:right w:val="none" w:sz="0" w:space="0" w:color="auto"/>
          </w:divBdr>
        </w:div>
        <w:div w:id="727799742">
          <w:marLeft w:val="0"/>
          <w:marRight w:val="0"/>
          <w:marTop w:val="0"/>
          <w:marBottom w:val="0"/>
          <w:divBdr>
            <w:top w:val="none" w:sz="0" w:space="0" w:color="auto"/>
            <w:left w:val="none" w:sz="0" w:space="0" w:color="auto"/>
            <w:bottom w:val="none" w:sz="0" w:space="0" w:color="auto"/>
            <w:right w:val="none" w:sz="0" w:space="0" w:color="auto"/>
          </w:divBdr>
        </w:div>
        <w:div w:id="1088189589">
          <w:marLeft w:val="0"/>
          <w:marRight w:val="0"/>
          <w:marTop w:val="0"/>
          <w:marBottom w:val="0"/>
          <w:divBdr>
            <w:top w:val="none" w:sz="0" w:space="0" w:color="auto"/>
            <w:left w:val="none" w:sz="0" w:space="0" w:color="auto"/>
            <w:bottom w:val="none" w:sz="0" w:space="0" w:color="auto"/>
            <w:right w:val="none" w:sz="0" w:space="0" w:color="auto"/>
          </w:divBdr>
        </w:div>
        <w:div w:id="414479304">
          <w:marLeft w:val="0"/>
          <w:marRight w:val="0"/>
          <w:marTop w:val="0"/>
          <w:marBottom w:val="0"/>
          <w:divBdr>
            <w:top w:val="none" w:sz="0" w:space="0" w:color="auto"/>
            <w:left w:val="none" w:sz="0" w:space="0" w:color="auto"/>
            <w:bottom w:val="none" w:sz="0" w:space="0" w:color="auto"/>
            <w:right w:val="none" w:sz="0" w:space="0" w:color="auto"/>
          </w:divBdr>
        </w:div>
        <w:div w:id="1866626575">
          <w:marLeft w:val="0"/>
          <w:marRight w:val="0"/>
          <w:marTop w:val="0"/>
          <w:marBottom w:val="0"/>
          <w:divBdr>
            <w:top w:val="none" w:sz="0" w:space="0" w:color="auto"/>
            <w:left w:val="none" w:sz="0" w:space="0" w:color="auto"/>
            <w:bottom w:val="none" w:sz="0" w:space="0" w:color="auto"/>
            <w:right w:val="none" w:sz="0" w:space="0" w:color="auto"/>
          </w:divBdr>
        </w:div>
        <w:div w:id="1530527828">
          <w:marLeft w:val="0"/>
          <w:marRight w:val="0"/>
          <w:marTop w:val="0"/>
          <w:marBottom w:val="0"/>
          <w:divBdr>
            <w:top w:val="none" w:sz="0" w:space="0" w:color="auto"/>
            <w:left w:val="none" w:sz="0" w:space="0" w:color="auto"/>
            <w:bottom w:val="none" w:sz="0" w:space="0" w:color="auto"/>
            <w:right w:val="none" w:sz="0" w:space="0" w:color="auto"/>
          </w:divBdr>
        </w:div>
        <w:div w:id="729117630">
          <w:marLeft w:val="0"/>
          <w:marRight w:val="0"/>
          <w:marTop w:val="0"/>
          <w:marBottom w:val="0"/>
          <w:divBdr>
            <w:top w:val="none" w:sz="0" w:space="0" w:color="auto"/>
            <w:left w:val="none" w:sz="0" w:space="0" w:color="auto"/>
            <w:bottom w:val="none" w:sz="0" w:space="0" w:color="auto"/>
            <w:right w:val="none" w:sz="0" w:space="0" w:color="auto"/>
          </w:divBdr>
        </w:div>
        <w:div w:id="1516071822">
          <w:marLeft w:val="0"/>
          <w:marRight w:val="0"/>
          <w:marTop w:val="0"/>
          <w:marBottom w:val="0"/>
          <w:divBdr>
            <w:top w:val="none" w:sz="0" w:space="0" w:color="auto"/>
            <w:left w:val="none" w:sz="0" w:space="0" w:color="auto"/>
            <w:bottom w:val="none" w:sz="0" w:space="0" w:color="auto"/>
            <w:right w:val="none" w:sz="0" w:space="0" w:color="auto"/>
          </w:divBdr>
        </w:div>
        <w:div w:id="1433933560">
          <w:marLeft w:val="0"/>
          <w:marRight w:val="0"/>
          <w:marTop w:val="0"/>
          <w:marBottom w:val="0"/>
          <w:divBdr>
            <w:top w:val="none" w:sz="0" w:space="0" w:color="auto"/>
            <w:left w:val="none" w:sz="0" w:space="0" w:color="auto"/>
            <w:bottom w:val="none" w:sz="0" w:space="0" w:color="auto"/>
            <w:right w:val="none" w:sz="0" w:space="0" w:color="auto"/>
          </w:divBdr>
        </w:div>
        <w:div w:id="1094865744">
          <w:marLeft w:val="0"/>
          <w:marRight w:val="0"/>
          <w:marTop w:val="0"/>
          <w:marBottom w:val="0"/>
          <w:divBdr>
            <w:top w:val="none" w:sz="0" w:space="0" w:color="auto"/>
            <w:left w:val="none" w:sz="0" w:space="0" w:color="auto"/>
            <w:bottom w:val="none" w:sz="0" w:space="0" w:color="auto"/>
            <w:right w:val="none" w:sz="0" w:space="0" w:color="auto"/>
          </w:divBdr>
        </w:div>
        <w:div w:id="998537436">
          <w:marLeft w:val="0"/>
          <w:marRight w:val="0"/>
          <w:marTop w:val="0"/>
          <w:marBottom w:val="0"/>
          <w:divBdr>
            <w:top w:val="none" w:sz="0" w:space="0" w:color="auto"/>
            <w:left w:val="none" w:sz="0" w:space="0" w:color="auto"/>
            <w:bottom w:val="none" w:sz="0" w:space="0" w:color="auto"/>
            <w:right w:val="none" w:sz="0" w:space="0" w:color="auto"/>
          </w:divBdr>
        </w:div>
        <w:div w:id="966424161">
          <w:marLeft w:val="0"/>
          <w:marRight w:val="0"/>
          <w:marTop w:val="0"/>
          <w:marBottom w:val="0"/>
          <w:divBdr>
            <w:top w:val="none" w:sz="0" w:space="0" w:color="auto"/>
            <w:left w:val="none" w:sz="0" w:space="0" w:color="auto"/>
            <w:bottom w:val="none" w:sz="0" w:space="0" w:color="auto"/>
            <w:right w:val="none" w:sz="0" w:space="0" w:color="auto"/>
          </w:divBdr>
        </w:div>
        <w:div w:id="398093616">
          <w:marLeft w:val="0"/>
          <w:marRight w:val="0"/>
          <w:marTop w:val="0"/>
          <w:marBottom w:val="0"/>
          <w:divBdr>
            <w:top w:val="none" w:sz="0" w:space="0" w:color="auto"/>
            <w:left w:val="none" w:sz="0" w:space="0" w:color="auto"/>
            <w:bottom w:val="none" w:sz="0" w:space="0" w:color="auto"/>
            <w:right w:val="none" w:sz="0" w:space="0" w:color="auto"/>
          </w:divBdr>
        </w:div>
        <w:div w:id="1970276807">
          <w:marLeft w:val="0"/>
          <w:marRight w:val="0"/>
          <w:marTop w:val="0"/>
          <w:marBottom w:val="0"/>
          <w:divBdr>
            <w:top w:val="none" w:sz="0" w:space="0" w:color="auto"/>
            <w:left w:val="none" w:sz="0" w:space="0" w:color="auto"/>
            <w:bottom w:val="none" w:sz="0" w:space="0" w:color="auto"/>
            <w:right w:val="none" w:sz="0" w:space="0" w:color="auto"/>
          </w:divBdr>
        </w:div>
        <w:div w:id="415514801">
          <w:marLeft w:val="0"/>
          <w:marRight w:val="0"/>
          <w:marTop w:val="0"/>
          <w:marBottom w:val="0"/>
          <w:divBdr>
            <w:top w:val="none" w:sz="0" w:space="0" w:color="auto"/>
            <w:left w:val="none" w:sz="0" w:space="0" w:color="auto"/>
            <w:bottom w:val="none" w:sz="0" w:space="0" w:color="auto"/>
            <w:right w:val="none" w:sz="0" w:space="0" w:color="auto"/>
          </w:divBdr>
        </w:div>
        <w:div w:id="1492064050">
          <w:marLeft w:val="0"/>
          <w:marRight w:val="0"/>
          <w:marTop w:val="0"/>
          <w:marBottom w:val="0"/>
          <w:divBdr>
            <w:top w:val="none" w:sz="0" w:space="0" w:color="auto"/>
            <w:left w:val="none" w:sz="0" w:space="0" w:color="auto"/>
            <w:bottom w:val="none" w:sz="0" w:space="0" w:color="auto"/>
            <w:right w:val="none" w:sz="0" w:space="0" w:color="auto"/>
          </w:divBdr>
        </w:div>
        <w:div w:id="1675455896">
          <w:marLeft w:val="0"/>
          <w:marRight w:val="0"/>
          <w:marTop w:val="0"/>
          <w:marBottom w:val="0"/>
          <w:divBdr>
            <w:top w:val="none" w:sz="0" w:space="0" w:color="auto"/>
            <w:left w:val="none" w:sz="0" w:space="0" w:color="auto"/>
            <w:bottom w:val="none" w:sz="0" w:space="0" w:color="auto"/>
            <w:right w:val="none" w:sz="0" w:space="0" w:color="auto"/>
          </w:divBdr>
        </w:div>
        <w:div w:id="160783333">
          <w:marLeft w:val="0"/>
          <w:marRight w:val="0"/>
          <w:marTop w:val="0"/>
          <w:marBottom w:val="0"/>
          <w:divBdr>
            <w:top w:val="none" w:sz="0" w:space="0" w:color="auto"/>
            <w:left w:val="none" w:sz="0" w:space="0" w:color="auto"/>
            <w:bottom w:val="none" w:sz="0" w:space="0" w:color="auto"/>
            <w:right w:val="none" w:sz="0" w:space="0" w:color="auto"/>
          </w:divBdr>
        </w:div>
        <w:div w:id="2086604400">
          <w:marLeft w:val="0"/>
          <w:marRight w:val="0"/>
          <w:marTop w:val="0"/>
          <w:marBottom w:val="0"/>
          <w:divBdr>
            <w:top w:val="none" w:sz="0" w:space="0" w:color="auto"/>
            <w:left w:val="none" w:sz="0" w:space="0" w:color="auto"/>
            <w:bottom w:val="none" w:sz="0" w:space="0" w:color="auto"/>
            <w:right w:val="none" w:sz="0" w:space="0" w:color="auto"/>
          </w:divBdr>
        </w:div>
      </w:divsChild>
    </w:div>
    <w:div w:id="20116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2.png"/><Relationship Id="rId21" Type="http://schemas.openxmlformats.org/officeDocument/2006/relationships/chart" Target="charts/chart7.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AR"/>
              <a:t>Carnes y lácteos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67-4EBB-9FBC-914F85C6131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67-4EBB-9FBC-914F85C6131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467-4EBB-9FBC-914F85C6131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467-4EBB-9FBC-914F85C6131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467-4EBB-9FBC-914F85C6131F}"/>
              </c:ext>
            </c:extLst>
          </c:dPt>
          <c:dLbls>
            <c:dLbl>
              <c:idx val="0"/>
              <c:tx>
                <c:rich>
                  <a:bodyPr/>
                  <a:lstStyle/>
                  <a:p>
                    <a:fld id="{BF355A66-69E4-41E7-A01E-F8738AE050B5}" type="PERCENTAGE">
                      <a:rPr lang="en-US" baseline="0"/>
                      <a:pPr/>
                      <a:t>[PORCENTAJE]</a:t>
                    </a:fld>
                    <a:endParaRPr lang="es-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67-4EBB-9FBC-914F85C6131F}"/>
                </c:ext>
              </c:extLst>
            </c:dLbl>
            <c:dLbl>
              <c:idx val="1"/>
              <c:tx>
                <c:rich>
                  <a:bodyPr/>
                  <a:lstStyle/>
                  <a:p>
                    <a:fld id="{21C298AC-4D92-497F-9922-460505F3018E}" type="PERCENTAGE">
                      <a:rPr lang="en-US" baseline="0"/>
                      <a:pPr/>
                      <a:t>[PORCENTAJE]</a:t>
                    </a:fld>
                    <a:endParaRPr lang="es-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467-4EBB-9FBC-914F85C6131F}"/>
                </c:ext>
              </c:extLst>
            </c:dLbl>
            <c:dLbl>
              <c:idx val="2"/>
              <c:tx>
                <c:rich>
                  <a:bodyPr/>
                  <a:lstStyle/>
                  <a:p>
                    <a:fld id="{C11C65CE-F226-496C-8E5D-216769C289AF}" type="PERCENTAGE">
                      <a:rPr lang="en-US" baseline="0"/>
                      <a:pPr/>
                      <a:t>[PORCENTAJE]</a:t>
                    </a:fld>
                    <a:endParaRPr lang="es-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467-4EBB-9FBC-914F85C6131F}"/>
                </c:ext>
              </c:extLst>
            </c:dLbl>
            <c:dLbl>
              <c:idx val="3"/>
              <c:tx>
                <c:rich>
                  <a:bodyPr/>
                  <a:lstStyle/>
                  <a:p>
                    <a:fld id="{1BCE2FD7-EE0C-450D-8029-719BB8DAE719}" type="PERCENTAGE">
                      <a:rPr lang="en-US" baseline="0"/>
                      <a:pPr/>
                      <a:t>[PORCENTAJE]</a:t>
                    </a:fld>
                    <a:endParaRPr lang="es-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467-4EBB-9FBC-914F85C6131F}"/>
                </c:ext>
              </c:extLst>
            </c:dLbl>
            <c:dLbl>
              <c:idx val="4"/>
              <c:tx>
                <c:rich>
                  <a:bodyPr/>
                  <a:lstStyle/>
                  <a:p>
                    <a:r>
                      <a:rPr lang="en-US" baseline="0"/>
                      <a:t> </a:t>
                    </a:r>
                    <a:fld id="{6D83EDF0-802B-4E5E-B30E-91F381874487}"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467-4EBB-9FBC-914F85C6131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Hoja1!$A$15:$A$19</c:f>
              <c:strCache>
                <c:ptCount val="5"/>
                <c:pt idx="0">
                  <c:v>Todos los dias</c:v>
                </c:pt>
                <c:pt idx="1">
                  <c:v>Mas de 4 dias</c:v>
                </c:pt>
                <c:pt idx="2">
                  <c:v>Mas de 3 veces por semana</c:v>
                </c:pt>
                <c:pt idx="3">
                  <c:v>1 a 2 veces por semana</c:v>
                </c:pt>
                <c:pt idx="4">
                  <c:v>ocasional (1 a 2 al mes)</c:v>
                </c:pt>
              </c:strCache>
            </c:strRef>
          </c:cat>
          <c:val>
            <c:numRef>
              <c:f>Hoja1!$B$15:$B$19</c:f>
              <c:numCache>
                <c:formatCode>0.00</c:formatCode>
                <c:ptCount val="5"/>
                <c:pt idx="0">
                  <c:v>32.61</c:v>
                </c:pt>
                <c:pt idx="1">
                  <c:v>26.09</c:v>
                </c:pt>
                <c:pt idx="2">
                  <c:v>13.04</c:v>
                </c:pt>
                <c:pt idx="3">
                  <c:v>21.74</c:v>
                </c:pt>
                <c:pt idx="4">
                  <c:v>6.52</c:v>
                </c:pt>
              </c:numCache>
            </c:numRef>
          </c:val>
          <c:extLst>
            <c:ext xmlns:c16="http://schemas.microsoft.com/office/drawing/2014/chart" uri="{C3380CC4-5D6E-409C-BE32-E72D297353CC}">
              <c16:uniqueId val="{0000000A-8467-4EBB-9FBC-914F85C6131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Verduras y frutas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Hoja1!$B$29</c:f>
              <c:strCache>
                <c:ptCount val="1"/>
                <c:pt idx="0">
                  <c:v>FR%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B5-4E61-8F4B-BDE686E135F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B5-4E61-8F4B-BDE686E135F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EB5-4E61-8F4B-BDE686E135F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EB5-4E61-8F4B-BDE686E135F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EB5-4E61-8F4B-BDE686E135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Hoja1!$A$30:$A$34</c:f>
              <c:strCache>
                <c:ptCount val="5"/>
                <c:pt idx="0">
                  <c:v>Todos los días</c:v>
                </c:pt>
                <c:pt idx="1">
                  <c:v>Mas de 4 días</c:v>
                </c:pt>
                <c:pt idx="2">
                  <c:v>Más de 3 veces por semana</c:v>
                </c:pt>
                <c:pt idx="3">
                  <c:v>1 a 2 veces por semana</c:v>
                </c:pt>
                <c:pt idx="4">
                  <c:v>ocasional (1 a 2 al mes)</c:v>
                </c:pt>
              </c:strCache>
            </c:strRef>
          </c:cat>
          <c:val>
            <c:numRef>
              <c:f>Hoja1!$B$30:$B$34</c:f>
              <c:numCache>
                <c:formatCode>0</c:formatCode>
                <c:ptCount val="5"/>
                <c:pt idx="0">
                  <c:v>28.260869565217391</c:v>
                </c:pt>
                <c:pt idx="1">
                  <c:v>21.739130434782609</c:v>
                </c:pt>
                <c:pt idx="2">
                  <c:v>17.391304347826086</c:v>
                </c:pt>
                <c:pt idx="3">
                  <c:v>17.391304347826086</c:v>
                </c:pt>
                <c:pt idx="4">
                  <c:v>15.217391304347828</c:v>
                </c:pt>
              </c:numCache>
            </c:numRef>
          </c:val>
          <c:extLst>
            <c:ext xmlns:c16="http://schemas.microsoft.com/office/drawing/2014/chart" uri="{C3380CC4-5D6E-409C-BE32-E72D297353CC}">
              <c16:uniqueId val="{0000000A-EEB5-4E61-8F4B-BDE686E135F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Golosinas y  azúcares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3AF-4D7A-8CD8-03A95E0704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3AF-4D7A-8CD8-03A95E0704A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3AF-4D7A-8CD8-03A95E0704A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3AF-4D7A-8CD8-03A95E0704A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3AF-4D7A-8CD8-03A95E0704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Hoja1!$A$45:$A$49</c:f>
              <c:strCache>
                <c:ptCount val="5"/>
                <c:pt idx="0">
                  <c:v>Todos los días</c:v>
                </c:pt>
                <c:pt idx="1">
                  <c:v>Más de 4 días</c:v>
                </c:pt>
                <c:pt idx="2">
                  <c:v>Más de 3 veces por semana</c:v>
                </c:pt>
                <c:pt idx="3">
                  <c:v>1 a 2 veces por semana</c:v>
                </c:pt>
                <c:pt idx="4">
                  <c:v>ocasional (1 a 2 veces al mes)</c:v>
                </c:pt>
              </c:strCache>
            </c:strRef>
          </c:cat>
          <c:val>
            <c:numRef>
              <c:f>Hoja1!$B$45:$B$49</c:f>
              <c:numCache>
                <c:formatCode>General</c:formatCode>
                <c:ptCount val="5"/>
                <c:pt idx="0">
                  <c:v>10</c:v>
                </c:pt>
                <c:pt idx="1">
                  <c:v>7</c:v>
                </c:pt>
                <c:pt idx="2">
                  <c:v>8</c:v>
                </c:pt>
                <c:pt idx="3">
                  <c:v>10</c:v>
                </c:pt>
                <c:pt idx="4">
                  <c:v>11</c:v>
                </c:pt>
              </c:numCache>
            </c:numRef>
          </c:val>
          <c:extLst>
            <c:ext xmlns:c16="http://schemas.microsoft.com/office/drawing/2014/chart" uri="{C3380CC4-5D6E-409C-BE32-E72D297353CC}">
              <c16:uniqueId val="{0000000A-43AF-4D7A-8CD8-03A95E0704A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3AF-4D7A-8CD8-03A95E0704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3AF-4D7A-8CD8-03A95E0704A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3AF-4D7A-8CD8-03A95E0704A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3AF-4D7A-8CD8-03A95E0704A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3AF-4D7A-8CD8-03A95E0704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Hoja1!$A$45:$A$49</c:f>
              <c:strCache>
                <c:ptCount val="5"/>
                <c:pt idx="0">
                  <c:v>Todos los días</c:v>
                </c:pt>
                <c:pt idx="1">
                  <c:v>Más de 4 días</c:v>
                </c:pt>
                <c:pt idx="2">
                  <c:v>Más de 3 veces por semana</c:v>
                </c:pt>
                <c:pt idx="3">
                  <c:v>1 a 2 veces por semana</c:v>
                </c:pt>
                <c:pt idx="4">
                  <c:v>ocasional (1 a 2 veces al mes)</c:v>
                </c:pt>
              </c:strCache>
            </c:strRef>
          </c:cat>
          <c:val>
            <c:numRef>
              <c:f>Hoja1!$C$45:$C$49</c:f>
              <c:numCache>
                <c:formatCode>0.00</c:formatCode>
                <c:ptCount val="5"/>
                <c:pt idx="0">
                  <c:v>0.90909090909090906</c:v>
                </c:pt>
                <c:pt idx="1">
                  <c:v>0.63636363636363635</c:v>
                </c:pt>
                <c:pt idx="2">
                  <c:v>0.72727272727272729</c:v>
                </c:pt>
                <c:pt idx="3">
                  <c:v>0.90909090909090906</c:v>
                </c:pt>
                <c:pt idx="4">
                  <c:v>0.2391304347826087</c:v>
                </c:pt>
              </c:numCache>
            </c:numRef>
          </c:val>
          <c:extLst>
            <c:ext xmlns:c16="http://schemas.microsoft.com/office/drawing/2014/chart" uri="{C3380CC4-5D6E-409C-BE32-E72D297353CC}">
              <c16:uniqueId val="{00000015-43AF-4D7A-8CD8-03A95E0704A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43AF-4D7A-8CD8-03A95E0704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43AF-4D7A-8CD8-03A95E0704A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43AF-4D7A-8CD8-03A95E0704A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43AF-4D7A-8CD8-03A95E0704A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43AF-4D7A-8CD8-03A95E0704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Hoja1!$A$45:$A$49</c:f>
              <c:strCache>
                <c:ptCount val="5"/>
                <c:pt idx="0">
                  <c:v>Todos los días</c:v>
                </c:pt>
                <c:pt idx="1">
                  <c:v>Más de 4 días</c:v>
                </c:pt>
                <c:pt idx="2">
                  <c:v>Más de 3 veces por semana</c:v>
                </c:pt>
                <c:pt idx="3">
                  <c:v>1 a 2 veces por semana</c:v>
                </c:pt>
                <c:pt idx="4">
                  <c:v>ocasional (1 a 2 veces al mes)</c:v>
                </c:pt>
              </c:strCache>
            </c:strRef>
          </c:cat>
          <c:val>
            <c:numRef>
              <c:f>Hoja1!$D$45:$D$49</c:f>
              <c:numCache>
                <c:formatCode>General</c:formatCode>
                <c:ptCount val="5"/>
                <c:pt idx="0" formatCode="0%">
                  <c:v>90.909090909090907</c:v>
                </c:pt>
                <c:pt idx="1">
                  <c:v>63.636363636363633</c:v>
                </c:pt>
                <c:pt idx="2">
                  <c:v>72.727272727272734</c:v>
                </c:pt>
                <c:pt idx="3">
                  <c:v>90.909090909090907</c:v>
                </c:pt>
                <c:pt idx="4">
                  <c:v>23.913043478260871</c:v>
                </c:pt>
              </c:numCache>
            </c:numRef>
          </c:val>
          <c:extLst>
            <c:ext xmlns:c16="http://schemas.microsoft.com/office/drawing/2014/chart" uri="{C3380CC4-5D6E-409C-BE32-E72D297353CC}">
              <c16:uniqueId val="{00000020-43AF-4D7A-8CD8-03A95E0704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AR"/>
              <a:t>Bebidas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manualLayout>
          <c:layoutTarget val="inner"/>
          <c:xMode val="edge"/>
          <c:yMode val="edge"/>
          <c:x val="0.12183437448252525"/>
          <c:y val="0.21467120775478124"/>
          <c:w val="0.42023773239865897"/>
          <c:h val="0.7224521875818705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1E-48FA-B8D3-295A95BDF8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1E-48FA-B8D3-295A95BDF8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1E-48FA-B8D3-295A95BDF8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1E-48FA-B8D3-295A95BDF8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1E-48FA-B8D3-295A95BDF8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Hoja1!$A$66:$A$70</c:f>
              <c:strCache>
                <c:ptCount val="5"/>
                <c:pt idx="0">
                  <c:v>Todos los días</c:v>
                </c:pt>
                <c:pt idx="1">
                  <c:v>Más de 4 días</c:v>
                </c:pt>
                <c:pt idx="2">
                  <c:v>Más de 3 veces por semana</c:v>
                </c:pt>
                <c:pt idx="3">
                  <c:v>1 a 2 veces por semana</c:v>
                </c:pt>
                <c:pt idx="4">
                  <c:v>Ocasional (1 a 2 veces al mes)</c:v>
                </c:pt>
              </c:strCache>
            </c:strRef>
          </c:cat>
          <c:val>
            <c:numRef>
              <c:f>Hoja1!$B$66:$B$70</c:f>
              <c:numCache>
                <c:formatCode>General</c:formatCode>
                <c:ptCount val="5"/>
                <c:pt idx="0">
                  <c:v>13</c:v>
                </c:pt>
                <c:pt idx="1">
                  <c:v>12</c:v>
                </c:pt>
                <c:pt idx="2">
                  <c:v>9</c:v>
                </c:pt>
                <c:pt idx="3">
                  <c:v>10</c:v>
                </c:pt>
                <c:pt idx="4">
                  <c:v>2</c:v>
                </c:pt>
              </c:numCache>
            </c:numRef>
          </c:val>
          <c:extLst>
            <c:ext xmlns:c16="http://schemas.microsoft.com/office/drawing/2014/chart" uri="{C3380CC4-5D6E-409C-BE32-E72D297353CC}">
              <c16:uniqueId val="{0000000A-E91E-48FA-B8D3-295A95BDF8F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91E-48FA-B8D3-295A95BDF8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91E-48FA-B8D3-295A95BDF8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E91E-48FA-B8D3-295A95BDF8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E91E-48FA-B8D3-295A95BDF8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91E-48FA-B8D3-295A95BDF8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Hoja1!$A$66:$A$70</c:f>
              <c:strCache>
                <c:ptCount val="5"/>
                <c:pt idx="0">
                  <c:v>Todos los días</c:v>
                </c:pt>
                <c:pt idx="1">
                  <c:v>Más de 4 días</c:v>
                </c:pt>
                <c:pt idx="2">
                  <c:v>Más de 3 veces por semana</c:v>
                </c:pt>
                <c:pt idx="3">
                  <c:v>1 a 2 veces por semana</c:v>
                </c:pt>
                <c:pt idx="4">
                  <c:v>Ocasional (1 a 2 veces al mes)</c:v>
                </c:pt>
              </c:strCache>
            </c:strRef>
          </c:cat>
          <c:val>
            <c:numRef>
              <c:f>Hoja1!$C$66:$C$70</c:f>
              <c:numCache>
                <c:formatCode>General</c:formatCode>
                <c:ptCount val="5"/>
                <c:pt idx="0">
                  <c:v>0.28260869565217389</c:v>
                </c:pt>
                <c:pt idx="1">
                  <c:v>0.2608695652173913</c:v>
                </c:pt>
                <c:pt idx="2">
                  <c:v>0.19565217391304349</c:v>
                </c:pt>
                <c:pt idx="3">
                  <c:v>0.21739130434782608</c:v>
                </c:pt>
                <c:pt idx="4">
                  <c:v>4.3478260869565216E-2</c:v>
                </c:pt>
              </c:numCache>
            </c:numRef>
          </c:val>
          <c:extLst>
            <c:ext xmlns:c16="http://schemas.microsoft.com/office/drawing/2014/chart" uri="{C3380CC4-5D6E-409C-BE32-E72D297353CC}">
              <c16:uniqueId val="{00000015-E91E-48FA-B8D3-295A95BDF8F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E91E-48FA-B8D3-295A95BDF8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E91E-48FA-B8D3-295A95BDF8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E91E-48FA-B8D3-295A95BDF8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E91E-48FA-B8D3-295A95BDF8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E91E-48FA-B8D3-295A95BDF8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Hoja1!$A$66:$A$70</c:f>
              <c:strCache>
                <c:ptCount val="5"/>
                <c:pt idx="0">
                  <c:v>Todos los días</c:v>
                </c:pt>
                <c:pt idx="1">
                  <c:v>Más de 4 días</c:v>
                </c:pt>
                <c:pt idx="2">
                  <c:v>Más de 3 veces por semana</c:v>
                </c:pt>
                <c:pt idx="3">
                  <c:v>1 a 2 veces por semana</c:v>
                </c:pt>
                <c:pt idx="4">
                  <c:v>Ocasional (1 a 2 veces al mes)</c:v>
                </c:pt>
              </c:strCache>
            </c:strRef>
          </c:cat>
          <c:val>
            <c:numRef>
              <c:f>Hoja1!$D$66:$D$70</c:f>
              <c:numCache>
                <c:formatCode>0</c:formatCode>
                <c:ptCount val="5"/>
                <c:pt idx="0">
                  <c:v>28.260869565217391</c:v>
                </c:pt>
                <c:pt idx="1">
                  <c:v>26.086956521739129</c:v>
                </c:pt>
                <c:pt idx="2">
                  <c:v>19.565217391304348</c:v>
                </c:pt>
                <c:pt idx="3">
                  <c:v>21.739130434782609</c:v>
                </c:pt>
                <c:pt idx="4">
                  <c:v>4.3478260869565215</c:v>
                </c:pt>
              </c:numCache>
            </c:numRef>
          </c:val>
          <c:extLst>
            <c:ext xmlns:c16="http://schemas.microsoft.com/office/drawing/2014/chart" uri="{C3380CC4-5D6E-409C-BE32-E72D297353CC}">
              <c16:uniqueId val="{00000020-E91E-48FA-B8D3-295A95BDF8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AR"/>
              <a:t>Panificados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0A-4296-B311-A79D1600F2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0A-4296-B311-A79D1600F21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0A-4296-B311-A79D1600F21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40A-4296-B311-A79D1600F21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40A-4296-B311-A79D1600F2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Hoja1!$A$78:$A$82</c:f>
              <c:strCache>
                <c:ptCount val="5"/>
                <c:pt idx="0">
                  <c:v>Todos los días</c:v>
                </c:pt>
                <c:pt idx="1">
                  <c:v>Más de 4 días</c:v>
                </c:pt>
                <c:pt idx="2">
                  <c:v>Más de 3 veces por semana</c:v>
                </c:pt>
                <c:pt idx="3">
                  <c:v>1 a 2 veces por semana</c:v>
                </c:pt>
                <c:pt idx="4">
                  <c:v>Ocasional (1 a 2 veces al mes)</c:v>
                </c:pt>
              </c:strCache>
            </c:strRef>
          </c:cat>
          <c:val>
            <c:numRef>
              <c:f>Hoja1!$B$78:$B$82</c:f>
              <c:numCache>
                <c:formatCode>General</c:formatCode>
                <c:ptCount val="5"/>
                <c:pt idx="0">
                  <c:v>10</c:v>
                </c:pt>
                <c:pt idx="1">
                  <c:v>8</c:v>
                </c:pt>
                <c:pt idx="2">
                  <c:v>7</c:v>
                </c:pt>
                <c:pt idx="3">
                  <c:v>11</c:v>
                </c:pt>
                <c:pt idx="4">
                  <c:v>10</c:v>
                </c:pt>
              </c:numCache>
            </c:numRef>
          </c:val>
          <c:extLst>
            <c:ext xmlns:c16="http://schemas.microsoft.com/office/drawing/2014/chart" uri="{C3380CC4-5D6E-409C-BE32-E72D297353CC}">
              <c16:uniqueId val="{0000000A-440A-4296-B311-A79D1600F21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40A-4296-B311-A79D1600F2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40A-4296-B311-A79D1600F21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40A-4296-B311-A79D1600F21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40A-4296-B311-A79D1600F21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40A-4296-B311-A79D1600F2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Hoja1!$A$78:$A$82</c:f>
              <c:strCache>
                <c:ptCount val="5"/>
                <c:pt idx="0">
                  <c:v>Todos los días</c:v>
                </c:pt>
                <c:pt idx="1">
                  <c:v>Más de 4 días</c:v>
                </c:pt>
                <c:pt idx="2">
                  <c:v>Más de 3 veces por semana</c:v>
                </c:pt>
                <c:pt idx="3">
                  <c:v>1 a 2 veces por semana</c:v>
                </c:pt>
                <c:pt idx="4">
                  <c:v>Ocasional (1 a 2 veces al mes)</c:v>
                </c:pt>
              </c:strCache>
            </c:strRef>
          </c:cat>
          <c:val>
            <c:numRef>
              <c:f>Hoja1!$C$78:$C$82</c:f>
              <c:numCache>
                <c:formatCode>General</c:formatCode>
                <c:ptCount val="5"/>
                <c:pt idx="0">
                  <c:v>0.21739130434782608</c:v>
                </c:pt>
                <c:pt idx="1">
                  <c:v>0.17391304347826086</c:v>
                </c:pt>
                <c:pt idx="2">
                  <c:v>0.15217391304347827</c:v>
                </c:pt>
                <c:pt idx="3">
                  <c:v>0.2391304347826087</c:v>
                </c:pt>
                <c:pt idx="4">
                  <c:v>0.21739130434782608</c:v>
                </c:pt>
              </c:numCache>
            </c:numRef>
          </c:val>
          <c:extLst>
            <c:ext xmlns:c16="http://schemas.microsoft.com/office/drawing/2014/chart" uri="{C3380CC4-5D6E-409C-BE32-E72D297353CC}">
              <c16:uniqueId val="{00000015-440A-4296-B311-A79D1600F21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440A-4296-B311-A79D1600F2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440A-4296-B311-A79D1600F21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440A-4296-B311-A79D1600F21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440A-4296-B311-A79D1600F21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440A-4296-B311-A79D1600F2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Hoja1!$A$78:$A$82</c:f>
              <c:strCache>
                <c:ptCount val="5"/>
                <c:pt idx="0">
                  <c:v>Todos los días</c:v>
                </c:pt>
                <c:pt idx="1">
                  <c:v>Más de 4 días</c:v>
                </c:pt>
                <c:pt idx="2">
                  <c:v>Más de 3 veces por semana</c:v>
                </c:pt>
                <c:pt idx="3">
                  <c:v>1 a 2 veces por semana</c:v>
                </c:pt>
                <c:pt idx="4">
                  <c:v>Ocasional (1 a 2 veces al mes)</c:v>
                </c:pt>
              </c:strCache>
            </c:strRef>
          </c:cat>
          <c:val>
            <c:numRef>
              <c:f>Hoja1!$D$78:$D$82</c:f>
              <c:numCache>
                <c:formatCode>0</c:formatCode>
                <c:ptCount val="5"/>
                <c:pt idx="0">
                  <c:v>21.739130434782609</c:v>
                </c:pt>
                <c:pt idx="1">
                  <c:v>17.391304347826086</c:v>
                </c:pt>
                <c:pt idx="2">
                  <c:v>15.217391304347828</c:v>
                </c:pt>
                <c:pt idx="3">
                  <c:v>23.913043478260871</c:v>
                </c:pt>
                <c:pt idx="4">
                  <c:v>21.739130434782609</c:v>
                </c:pt>
              </c:numCache>
            </c:numRef>
          </c:val>
          <c:extLst>
            <c:ext xmlns:c16="http://schemas.microsoft.com/office/drawing/2014/chart" uri="{C3380CC4-5D6E-409C-BE32-E72D297353CC}">
              <c16:uniqueId val="{00000020-440A-4296-B311-A79D1600F2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AR"/>
              <a:t>Aderezos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DC-432A-8CA0-F3F9798891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DC-432A-8CA0-F3F9798891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DC-432A-8CA0-F3F9798891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DC-432A-8CA0-F3F97988915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DDC-432A-8CA0-F3F9798891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Hoja1!$A$91:$A$95</c:f>
              <c:strCache>
                <c:ptCount val="5"/>
                <c:pt idx="0">
                  <c:v>Todos los días</c:v>
                </c:pt>
                <c:pt idx="1">
                  <c:v>Más de 4 días</c:v>
                </c:pt>
                <c:pt idx="2">
                  <c:v>Más de 3 veces por semana</c:v>
                </c:pt>
                <c:pt idx="3">
                  <c:v>1 a 2 veces por semana</c:v>
                </c:pt>
                <c:pt idx="4">
                  <c:v>Ocasional (1 a 2 veces al mes)</c:v>
                </c:pt>
              </c:strCache>
            </c:strRef>
          </c:cat>
          <c:val>
            <c:numRef>
              <c:f>Hoja1!$B$91:$B$95</c:f>
              <c:numCache>
                <c:formatCode>General</c:formatCode>
                <c:ptCount val="5"/>
                <c:pt idx="0">
                  <c:v>13</c:v>
                </c:pt>
                <c:pt idx="1">
                  <c:v>10</c:v>
                </c:pt>
                <c:pt idx="2">
                  <c:v>17</c:v>
                </c:pt>
                <c:pt idx="3">
                  <c:v>3</c:v>
                </c:pt>
                <c:pt idx="4">
                  <c:v>3</c:v>
                </c:pt>
              </c:numCache>
            </c:numRef>
          </c:val>
          <c:extLst>
            <c:ext xmlns:c16="http://schemas.microsoft.com/office/drawing/2014/chart" uri="{C3380CC4-5D6E-409C-BE32-E72D297353CC}">
              <c16:uniqueId val="{0000000A-7DDC-432A-8CA0-F3F97988915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DDC-432A-8CA0-F3F9798891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DDC-432A-8CA0-F3F9798891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DDC-432A-8CA0-F3F9798891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7DDC-432A-8CA0-F3F97988915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7DDC-432A-8CA0-F3F9798891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Hoja1!$A$91:$A$95</c:f>
              <c:strCache>
                <c:ptCount val="5"/>
                <c:pt idx="0">
                  <c:v>Todos los días</c:v>
                </c:pt>
                <c:pt idx="1">
                  <c:v>Más de 4 días</c:v>
                </c:pt>
                <c:pt idx="2">
                  <c:v>Más de 3 veces por semana</c:v>
                </c:pt>
                <c:pt idx="3">
                  <c:v>1 a 2 veces por semana</c:v>
                </c:pt>
                <c:pt idx="4">
                  <c:v>Ocasional (1 a 2 veces al mes)</c:v>
                </c:pt>
              </c:strCache>
            </c:strRef>
          </c:cat>
          <c:val>
            <c:numRef>
              <c:f>Hoja1!$C$91:$C$95</c:f>
              <c:numCache>
                <c:formatCode>General</c:formatCode>
                <c:ptCount val="5"/>
                <c:pt idx="0">
                  <c:v>0.28260869565217389</c:v>
                </c:pt>
                <c:pt idx="1">
                  <c:v>0.21739130434782608</c:v>
                </c:pt>
                <c:pt idx="2">
                  <c:v>0.36956521739130432</c:v>
                </c:pt>
                <c:pt idx="3">
                  <c:v>6.5217391304347824E-2</c:v>
                </c:pt>
                <c:pt idx="4">
                  <c:v>6.5217391304347824E-2</c:v>
                </c:pt>
              </c:numCache>
            </c:numRef>
          </c:val>
          <c:extLst>
            <c:ext xmlns:c16="http://schemas.microsoft.com/office/drawing/2014/chart" uri="{C3380CC4-5D6E-409C-BE32-E72D297353CC}">
              <c16:uniqueId val="{00000015-7DDC-432A-8CA0-F3F979889157}"/>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7DDC-432A-8CA0-F3F9798891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7DDC-432A-8CA0-F3F9798891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7DDC-432A-8CA0-F3F9798891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7DDC-432A-8CA0-F3F97988915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7DDC-432A-8CA0-F3F9798891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Hoja1!$A$91:$A$95</c:f>
              <c:strCache>
                <c:ptCount val="5"/>
                <c:pt idx="0">
                  <c:v>Todos los días</c:v>
                </c:pt>
                <c:pt idx="1">
                  <c:v>Más de 4 días</c:v>
                </c:pt>
                <c:pt idx="2">
                  <c:v>Más de 3 veces por semana</c:v>
                </c:pt>
                <c:pt idx="3">
                  <c:v>1 a 2 veces por semana</c:v>
                </c:pt>
                <c:pt idx="4">
                  <c:v>Ocasional (1 a 2 veces al mes)</c:v>
                </c:pt>
              </c:strCache>
            </c:strRef>
          </c:cat>
          <c:val>
            <c:numRef>
              <c:f>Hoja1!$D$91:$D$95</c:f>
              <c:numCache>
                <c:formatCode>0</c:formatCode>
                <c:ptCount val="5"/>
                <c:pt idx="0">
                  <c:v>28.260869565217391</c:v>
                </c:pt>
                <c:pt idx="1">
                  <c:v>21.739130434782609</c:v>
                </c:pt>
                <c:pt idx="2">
                  <c:v>36.95652173913043</c:v>
                </c:pt>
                <c:pt idx="3">
                  <c:v>6.5217391304347823</c:v>
                </c:pt>
                <c:pt idx="4">
                  <c:v>6.5217391304347823</c:v>
                </c:pt>
              </c:numCache>
            </c:numRef>
          </c:val>
          <c:extLst>
            <c:ext xmlns:c16="http://schemas.microsoft.com/office/drawing/2014/chart" uri="{C3380CC4-5D6E-409C-BE32-E72D297353CC}">
              <c16:uniqueId val="{00000020-7DDC-432A-8CA0-F3F9798891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AR"/>
              <a:t>IMC según OMS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F7-46EB-A6E9-9481E89104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F7-46EB-A6E9-9481E89104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4F7-46EB-A6E9-9481E89104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4F7-46EB-A6E9-9481E89104F7}"/>
              </c:ext>
            </c:extLst>
          </c:dPt>
          <c:dLbls>
            <c:dLbl>
              <c:idx val="1"/>
              <c:layout>
                <c:manualLayout>
                  <c:x val="-9.6764838467317871E-2"/>
                  <c:y val="0.16815766813054336"/>
                </c:manualLayout>
              </c:layout>
              <c:tx>
                <c:rich>
                  <a:bodyPr/>
                  <a:lstStyle/>
                  <a:p>
                    <a:r>
                      <a:rPr lang="en-US"/>
                      <a:t>(7;</a:t>
                    </a:r>
                    <a:fld id="{68892938-C229-4B52-978C-491F5CE0246B}" type="PERCENTAGE">
                      <a:rPr lang="en-US"/>
                      <a:pPr/>
                      <a:t>[PORCENTAJE]</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F7-46EB-A6E9-9481E89104F7}"/>
                </c:ext>
              </c:extLst>
            </c:dLbl>
            <c:dLbl>
              <c:idx val="2"/>
              <c:tx>
                <c:rich>
                  <a:bodyPr/>
                  <a:lstStyle/>
                  <a:p>
                    <a:r>
                      <a:rPr lang="en-US"/>
                      <a:t>(26;</a:t>
                    </a:r>
                    <a:fld id="{01E11E64-59D4-49C8-8DC7-38800E2C3F63}" type="PERCENTAGE">
                      <a:rPr lang="en-US"/>
                      <a:pPr/>
                      <a:t>[PORCENTAJE]</a:t>
                    </a:fld>
                    <a:r>
                      <a:rPr lang="en-US"/>
                      <a:t>)</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F7-46EB-A6E9-9481E89104F7}"/>
                </c:ext>
              </c:extLst>
            </c:dLbl>
            <c:dLbl>
              <c:idx val="3"/>
              <c:layout>
                <c:manualLayout>
                  <c:x val="0.11182995241672924"/>
                  <c:y val="0.15470291914234052"/>
                </c:manualLayout>
              </c:layout>
              <c:tx>
                <c:rich>
                  <a:bodyPr/>
                  <a:lstStyle/>
                  <a:p>
                    <a:r>
                      <a:rPr lang="en-US"/>
                      <a:t>(8;</a:t>
                    </a:r>
                    <a:fld id="{3D385842-4271-4B53-BE6B-35C1AB8A0FE6}" type="PERCENTAGE">
                      <a:rPr lang="en-US"/>
                      <a:pPr/>
                      <a:t>[PORCENTAJE]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4F7-46EB-A6E9-9481E89104F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Hoja1!$A$113:$A$116</c:f>
              <c:strCache>
                <c:ptCount val="4"/>
                <c:pt idx="0">
                  <c:v>IMC (Kg/m2)</c:v>
                </c:pt>
                <c:pt idx="1">
                  <c:v>BAJO PESO</c:v>
                </c:pt>
                <c:pt idx="2">
                  <c:v>NORMO PESO</c:v>
                </c:pt>
                <c:pt idx="3">
                  <c:v>SOBRE PESO</c:v>
                </c:pt>
              </c:strCache>
            </c:strRef>
          </c:cat>
          <c:val>
            <c:numRef>
              <c:f>Hoja1!$B$113:$B$116</c:f>
              <c:numCache>
                <c:formatCode>General</c:formatCode>
                <c:ptCount val="4"/>
                <c:pt idx="1">
                  <c:v>7</c:v>
                </c:pt>
                <c:pt idx="2">
                  <c:v>26</c:v>
                </c:pt>
                <c:pt idx="3">
                  <c:v>8</c:v>
                </c:pt>
              </c:numCache>
            </c:numRef>
          </c:val>
          <c:extLst>
            <c:ext xmlns:c16="http://schemas.microsoft.com/office/drawing/2014/chart" uri="{C3380CC4-5D6E-409C-BE32-E72D297353CC}">
              <c16:uniqueId val="{00000008-04F7-46EB-A6E9-9481E89104F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04F7-46EB-A6E9-9481E89104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04F7-46EB-A6E9-9481E89104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04F7-46EB-A6E9-9481E89104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04F7-46EB-A6E9-9481E89104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Hoja1!$A$113:$A$116</c:f>
              <c:strCache>
                <c:ptCount val="4"/>
                <c:pt idx="0">
                  <c:v>IMC (Kg/m2)</c:v>
                </c:pt>
                <c:pt idx="1">
                  <c:v>BAJO PESO</c:v>
                </c:pt>
                <c:pt idx="2">
                  <c:v>NORMO PESO</c:v>
                </c:pt>
                <c:pt idx="3">
                  <c:v>SOBRE PESO</c:v>
                </c:pt>
              </c:strCache>
            </c:strRef>
          </c:cat>
          <c:val>
            <c:numRef>
              <c:f>Hoja1!$C$113:$C$116</c:f>
              <c:numCache>
                <c:formatCode>General</c:formatCode>
                <c:ptCount val="4"/>
                <c:pt idx="1">
                  <c:v>0.17073170731707318</c:v>
                </c:pt>
                <c:pt idx="2">
                  <c:v>0.63414634146341464</c:v>
                </c:pt>
                <c:pt idx="3">
                  <c:v>0.1951219512195122</c:v>
                </c:pt>
              </c:numCache>
            </c:numRef>
          </c:val>
          <c:extLst>
            <c:ext xmlns:c16="http://schemas.microsoft.com/office/drawing/2014/chart" uri="{C3380CC4-5D6E-409C-BE32-E72D297353CC}">
              <c16:uniqueId val="{00000011-04F7-46EB-A6E9-9481E89104F7}"/>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4F7-46EB-A6E9-9481E89104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4F7-46EB-A6E9-9481E89104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4F7-46EB-A6E9-9481E89104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04F7-46EB-A6E9-9481E89104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Hoja1!$A$113:$A$116</c:f>
              <c:strCache>
                <c:ptCount val="4"/>
                <c:pt idx="0">
                  <c:v>IMC (Kg/m2)</c:v>
                </c:pt>
                <c:pt idx="1">
                  <c:v>BAJO PESO</c:v>
                </c:pt>
                <c:pt idx="2">
                  <c:v>NORMO PESO</c:v>
                </c:pt>
                <c:pt idx="3">
                  <c:v>SOBRE PESO</c:v>
                </c:pt>
              </c:strCache>
            </c:strRef>
          </c:cat>
          <c:val>
            <c:numRef>
              <c:f>Hoja1!$D$113:$D$116</c:f>
              <c:numCache>
                <c:formatCode>0</c:formatCode>
                <c:ptCount val="4"/>
                <c:pt idx="1">
                  <c:v>17.073170731707318</c:v>
                </c:pt>
                <c:pt idx="2">
                  <c:v>63.414634146341463</c:v>
                </c:pt>
                <c:pt idx="3">
                  <c:v>19.512195121951219</c:v>
                </c:pt>
              </c:numCache>
            </c:numRef>
          </c:val>
          <c:extLst>
            <c:ext xmlns:c16="http://schemas.microsoft.com/office/drawing/2014/chart" uri="{C3380CC4-5D6E-409C-BE32-E72D297353CC}">
              <c16:uniqueId val="{0000001A-04F7-46EB-A6E9-9481E89104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A017-E481-4908-939C-B3BDC430A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59</Pages>
  <Words>11062</Words>
  <Characters>60844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Relación entre el consumo de alimentos ultraprocesados y el estado nutricional en niños de 7mo grado que concurren a la Escuela Nuestra Señora de Luján N  1149, Santa Fe</vt:lpstr>
    </vt:vector>
  </TitlesOfParts>
  <Company/>
  <LinksUpToDate>false</LinksUpToDate>
  <CharactersWithSpaces>71763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Relación entre el consumo de alimentos ultraprocesados y el estado nutricional en niños de 7mo grado que concurren a la Escuela Nuestra Señora de Luján N  1149, Santa Fe</dc:title>
  <dc:creator>Educacion</dc:creator>
  <cp:lastModifiedBy>camila condori</cp:lastModifiedBy>
  <cp:revision>9</cp:revision>
  <cp:lastPrinted>2024-11-15T20:31:00Z</cp:lastPrinted>
  <dcterms:created xsi:type="dcterms:W3CDTF">2025-02-22T17:53:00Z</dcterms:created>
  <dcterms:modified xsi:type="dcterms:W3CDTF">2025-02-27T23:39:00Z</dcterms:modified>
</cp:coreProperties>
</file>